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52"/>
        <w:gridCol w:w="4753"/>
      </w:tblGrid>
      <w:tr w:rsidR="00E90E81" w:rsidRPr="00E90E81" w:rsidTr="00E90E81">
        <w:trPr>
          <w:tblCellSpacing w:w="0" w:type="dxa"/>
        </w:trPr>
        <w:tc>
          <w:tcPr>
            <w:tcW w:w="2500" w:type="pct"/>
            <w:tcMar>
              <w:top w:w="0" w:type="dxa"/>
              <w:left w:w="75" w:type="dxa"/>
              <w:bottom w:w="0" w:type="dxa"/>
              <w:right w:w="0" w:type="dxa"/>
            </w:tcMar>
            <w:vAlign w:val="center"/>
            <w:hideMark/>
          </w:tcPr>
          <w:p w:rsidR="00E90E81" w:rsidRPr="00E90E81" w:rsidRDefault="00E90E81" w:rsidP="00E90E81">
            <w:pPr>
              <w:widowControl/>
              <w:autoSpaceDE/>
              <w:autoSpaceDN/>
              <w:adjustRightInd/>
              <w:rPr>
                <w:rFonts w:ascii="Times New Roman" w:hAnsi="Times New Roman" w:cs="Times New Roman"/>
                <w:szCs w:val="24"/>
                <w:lang w:val="ru-RU" w:eastAsia="ru-RU"/>
              </w:rPr>
            </w:pPr>
            <w:r w:rsidRPr="00E90E81">
              <w:rPr>
                <w:rFonts w:ascii="Times New Roman" w:hAnsi="Times New Roman" w:cs="Times New Roman"/>
                <w:szCs w:val="24"/>
                <w:lang w:val="ru-RU" w:eastAsia="ru-RU"/>
              </w:rPr>
              <w:t>4 марта 2013 года</w:t>
            </w:r>
          </w:p>
        </w:tc>
        <w:tc>
          <w:tcPr>
            <w:tcW w:w="2500" w:type="pct"/>
            <w:tcMar>
              <w:top w:w="0" w:type="dxa"/>
              <w:left w:w="0" w:type="dxa"/>
              <w:bottom w:w="0" w:type="dxa"/>
              <w:right w:w="75" w:type="dxa"/>
            </w:tcMar>
            <w:vAlign w:val="center"/>
            <w:hideMark/>
          </w:tcPr>
          <w:p w:rsidR="00E90E81" w:rsidRPr="00E90E81" w:rsidRDefault="00E90E81" w:rsidP="00E90E81">
            <w:pPr>
              <w:widowControl/>
              <w:autoSpaceDE/>
              <w:autoSpaceDN/>
              <w:adjustRightInd/>
              <w:jc w:val="right"/>
              <w:rPr>
                <w:rFonts w:ascii="Times New Roman" w:hAnsi="Times New Roman" w:cs="Times New Roman"/>
                <w:szCs w:val="24"/>
                <w:lang w:val="ru-RU" w:eastAsia="ru-RU"/>
              </w:rPr>
            </w:pPr>
            <w:bookmarkStart w:id="0" w:name="_GoBack"/>
            <w:r w:rsidRPr="00E90E81">
              <w:rPr>
                <w:rFonts w:ascii="Times New Roman" w:hAnsi="Times New Roman" w:cs="Times New Roman"/>
                <w:szCs w:val="24"/>
                <w:lang w:val="ru-RU" w:eastAsia="ru-RU"/>
              </w:rPr>
              <w:t>N 22-ФЗ</w:t>
            </w:r>
            <w:bookmarkEnd w:id="0"/>
          </w:p>
        </w:tc>
      </w:tr>
    </w:tbl>
    <w:p w:rsidR="00E90E81" w:rsidRPr="00E90E81" w:rsidRDefault="00E90E81" w:rsidP="00E90E81">
      <w:pPr>
        <w:widowControl/>
        <w:autoSpaceDE/>
        <w:autoSpaceDN/>
        <w:adjustRightInd/>
        <w:rPr>
          <w:rFonts w:ascii="Times New Roman" w:hAnsi="Times New Roman" w:cs="Times New Roman"/>
          <w:vanish/>
          <w:szCs w:val="24"/>
          <w:lang w:val="ru-RU" w:eastAsia="ru-RU"/>
        </w:rPr>
      </w:pPr>
    </w:p>
    <w:tbl>
      <w:tblPr>
        <w:tblW w:w="5000" w:type="pct"/>
        <w:tblCellSpacing w:w="0" w:type="dxa"/>
        <w:tblCellMar>
          <w:left w:w="0" w:type="dxa"/>
          <w:right w:w="0" w:type="dxa"/>
        </w:tblCellMar>
        <w:tblLook w:val="04A0"/>
      </w:tblPr>
      <w:tblGrid>
        <w:gridCol w:w="9430"/>
      </w:tblGrid>
      <w:tr w:rsidR="00E90E81" w:rsidRPr="00E90E81" w:rsidTr="00E90E81">
        <w:trPr>
          <w:tblCellSpacing w:w="0" w:type="dxa"/>
        </w:trPr>
        <w:tc>
          <w:tcPr>
            <w:tcW w:w="0" w:type="auto"/>
            <w:tcMar>
              <w:top w:w="0" w:type="dxa"/>
              <w:left w:w="75" w:type="dxa"/>
              <w:bottom w:w="0" w:type="dxa"/>
              <w:right w:w="0" w:type="dxa"/>
            </w:tcMar>
            <w:vAlign w:val="center"/>
            <w:hideMark/>
          </w:tcPr>
          <w:p w:rsidR="00E90E81" w:rsidRPr="00E90E81" w:rsidRDefault="00E90E81" w:rsidP="00E90E81">
            <w:pPr>
              <w:widowControl/>
              <w:autoSpaceDE/>
              <w:autoSpaceDN/>
              <w:adjustRightInd/>
              <w:rPr>
                <w:rFonts w:ascii="Times New Roman" w:hAnsi="Times New Roman" w:cs="Times New Roman"/>
                <w:szCs w:val="24"/>
                <w:lang w:val="ru-RU" w:eastAsia="ru-RU"/>
              </w:rPr>
            </w:pPr>
          </w:p>
        </w:tc>
      </w:tr>
    </w:tbl>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25"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РОССИЙСКАЯ ФЕДЕРАЦИЯ</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ФЕДЕРАЛЬНЫЙ ЗАКОН</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О ВНЕСЕНИИ ИЗМЕНЕНИЙ</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 xml:space="preserve">В ФЕДЕРАЛЬНЫЙ ЗАКОН "О ПРОМЫШЛЕННОЙ БЕЗОПАСНОСТИ </w:t>
      </w:r>
      <w:proofErr w:type="gramStart"/>
      <w:r w:rsidRPr="00E90E81">
        <w:rPr>
          <w:rFonts w:ascii="Times New Roman" w:hAnsi="Times New Roman" w:cs="Times New Roman"/>
          <w:b/>
          <w:bCs/>
          <w:sz w:val="26"/>
          <w:szCs w:val="26"/>
          <w:lang w:val="ru-RU" w:eastAsia="ru-RU"/>
        </w:rPr>
        <w:t>ОПАСНЫХ</w:t>
      </w:r>
      <w:proofErr w:type="gramEnd"/>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ПРОИЗВОДСТВЕННЫХ ОБЪЕКТОВ", ОТДЕЛЬНЫЕ ЗАКОНОДАТЕЛЬНЫЕ АКТЫ</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 xml:space="preserve">РОССИЙСКОЙ ФЕДЕРАЦИИ И О ПРИЗНАНИИ </w:t>
      </w:r>
      <w:proofErr w:type="gramStart"/>
      <w:r w:rsidRPr="00E90E81">
        <w:rPr>
          <w:rFonts w:ascii="Times New Roman" w:hAnsi="Times New Roman" w:cs="Times New Roman"/>
          <w:b/>
          <w:bCs/>
          <w:sz w:val="26"/>
          <w:szCs w:val="26"/>
          <w:lang w:val="ru-RU" w:eastAsia="ru-RU"/>
        </w:rPr>
        <w:t>УТРАТИВШИМ</w:t>
      </w:r>
      <w:proofErr w:type="gramEnd"/>
      <w:r w:rsidRPr="00E90E81">
        <w:rPr>
          <w:rFonts w:ascii="Times New Roman" w:hAnsi="Times New Roman" w:cs="Times New Roman"/>
          <w:b/>
          <w:bCs/>
          <w:sz w:val="26"/>
          <w:szCs w:val="26"/>
          <w:lang w:val="ru-RU" w:eastAsia="ru-RU"/>
        </w:rPr>
        <w:t xml:space="preserve"> СИЛУ</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ПОДПУНКТА 114 ПУНКТА 1 СТАТЬИ 333.33 ЧАСТИ ВТОРОЙ</w:t>
      </w:r>
    </w:p>
    <w:p w:rsidR="00E90E81" w:rsidRPr="00E90E81" w:rsidRDefault="00E90E81" w:rsidP="00E90E81">
      <w:pPr>
        <w:widowControl/>
        <w:autoSpaceDE/>
        <w:autoSpaceDN/>
        <w:adjustRightInd/>
        <w:jc w:val="center"/>
        <w:rPr>
          <w:rFonts w:ascii="Times New Roman" w:hAnsi="Times New Roman" w:cs="Times New Roman"/>
          <w:b/>
          <w:bCs/>
          <w:sz w:val="26"/>
          <w:szCs w:val="26"/>
          <w:lang w:val="ru-RU" w:eastAsia="ru-RU"/>
        </w:rPr>
      </w:pPr>
      <w:r w:rsidRPr="00E90E81">
        <w:rPr>
          <w:rFonts w:ascii="Times New Roman" w:hAnsi="Times New Roman" w:cs="Times New Roman"/>
          <w:b/>
          <w:bCs/>
          <w:sz w:val="26"/>
          <w:szCs w:val="26"/>
          <w:lang w:val="ru-RU" w:eastAsia="ru-RU"/>
        </w:rPr>
        <w:t>НАЛОГОВОГО КОДЕКСА РОССИЙСКОЙ ФЕДЕРАЦИИ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Принят</w:t>
      </w:r>
      <w:proofErr w:type="gramEnd"/>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Государственной Думой</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15 февраля 2013 года</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Одобрен</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Советом Федерации</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20 февраля 2013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602129">
        <w:rPr>
          <w:rFonts w:ascii="Times New Roman" w:hAnsi="Times New Roman" w:cs="Times New Roman"/>
          <w:szCs w:val="24"/>
          <w:lang w:val="ru-RU" w:eastAsia="ru-RU"/>
        </w:rPr>
        <w:t>Внести в Федеральный закон от 21 июля 1997 года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r w:rsidRPr="00602129">
        <w:rPr>
          <w:rFonts w:ascii="Times New Roman" w:hAnsi="Times New Roman" w:cs="Times New Roman"/>
          <w:szCs w:val="24"/>
          <w:lang w:val="ru-RU" w:eastAsia="ru-RU"/>
        </w:rPr>
        <w:t xml:space="preserve"> </w:t>
      </w:r>
      <w:proofErr w:type="gramStart"/>
      <w:r w:rsidRPr="00602129">
        <w:rPr>
          <w:rFonts w:ascii="Times New Roman" w:hAnsi="Times New Roman" w:cs="Times New Roman"/>
          <w:szCs w:val="24"/>
          <w:lang w:val="ru-RU" w:eastAsia="ru-RU"/>
        </w:rPr>
        <w:t>2009, N 1, ст. 17, 21; N 52, ст. 6450; 2010, N 30, ст. 4002; N 31, ст. 4195, 4196; 2011, N 27, ст. 3880; N 30, ст. 4590, 4591, 4596; N 49, ст. 7015, 7025; 2012</w:t>
      </w:r>
      <w:r w:rsidRPr="00E90E81">
        <w:rPr>
          <w:rFonts w:ascii="Times New Roman" w:hAnsi="Times New Roman" w:cs="Times New Roman"/>
          <w:szCs w:val="24"/>
          <w:lang w:val="ru-RU" w:eastAsia="ru-RU"/>
        </w:rPr>
        <w:t>, N 26, ст. 3446) следующие изменения: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в преамбуле: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абзац первый после слова "далее" дополнить словом "также";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абзац второй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в статье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абзац второй после слов "далее - промышленная безопасность" дополнить словами ", безопасность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абзац четвертый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абзацами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w:t>
      </w:r>
      <w:r w:rsidRPr="00E90E81">
        <w:rPr>
          <w:rFonts w:ascii="Times New Roman" w:hAnsi="Times New Roman" w:cs="Times New Roman"/>
          <w:szCs w:val="24"/>
          <w:lang w:val="ru-RU" w:eastAsia="ru-RU"/>
        </w:rPr>
        <w:lastRenderedPageBreak/>
        <w:t>производственного объекта, требования к эксплуатации, капитальному ремонту, консервации и ликвидации опасного производственного объекта;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статье 2:</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в пункте 2 второе предложение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дополнить пунктом 3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приложении 2 к настоящему Федеральному закону, на четыре класса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 класс опасности - опасные производственные объекты чрезвычайно высокой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II класс опасности - опасные производственные объекты высокой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III класс опасности - опасные производственные объекты средней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IV класс опасности - опасные производственные объекты низкой опасности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пунктом 4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Присвоение класса опасности опасному производственному объекту осуществляется при его регистрации в государственном реестре</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дополнить пунктом 5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статью 3 дополнить пунктом 4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В случае</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w:t>
      </w:r>
      <w:r w:rsidRPr="00602129">
        <w:rPr>
          <w:rFonts w:ascii="Times New Roman" w:hAnsi="Times New Roman" w:cs="Times New Roman"/>
          <w:szCs w:val="24"/>
          <w:lang w:val="ru-RU" w:eastAsia="ru-RU"/>
        </w:rPr>
        <w:t>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w:t>
      </w:r>
      <w:r w:rsidRPr="00E90E81">
        <w:rPr>
          <w:rFonts w:ascii="Times New Roman" w:hAnsi="Times New Roman" w:cs="Times New Roman"/>
          <w:szCs w:val="24"/>
          <w:lang w:val="ru-RU" w:eastAsia="ru-RU"/>
        </w:rPr>
        <w:t xml:space="preserve">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w:t>
      </w:r>
      <w:r w:rsidRPr="00E90E81">
        <w:rPr>
          <w:rFonts w:ascii="Times New Roman" w:hAnsi="Times New Roman" w:cs="Times New Roman"/>
          <w:szCs w:val="24"/>
          <w:lang w:val="ru-RU" w:eastAsia="ru-RU"/>
        </w:rPr>
        <w:lastRenderedPageBreak/>
        <w:t>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roofErr w:type="gramStart"/>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End"/>
      <w:r w:rsidRPr="00E90E81">
        <w:rPr>
          <w:rFonts w:ascii="Times New Roman" w:hAnsi="Times New Roman" w:cs="Times New Roman"/>
          <w:szCs w:val="24"/>
          <w:lang w:val="ru-RU" w:eastAsia="ru-RU"/>
        </w:rPr>
        <w:t>5) пункт 3 статьи 4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"3. Федеральные нормы и правила в области промышленной безопасности устанавливают обязательные требования </w:t>
      </w:r>
      <w:proofErr w:type="gramStart"/>
      <w:r w:rsidRPr="00E90E81">
        <w:rPr>
          <w:rFonts w:ascii="Times New Roman" w:hAnsi="Times New Roman" w:cs="Times New Roman"/>
          <w:szCs w:val="24"/>
          <w:lang w:val="ru-RU" w:eastAsia="ru-RU"/>
        </w:rPr>
        <w:t>к</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деятельности в области промышленной безопасности, в том числе работникам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обоснованию безопасности опасного производственного объекта.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roofErr w:type="gramStart"/>
      <w:r w:rsidRPr="00602129">
        <w:rPr>
          <w:rFonts w:ascii="Times New Roman" w:hAnsi="Times New Roman" w:cs="Times New Roman"/>
          <w:szCs w:val="24"/>
          <w:lang w:val="ru-RU" w:eastAsia="ru-RU"/>
        </w:rPr>
        <w:t>.";</w:t>
      </w:r>
      <w:proofErr w:type="gramEnd"/>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26"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Пункт 6 статьи 1 вступает в силу с 1 января 2014 года (часть 3 статьи 11 данного документа).</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27"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6) статью 7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"Статья 7. Технические устройства, применяемые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до начала применения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7) в статье 8:</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в пункте 1 в третьем предложении слова "капитальный ремонт</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 xml:space="preserve"> исключить, в четвертом предложении слово "государственной" исключить, в пятом предложении слова "капитальный ремонт," и слово "государственной"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lastRenderedPageBreak/>
        <w:t>б) в пункте 2 в третьем предложении</w:t>
      </w:r>
      <w:r w:rsidRPr="00E90E81">
        <w:rPr>
          <w:rFonts w:ascii="Times New Roman" w:hAnsi="Times New Roman" w:cs="Times New Roman"/>
          <w:szCs w:val="24"/>
          <w:lang w:val="ru-RU" w:eastAsia="ru-RU"/>
        </w:rPr>
        <w:t xml:space="preserve"> слова "капитальный ремонт</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и слова "и согласовываются с федеральным органом исполнительной власти в области промышленной безопасности или его территориальным органом"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пункт 3.1 после слова "объектов" дополнить словами "требованиям технических регламентов и", слова "требованиям строительных норм, правил, стандартов и других нормативных документов"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8) в пункте 1 статьи 9:</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дополнить новым абзацем третьим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"соблюдать требования обоснования безопасности опасного производственного объекта (в случаях, предусмотренных пунктом 4 статьи 3 настоящего Федерального закона)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б) дополнить новым </w:t>
      </w:r>
      <w:r w:rsidRPr="00602129">
        <w:rPr>
          <w:rFonts w:ascii="Times New Roman" w:hAnsi="Times New Roman" w:cs="Times New Roman"/>
          <w:szCs w:val="24"/>
          <w:lang w:val="ru-RU" w:eastAsia="ru-RU"/>
        </w:rPr>
        <w:t>абзацем четвертым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"обеспечивать безопасность опытного применения технических устройств на опасном производственном объекте в соответствии с пунктом 3 статьи 7 настоящего Федерального закона</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в) абзац третий считать абзацем пятым;</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28"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 "г" пункта 8 статьи 1 вступает в силу с 1 июля 2013 года (часть 2 статьи 11 данного документа).</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29"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дополнить новым абзацем шестым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абзацы четвертый - седьмой считать соответственно абзацами седьмым - десятым;</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е) абзац восьмой считать абзацем одиннадцатым;</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0"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 "ж" пункта 8 статьи 1 вступает в силу с 1 января 2014 года (часть 3 статьи 11 данного документа).</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1"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ж) дополнить новым абзацем двенадцатым</w:t>
      </w:r>
      <w:r w:rsidRPr="00E90E81">
        <w:rPr>
          <w:rFonts w:ascii="Times New Roman" w:hAnsi="Times New Roman" w:cs="Times New Roman"/>
          <w:szCs w:val="24"/>
          <w:lang w:val="ru-RU" w:eastAsia="ru-RU"/>
        </w:rPr>
        <w:t xml:space="preserve">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"создать систему управления промышленной безопасностью и обеспечивать ее функционирование в случаях, установленных статьей 11 настоящего Федерального закона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з) абзац девятый считать абзацем тринадцатым;</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и) абзац десятый считать абзацем четырнадцатым и его после слова "зданий</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дополнить словами "сооружений и технических устройств, применяемых на опасном производственном объекте,";</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к) абзацы одиннадцатый и двенадцатый считать соответственно абзацами пятнадцатым и </w:t>
      </w:r>
      <w:r w:rsidRPr="00602129">
        <w:rPr>
          <w:rFonts w:ascii="Times New Roman" w:hAnsi="Times New Roman" w:cs="Times New Roman"/>
          <w:szCs w:val="24"/>
          <w:lang w:val="ru-RU" w:eastAsia="ru-RU"/>
        </w:rPr>
        <w:t>шестнадцатым;</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л) абзац тринадцатый считать абзацем семнадцатым и дополнить его словами "в случаях, установленных статьей 14 настоящего Федерального закона";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м) абзацы четырнадцатый - двадцать третий считать соответственно абзацами восемнадцатым - двадцать седьмым;</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2"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Пункт 9 статьи 1 вступает в силу с 1 января 2014 года (часть 3 статьи 11 данного документа).</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3"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9) в статье 10:</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в абзаце первом слова "В целях" заменить словами "1. В целях";</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в абзаце третьем слова "законодательством Российской Федерации" заменить словами "настоящим Федеральным законом,</w:t>
      </w:r>
      <w:r w:rsidRPr="00E90E81">
        <w:rPr>
          <w:rFonts w:ascii="Times New Roman" w:hAnsi="Times New Roman" w:cs="Times New Roman"/>
          <w:szCs w:val="24"/>
          <w:lang w:val="ru-RU" w:eastAsia="ru-RU"/>
        </w:rPr>
        <w:t xml:space="preserve"> другими федеральными законами и </w:t>
      </w:r>
      <w:r w:rsidRPr="00E90E81">
        <w:rPr>
          <w:rFonts w:ascii="Times New Roman" w:hAnsi="Times New Roman" w:cs="Times New Roman"/>
          <w:szCs w:val="24"/>
          <w:lang w:val="ru-RU" w:eastAsia="ru-RU"/>
        </w:rPr>
        <w:lastRenderedPageBreak/>
        <w:t>принимаемыми в соответствии с ними иными нормативными правовыми актами Российской Федерации";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новым абзацем четвертым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"создавать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абзацы четвертый - шестой считать соответственно абзацами пятым - седьмым;</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д) дополнить пунктом 2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пунктами 1, 4, 5 и 6 </w:t>
      </w:r>
      <w:r w:rsidRPr="00602129">
        <w:rPr>
          <w:rFonts w:ascii="Times New Roman" w:hAnsi="Times New Roman" w:cs="Times New Roman"/>
          <w:szCs w:val="24"/>
          <w:lang w:val="ru-RU" w:eastAsia="ru-RU"/>
        </w:rPr>
        <w:t>приложения 1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10) в статье 11:</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4"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 "а" пункта 10 статьи 1 вступает в силу с 1 января 2014 года (часть 3 статьи 11 данного документа).</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5"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наименование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 xml:space="preserve">"Статья 11. Требования к организации производственного </w:t>
      </w:r>
      <w:proofErr w:type="gramStart"/>
      <w:r w:rsidRPr="00602129">
        <w:rPr>
          <w:rFonts w:ascii="Times New Roman" w:hAnsi="Times New Roman" w:cs="Times New Roman"/>
          <w:szCs w:val="24"/>
          <w:lang w:val="ru-RU" w:eastAsia="ru-RU"/>
        </w:rPr>
        <w:t>контроля за</w:t>
      </w:r>
      <w:proofErr w:type="gramEnd"/>
      <w:r w:rsidRPr="00602129">
        <w:rPr>
          <w:rFonts w:ascii="Times New Roman" w:hAnsi="Times New Roman" w:cs="Times New Roman"/>
          <w:szCs w:val="24"/>
          <w:lang w:val="ru-RU" w:eastAsia="ru-RU"/>
        </w:rPr>
        <w:t xml:space="preserve"> соблюдением требований промышленной безопасности и управления промышленной безопасностью";</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пункт 2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roofErr w:type="gramStart"/>
      <w:r w:rsidRPr="00602129">
        <w:rPr>
          <w:rFonts w:ascii="Times New Roman" w:hAnsi="Times New Roman" w:cs="Times New Roman"/>
          <w:szCs w:val="24"/>
          <w:lang w:val="ru-RU" w:eastAsia="ru-RU"/>
        </w:rPr>
        <w:t>.";</w:t>
      </w:r>
      <w:proofErr w:type="gramEnd"/>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6"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Подпункты "в" - "д" пункта 10 статьи 1 вступают в силу с 1 января 2014 года (часть 3 статьи 11 данного документа).</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7"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в) дополнить пунктом 3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дополнить пунктом 4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"4. Системы управления промышленной безопасностью обеспечивают:</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идентификацию, анализ и прогнозирование риска аварий на опасных производственных объектах и связанных с такими авариями угроз;</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планирование и реализацию мер по снижению риска аварий на опасных производственных объектах, в том числе при выполнении работ или оказании услуг на</w:t>
      </w:r>
      <w:r w:rsidRPr="00E90E81">
        <w:rPr>
          <w:rFonts w:ascii="Times New Roman" w:hAnsi="Times New Roman" w:cs="Times New Roman"/>
          <w:szCs w:val="24"/>
          <w:lang w:val="ru-RU" w:eastAsia="ru-RU"/>
        </w:rPr>
        <w:t xml:space="preserve"> </w:t>
      </w:r>
      <w:r w:rsidRPr="00E90E81">
        <w:rPr>
          <w:rFonts w:ascii="Times New Roman" w:hAnsi="Times New Roman" w:cs="Times New Roman"/>
          <w:szCs w:val="24"/>
          <w:lang w:val="ru-RU" w:eastAsia="ru-RU"/>
        </w:rPr>
        <w:lastRenderedPageBreak/>
        <w:t>опасных производственных объектах сторонними организациями либо индивидуальными предпринимателями;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координацию работ по предупреждению аварий и инцидентов на опасных производственных объектах;</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осуществление производственного </w:t>
      </w:r>
      <w:proofErr w:type="gramStart"/>
      <w:r w:rsidRPr="00E90E81">
        <w:rPr>
          <w:rFonts w:ascii="Times New Roman" w:hAnsi="Times New Roman" w:cs="Times New Roman"/>
          <w:szCs w:val="24"/>
          <w:lang w:val="ru-RU" w:eastAsia="ru-RU"/>
        </w:rPr>
        <w:t>контроля за</w:t>
      </w:r>
      <w:proofErr w:type="gramEnd"/>
      <w:r w:rsidRPr="00E90E81">
        <w:rPr>
          <w:rFonts w:ascii="Times New Roman" w:hAnsi="Times New Roman" w:cs="Times New Roman"/>
          <w:szCs w:val="24"/>
          <w:lang w:val="ru-RU" w:eastAsia="ru-RU"/>
        </w:rPr>
        <w:t xml:space="preserve"> соблюдением требований промышленной безопасности;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безопасность опытного применения технических устройств на опасных производственных объектах в соответствии с пунктом 3 статьи 7 настоящего Федерального закона;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своевременную корректировку мер по снижению риска аварий на опасных производственных объектах;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w:t>
      </w:r>
      <w:r w:rsidRPr="00602129">
        <w:rPr>
          <w:rFonts w:ascii="Times New Roman" w:hAnsi="Times New Roman" w:cs="Times New Roman"/>
          <w:szCs w:val="24"/>
          <w:lang w:val="ru-RU" w:eastAsia="ru-RU"/>
        </w:rPr>
        <w:t>объектах;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информационное обеспечение осуществления деятельности в области промышленной безопасности</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дополнить пунктом 5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11) пункт 1 статьи 13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 Экспертизе промышленной безопасности подлежат:</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документация на консервацию, ликвидацию опасного производственного объекта;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технические устройства, применяемые на опасном производственном объекте, в случаях, установленных статьей 7 настоящего Федерального закона;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декларация промышленной безопасности</w:t>
      </w:r>
      <w:r w:rsidRPr="00E90E81">
        <w:rPr>
          <w:rFonts w:ascii="Times New Roman" w:hAnsi="Times New Roman" w:cs="Times New Roman"/>
          <w:szCs w:val="24"/>
          <w:lang w:val="ru-RU" w:eastAsia="ru-RU"/>
        </w:rPr>
        <w:t xml:space="preserve">,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w:t>
      </w:r>
      <w:r w:rsidRPr="00602129">
        <w:rPr>
          <w:rFonts w:ascii="Times New Roman" w:hAnsi="Times New Roman" w:cs="Times New Roman"/>
          <w:szCs w:val="24"/>
          <w:lang w:val="ru-RU" w:eastAsia="ru-RU"/>
        </w:rPr>
        <w:t>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12) в статье 14:</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 в пункте 2:</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абзац первый после слов "опасных производственных объектов" дополнить словами "I и II классов опасности", после слова "уничтожаются" дополнить словом "опасные", дополнить словами "(за исключением использования взрывчатых веществ при проведении взрывных работ)";</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абзац второй признать утратившим</w:t>
      </w:r>
      <w:r w:rsidRPr="00E90E81">
        <w:rPr>
          <w:rFonts w:ascii="Times New Roman" w:hAnsi="Times New Roman" w:cs="Times New Roman"/>
          <w:szCs w:val="24"/>
          <w:lang w:val="ru-RU" w:eastAsia="ru-RU"/>
        </w:rPr>
        <w:t xml:space="preserve"> силу;</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пункт 3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пунктом 3.1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"3.1. Декларация промышленной безопасности находящегося в эксплуатации опасного производственного объекта разрабатывается вновь: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случае изменения требований промышленной безопасности;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в пункте 5 слова "капитальный ремонт</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исключить, после слов "опасного производственного объекта," дополнить словами "и декларация промышленной безопасности, разрабатываемая вновь,", слово "проходит" заменить словом "проходят";</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д) дополнить пунктом 7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е) дополнить пунктом 8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"8. Ведение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13) в статье 16:</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пункт 4 дополнить предложением следующего содержания: "В случае</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w:t>
      </w:r>
      <w:r w:rsidRPr="00602129">
        <w:rPr>
          <w:rFonts w:ascii="Times New Roman" w:hAnsi="Times New Roman" w:cs="Times New Roman"/>
          <w:szCs w:val="24"/>
          <w:lang w:val="ru-RU" w:eastAsia="ru-RU"/>
        </w:rPr>
        <w:t>проверки является соблюдение требований такого обоснования безопасности.";</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8"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Подпункты "б" - "д" пункта 13 статьи 1 вступают в силу с 1 января 2014 года (часть 3 статьи 11 данного документа).</w:t>
      </w:r>
    </w:p>
    <w:p w:rsidR="00E90E81" w:rsidRPr="00602129" w:rsidRDefault="00BF4331" w:rsidP="00E90E81">
      <w:pPr>
        <w:widowControl/>
        <w:autoSpaceDE/>
        <w:autoSpaceDN/>
        <w:adjustRightInd/>
        <w:rPr>
          <w:rFonts w:ascii="Times New Roman" w:hAnsi="Times New Roman" w:cs="Times New Roman"/>
          <w:szCs w:val="24"/>
          <w:lang w:val="ru-RU" w:eastAsia="ru-RU"/>
        </w:rPr>
      </w:pPr>
      <w:r w:rsidRPr="00602129">
        <w:rPr>
          <w:rFonts w:ascii="Times New Roman" w:hAnsi="Times New Roman" w:cs="Times New Roman"/>
          <w:szCs w:val="24"/>
          <w:lang w:val="ru-RU" w:eastAsia="ru-RU"/>
        </w:rPr>
        <w:pict>
          <v:rect id="_x0000_i1039" style="width:0;height:1.5pt" o:hralign="center" o:hrstd="t" o:hrnoshade="t" o:hr="t" fillcolor="black" stroked="f"/>
        </w:pic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в абзаце первом пункта 5 слова "одного года" заменить словами "периода, установленного пунктом 5.1 настоящей статьи, начиная";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в) дополнить пунктом 5.1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"5.1. Проведение плановых проверок юридических лиц, индивидуальных предпринимателей, эксплуатирующих опасные производственные</w:t>
      </w:r>
      <w:r w:rsidRPr="00E90E81">
        <w:rPr>
          <w:rFonts w:ascii="Times New Roman" w:hAnsi="Times New Roman" w:cs="Times New Roman"/>
          <w:szCs w:val="24"/>
          <w:lang w:val="ru-RU" w:eastAsia="ru-RU"/>
        </w:rPr>
        <w:t xml:space="preserve"> объекты, осуществляется со следующей периодичностью:</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а) в отношении опасных производственных объектов I или II класса опасности не чаще чем один </w:t>
      </w:r>
      <w:r w:rsidRPr="00602129">
        <w:rPr>
          <w:rFonts w:ascii="Times New Roman" w:hAnsi="Times New Roman" w:cs="Times New Roman"/>
          <w:szCs w:val="24"/>
          <w:lang w:val="ru-RU" w:eastAsia="ru-RU"/>
        </w:rPr>
        <w:t>раз в течение одного года;</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б) в отношении опасных производственных объектов III класса опасности не чаще чем один раз в течение трех лет</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дополнить пунктом 5.2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"5.2. В отношении опасных производственных объектов IV класса опасности плановые проверки не проводятся</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пункт 11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w:t>
      </w:r>
      <w:r w:rsidRPr="00E90E81">
        <w:rPr>
          <w:rFonts w:ascii="Times New Roman" w:hAnsi="Times New Roman" w:cs="Times New Roman"/>
          <w:szCs w:val="24"/>
          <w:lang w:val="ru-RU" w:eastAsia="ru-RU"/>
        </w:rPr>
        <w:t xml:space="preserve"> контроля </w:t>
      </w:r>
      <w:r w:rsidRPr="00E90E81">
        <w:rPr>
          <w:rFonts w:ascii="Times New Roman" w:hAnsi="Times New Roman" w:cs="Times New Roman"/>
          <w:szCs w:val="24"/>
          <w:lang w:val="ru-RU" w:eastAsia="ru-RU"/>
        </w:rPr>
        <w:lastRenderedPageBreak/>
        <w:t>(надзора) и муниципального контроля". Порядок осуществления постоянного государственного надзора устанавливается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14) в приложении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в пункте 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абзаце первом слова "следующие опасные вещества" заменить словами "в указанных в приложении 2 к настоящему Федеральному закону количествах опасные вещества следующих видов";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подпункте "в" слово "пыли</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исключить;</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пункт 2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"2) используется оборудование, работающее под избыточным давлением более 0,07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пара, газа (в газообразном, сжиженном состоянии);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воды при температуре нагрева более 115 градусов Цельсия;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в) иных жидкостей при температуре, превышающей температуру их кипения при избыточном давлении 0,07 </w:t>
      </w:r>
      <w:proofErr w:type="spellStart"/>
      <w:r w:rsidRPr="00E90E81">
        <w:rPr>
          <w:rFonts w:ascii="Times New Roman" w:hAnsi="Times New Roman" w:cs="Times New Roman"/>
          <w:szCs w:val="24"/>
          <w:lang w:val="ru-RU" w:eastAsia="ru-RU"/>
        </w:rPr>
        <w:t>мегапаскаля</w:t>
      </w:r>
      <w:proofErr w:type="spellEnd"/>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в) пункт 3 после слова "механизмы" дополнить словами "(за исключением лифтов, подъемных </w:t>
      </w:r>
      <w:r w:rsidRPr="00602129">
        <w:rPr>
          <w:rFonts w:ascii="Times New Roman" w:hAnsi="Times New Roman" w:cs="Times New Roman"/>
          <w:szCs w:val="24"/>
          <w:lang w:val="ru-RU" w:eastAsia="ru-RU"/>
        </w:rPr>
        <w:t>платформ для инвалидов)", после слова "эскалаторы" дополнить словами "в метрополитенах";</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г) пункт 4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д) пункт 5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Start"/>
      <w:r w:rsidRPr="00602129">
        <w:rPr>
          <w:rFonts w:ascii="Times New Roman" w:hAnsi="Times New Roman" w:cs="Times New Roman"/>
          <w:szCs w:val="24"/>
          <w:lang w:val="ru-RU" w:eastAsia="ru-RU"/>
        </w:rPr>
        <w:t>;"</w:t>
      </w:r>
      <w:proofErr w:type="gramEnd"/>
      <w:r w:rsidRPr="00602129">
        <w:rPr>
          <w:rFonts w:ascii="Times New Roman" w:hAnsi="Times New Roman" w:cs="Times New Roman"/>
          <w:szCs w:val="24"/>
          <w:lang w:val="ru-RU" w:eastAsia="ru-RU"/>
        </w:rPr>
        <w:t>;</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е) дополнить пунктом 6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ж) дополнить абзацем следующего содержания:</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"К опасным производственным объектам не относятся объекты электросетевого хозяйства</w:t>
      </w:r>
      <w:proofErr w:type="gramStart"/>
      <w:r w:rsidRPr="00602129">
        <w:rPr>
          <w:rFonts w:ascii="Times New Roman" w:hAnsi="Times New Roman" w:cs="Times New Roman"/>
          <w:szCs w:val="24"/>
          <w:lang w:val="ru-RU" w:eastAsia="ru-RU"/>
        </w:rPr>
        <w:t>.";</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15) приложение 2 изложить в следующей редакции:</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602129" w:rsidRDefault="00602129">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E90E81" w:rsidRPr="00602129" w:rsidRDefault="00E90E81" w:rsidP="00E90E81">
      <w:pPr>
        <w:widowControl/>
        <w:autoSpaceDE/>
        <w:autoSpaceDN/>
        <w:adjustRightInd/>
        <w:jc w:val="right"/>
        <w:rPr>
          <w:rFonts w:ascii="Times New Roman" w:hAnsi="Times New Roman" w:cs="Times New Roman"/>
          <w:szCs w:val="24"/>
          <w:lang w:val="ru-RU" w:eastAsia="ru-RU"/>
        </w:rPr>
      </w:pPr>
      <w:r w:rsidRPr="00602129">
        <w:rPr>
          <w:rFonts w:ascii="Times New Roman" w:hAnsi="Times New Roman" w:cs="Times New Roman"/>
          <w:szCs w:val="24"/>
          <w:lang w:val="ru-RU" w:eastAsia="ru-RU"/>
        </w:rPr>
        <w:lastRenderedPageBreak/>
        <w:t>"Приложение 2</w:t>
      </w: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602129" w:rsidRDefault="00E90E81" w:rsidP="00E90E81">
      <w:pPr>
        <w:widowControl/>
        <w:autoSpaceDE/>
        <w:autoSpaceDN/>
        <w:adjustRightInd/>
        <w:jc w:val="center"/>
        <w:rPr>
          <w:rFonts w:ascii="Times New Roman" w:hAnsi="Times New Roman" w:cs="Times New Roman"/>
          <w:szCs w:val="24"/>
          <w:lang w:val="ru-RU" w:eastAsia="ru-RU"/>
        </w:rPr>
      </w:pPr>
      <w:r w:rsidRPr="00602129">
        <w:rPr>
          <w:rFonts w:ascii="Times New Roman" w:hAnsi="Times New Roman" w:cs="Times New Roman"/>
          <w:szCs w:val="24"/>
          <w:lang w:val="ru-RU" w:eastAsia="ru-RU"/>
        </w:rPr>
        <w:t>КЛАССИФИКАЦИЯ ОПАСНЫХ ПРОИЗВОДСТВЕННЫХ ОБЪЕКТОВ</w:t>
      </w:r>
    </w:p>
    <w:p w:rsidR="00E90E81" w:rsidRPr="00602129" w:rsidRDefault="00E90E81" w:rsidP="00E90E81">
      <w:pPr>
        <w:widowControl/>
        <w:autoSpaceDE/>
        <w:autoSpaceDN/>
        <w:adjustRightInd/>
        <w:jc w:val="center"/>
        <w:rPr>
          <w:rFonts w:ascii="Times New Roman" w:hAnsi="Times New Roman" w:cs="Times New Roman"/>
          <w:szCs w:val="24"/>
          <w:lang w:val="ru-RU" w:eastAsia="ru-RU"/>
        </w:rPr>
      </w:pPr>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 xml:space="preserve">1. </w:t>
      </w:r>
      <w:proofErr w:type="gramStart"/>
      <w:r w:rsidRPr="00602129">
        <w:rPr>
          <w:rFonts w:ascii="Times New Roman" w:hAnsi="Times New Roman" w:cs="Times New Roman"/>
          <w:szCs w:val="24"/>
          <w:lang w:val="ru-RU" w:eastAsia="ru-RU"/>
        </w:rP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roofErr w:type="gramEnd"/>
    </w:p>
    <w:p w:rsidR="00E90E81" w:rsidRPr="00602129"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602129">
        <w:rPr>
          <w:rFonts w:ascii="Times New Roman" w:hAnsi="Times New Roman" w:cs="Times New Roman"/>
          <w:szCs w:val="24"/>
          <w:lang w:val="ru-RU" w:eastAsia="ru-RU"/>
        </w:rPr>
        <w:t>3. Для опасных производственных объектов бурения и добычи нефти, газа и газового конденсата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IV класс опасности - для опасных производственных объектов, не указанных в подпунктах 1 и 2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Для газораспределительных станций, сетей газораспределения и сетей газопотребления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1) II класс опасности - для опасных производственных объектов, предназначенных для транспортировки природного газа под давлением свыше 1,2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 xml:space="preserve"> или сжиженного углеводородного газа под давлением свыше 1,6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III класс опасности - для опасных производственных объектов, не указанных в подпункте 1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5. Для опасных производственных объектов, указанных в пункте 2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 xml:space="preserve">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E90E81">
        <w:rPr>
          <w:rFonts w:ascii="Times New Roman" w:hAnsi="Times New Roman" w:cs="Times New Roman"/>
          <w:szCs w:val="24"/>
          <w:lang w:val="ru-RU" w:eastAsia="ru-RU"/>
        </w:rPr>
        <w:t>мегапаскаля</w:t>
      </w:r>
      <w:proofErr w:type="spellEnd"/>
      <w:r w:rsidRPr="00E90E81">
        <w:rPr>
          <w:rFonts w:ascii="Times New Roman" w:hAnsi="Times New Roman" w:cs="Times New Roman"/>
          <w:szCs w:val="24"/>
          <w:lang w:val="ru-RU" w:eastAsia="ru-RU"/>
        </w:rPr>
        <w:t xml:space="preserve"> и более или при температуре рабочей среды 250 градусов Цельсия и более;</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IV класс опасности - для опасных производственных объектов, не указанных в подпункте 1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6. Для опасных производственных объектов, указанных в пункте 3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III класс опасности - для подвесных канатных дорог;</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IV класс опасности - для опасных производственных объектов, не указанных в подпункте 1 настоящего пункта.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7. Для опасных производственных объектов, указанных в пункте 4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8. Для опасных производственных объектов, указанных в пункте 5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взрывы газа и (или) пыли;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внезапные выбросы породы, газа и (или) пыли;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горные удары;</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прорывы воды в подземные горные выработки;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II класс опасности - для объектов ведения подземных горных работ, не указанных в подпункте 1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3) III класс опасности - для объектов, на которых ведутся открытые горные работы, объем разработки горной </w:t>
      </w:r>
      <w:proofErr w:type="gramStart"/>
      <w:r w:rsidRPr="00E90E81">
        <w:rPr>
          <w:rFonts w:ascii="Times New Roman" w:hAnsi="Times New Roman" w:cs="Times New Roman"/>
          <w:szCs w:val="24"/>
          <w:lang w:val="ru-RU" w:eastAsia="ru-RU"/>
        </w:rPr>
        <w:t>массы</w:t>
      </w:r>
      <w:proofErr w:type="gramEnd"/>
      <w:r w:rsidRPr="00E90E81">
        <w:rPr>
          <w:rFonts w:ascii="Times New Roman" w:hAnsi="Times New Roman" w:cs="Times New Roman"/>
          <w:szCs w:val="24"/>
          <w:lang w:val="ru-RU" w:eastAsia="ru-RU"/>
        </w:rPr>
        <w:t xml:space="preserve">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4) IV класс опасности - для объектов, на которых ведутся открытые горные работы, объем разработки горной </w:t>
      </w:r>
      <w:proofErr w:type="gramStart"/>
      <w:r w:rsidRPr="00E90E81">
        <w:rPr>
          <w:rFonts w:ascii="Times New Roman" w:hAnsi="Times New Roman" w:cs="Times New Roman"/>
          <w:szCs w:val="24"/>
          <w:lang w:val="ru-RU" w:eastAsia="ru-RU"/>
        </w:rPr>
        <w:t>массы</w:t>
      </w:r>
      <w:proofErr w:type="gramEnd"/>
      <w:r w:rsidRPr="00E90E81">
        <w:rPr>
          <w:rFonts w:ascii="Times New Roman" w:hAnsi="Times New Roman" w:cs="Times New Roman"/>
          <w:szCs w:val="24"/>
          <w:lang w:val="ru-RU" w:eastAsia="ru-RU"/>
        </w:rPr>
        <w:t xml:space="preserve"> которых составляет менее чем 100 тысяч кубических метров в год.</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9. Для опасных производственных объектов, указанных в пункте 6 приложения 1 к настоящему Федеральному закону, устанавливаются следующие классы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III класс опасности - для элеваторов, опасных производственных объектов мукомольного, крупяного и комбикормового производства;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IV класс опасности - для иных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10. В случае</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11. В случае</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85070E">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Таблица 1</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Наименование        │      Количество опасного вещества, </w:t>
      </w:r>
      <w:proofErr w:type="gramStart"/>
      <w:r w:rsidRPr="00E90E81">
        <w:rPr>
          <w:rFonts w:ascii="Courier New" w:hAnsi="Courier New" w:cs="Courier New"/>
          <w:sz w:val="20"/>
          <w:lang w:val="ru-RU" w:eastAsia="ru-RU"/>
        </w:rPr>
        <w:t>т</w:t>
      </w:r>
      <w:proofErr w:type="gramEnd"/>
      <w:r w:rsidRPr="00E90E81">
        <w:rPr>
          <w:rFonts w:ascii="Courier New" w:hAnsi="Courier New" w:cs="Courier New"/>
          <w:sz w:val="20"/>
          <w:lang w:val="ru-RU" w:eastAsia="ru-RU"/>
        </w:rPr>
        <w:t xml:space="preserve">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опасного вещества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I класс  │ II класс │III класс │ IV класс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│опасности │</w:t>
      </w:r>
      <w:proofErr w:type="gramStart"/>
      <w:r w:rsidRPr="00E90E81">
        <w:rPr>
          <w:rFonts w:ascii="Courier New" w:hAnsi="Courier New" w:cs="Courier New"/>
          <w:sz w:val="20"/>
          <w:lang w:val="ru-RU" w:eastAsia="ru-RU"/>
        </w:rPr>
        <w:t>опасности</w:t>
      </w:r>
      <w:proofErr w:type="gramEnd"/>
      <w:r w:rsidRPr="00E90E81">
        <w:rPr>
          <w:rFonts w:ascii="Courier New" w:hAnsi="Courier New" w:cs="Courier New"/>
          <w:sz w:val="20"/>
          <w:lang w:val="ru-RU" w:eastAsia="ru-RU"/>
        </w:rPr>
        <w:t xml:space="preserve"> │опасности │ опасности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│Аммиак                      │  5000 и  │  500 и   │   50 и   │   10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5000│менее 500 │ менее 50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gramStart"/>
      <w:r w:rsidRPr="00E90E81">
        <w:rPr>
          <w:rFonts w:ascii="Courier New" w:hAnsi="Courier New" w:cs="Courier New"/>
          <w:sz w:val="20"/>
          <w:lang w:val="ru-RU" w:eastAsia="ru-RU"/>
        </w:rPr>
        <w:t>│Нитрат аммония (нитрат      │ 25 000 и │  2500 и  │  250 и   │   50 и    │</w:t>
      </w:r>
      <w:proofErr w:type="gramEnd"/>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│аммония и смеси аммония, в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│которых содержание азота из │          │  менее   │</w:t>
      </w:r>
      <w:proofErr w:type="gramStart"/>
      <w:r w:rsidRPr="00E90E81">
        <w:rPr>
          <w:rFonts w:ascii="Courier New" w:hAnsi="Courier New" w:cs="Courier New"/>
          <w:sz w:val="20"/>
          <w:lang w:val="ru-RU" w:eastAsia="ru-RU"/>
        </w:rPr>
        <w:t>менее</w:t>
      </w:r>
      <w:proofErr w:type="gramEnd"/>
      <w:r w:rsidRPr="00E90E81">
        <w:rPr>
          <w:rFonts w:ascii="Courier New" w:hAnsi="Courier New" w:cs="Courier New"/>
          <w:sz w:val="20"/>
          <w:lang w:val="ru-RU" w:eastAsia="ru-RU"/>
        </w:rPr>
        <w:t xml:space="preserve"> 2500│ менее 250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│нитрата аммония составляет  │          │  25 000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│более 28 процентов массы, а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│также водные растворы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│нитрата аммония, в </w:t>
      </w:r>
      <w:proofErr w:type="gramStart"/>
      <w:r w:rsidRPr="00E90E81">
        <w:rPr>
          <w:rFonts w:ascii="Courier New" w:hAnsi="Courier New" w:cs="Courier New"/>
          <w:sz w:val="20"/>
          <w:lang w:val="ru-RU" w:eastAsia="ru-RU"/>
        </w:rPr>
        <w:t>которых</w:t>
      </w:r>
      <w:proofErr w:type="gramEnd"/>
      <w:r w:rsidRPr="00E90E81">
        <w:rPr>
          <w:rFonts w:ascii="Courier New" w:hAnsi="Courier New" w:cs="Courier New"/>
          <w:sz w:val="20"/>
          <w:lang w:val="ru-RU" w:eastAsia="ru-RU"/>
        </w:rPr>
        <w:t xml:space="preserve">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│концентрация нитрата аммония│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│превышает 90 процентов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│массы)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lastRenderedPageBreak/>
        <w:t>│Нитрат аммония в форме      │100 000 и │ 10 000 и │  1000 и  │   200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│удобрений (простые удобрения│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│на основе нитрата аммония, а│          │  менее   │  менее   │менее 1000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│также сложные удобрения, в  │          │ 100 000  │  10 000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roofErr w:type="gramStart"/>
      <w:r w:rsidRPr="00E90E81">
        <w:rPr>
          <w:rFonts w:ascii="Courier New" w:hAnsi="Courier New" w:cs="Courier New"/>
          <w:sz w:val="20"/>
          <w:lang w:val="ru-RU" w:eastAsia="ru-RU"/>
        </w:rPr>
        <w:t>которых</w:t>
      </w:r>
      <w:proofErr w:type="gramEnd"/>
      <w:r w:rsidRPr="00E90E81">
        <w:rPr>
          <w:rFonts w:ascii="Courier New" w:hAnsi="Courier New" w:cs="Courier New"/>
          <w:sz w:val="20"/>
          <w:lang w:val="ru-RU" w:eastAsia="ru-RU"/>
        </w:rPr>
        <w:t xml:space="preserve"> содержание азота из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│нитрата аммония составляет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│более 28 процентов массы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gramStart"/>
      <w:r w:rsidRPr="00E90E81">
        <w:rPr>
          <w:rFonts w:ascii="Courier New" w:hAnsi="Courier New" w:cs="Courier New"/>
          <w:sz w:val="20"/>
          <w:lang w:val="ru-RU" w:eastAsia="ru-RU"/>
        </w:rPr>
        <w:t>│(сложные удобрения содержат │          │          │          │           │</w:t>
      </w:r>
      <w:proofErr w:type="gramEnd"/>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│нитрат аммония вместе </w:t>
      </w:r>
      <w:proofErr w:type="gramStart"/>
      <w:r w:rsidRPr="00E90E81">
        <w:rPr>
          <w:rFonts w:ascii="Courier New" w:hAnsi="Courier New" w:cs="Courier New"/>
          <w:sz w:val="20"/>
          <w:lang w:val="ru-RU" w:eastAsia="ru-RU"/>
        </w:rPr>
        <w:t>с</w:t>
      </w:r>
      <w:proofErr w:type="gramEnd"/>
      <w:r w:rsidRPr="00E90E81">
        <w:rPr>
          <w:rFonts w:ascii="Courier New" w:hAnsi="Courier New" w:cs="Courier New"/>
          <w:sz w:val="20"/>
          <w:lang w:val="ru-RU" w:eastAsia="ru-RU"/>
        </w:rPr>
        <w:t xml:space="preserve">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│фосфатом и (или) калием)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│Акрилонитрил                │  2000 и  │  200 и   │   20 и   │4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│Хлор                        │  250 и   │   25 и   │  2,5 и   │   0,5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250 │ менее 25 │ менее 2,5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│Оксид этилена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│Цианистый водород           │  200 и   │   20 и   │2 и более,│   0,4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 │    20    │  менее 2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│Фтористый водород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│Сернистый водород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│Диоксид серы                │  2500 и  │  250 и   │   25 и   │5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2500│менее 250 │    25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spellStart"/>
      <w:r w:rsidRPr="00E90E81">
        <w:rPr>
          <w:rFonts w:ascii="Courier New" w:hAnsi="Courier New" w:cs="Courier New"/>
          <w:sz w:val="20"/>
          <w:lang w:val="ru-RU" w:eastAsia="ru-RU"/>
        </w:rPr>
        <w:t>│Триоксид</w:t>
      </w:r>
      <w:proofErr w:type="spellEnd"/>
      <w:r w:rsidRPr="00E90E81">
        <w:rPr>
          <w:rFonts w:ascii="Courier New" w:hAnsi="Courier New" w:cs="Courier New"/>
          <w:sz w:val="20"/>
          <w:lang w:val="ru-RU" w:eastAsia="ru-RU"/>
        </w:rPr>
        <w:t xml:space="preserve"> серы               │  750 и   │   75 и   │  7,5 и   │   1,5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750 │ менее 75 │ менее 7,5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│Алкилы свинца               │  500 и   │   50 и   │5 и более,│1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│но менее 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500 │    50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│Фосген                      │  7,5 и   │  0,75 и  │ 0,075 и  │  0,015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│менее 7,5 │менее </w:t>
      </w:r>
      <w:proofErr w:type="gramStart"/>
      <w:r w:rsidRPr="00E90E81">
        <w:rPr>
          <w:rFonts w:ascii="Courier New" w:hAnsi="Courier New" w:cs="Courier New"/>
          <w:sz w:val="20"/>
          <w:lang w:val="ru-RU" w:eastAsia="ru-RU"/>
        </w:rPr>
        <w:t>0,75</w:t>
      </w:r>
      <w:proofErr w:type="gramEnd"/>
      <w:r w:rsidRPr="00E90E81">
        <w:rPr>
          <w:rFonts w:ascii="Courier New" w:hAnsi="Courier New" w:cs="Courier New"/>
          <w:sz w:val="20"/>
          <w:lang w:val="ru-RU" w:eastAsia="ru-RU"/>
        </w:rPr>
        <w:t>│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          │   0,075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proofErr w:type="spellStart"/>
      <w:r w:rsidRPr="00E90E81">
        <w:rPr>
          <w:rFonts w:ascii="Courier New" w:hAnsi="Courier New" w:cs="Courier New"/>
          <w:sz w:val="20"/>
          <w:lang w:val="ru-RU" w:eastAsia="ru-RU"/>
        </w:rPr>
        <w:t>│Метилизоцианат</w:t>
      </w:r>
      <w:proofErr w:type="spellEnd"/>
      <w:r w:rsidRPr="00E90E81">
        <w:rPr>
          <w:rFonts w:ascii="Courier New" w:hAnsi="Courier New" w:cs="Courier New"/>
          <w:sz w:val="20"/>
          <w:lang w:val="ru-RU" w:eastAsia="ru-RU"/>
        </w:rPr>
        <w:t xml:space="preserve">              │  1,5 и   │  0,15 и  │ 0,015 и  │  0,003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более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│более, но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1,5 │менее 0,15│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          │   0,015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autoSpaceDE/>
        <w:autoSpaceDN/>
        <w:adjustRightInd/>
        <w:jc w:val="both"/>
        <w:rPr>
          <w:rFonts w:ascii="Times New Roman" w:hAnsi="Times New Roman" w:cs="Times New Roman"/>
          <w:szCs w:val="24"/>
          <w:lang w:val="ru-RU" w:eastAsia="ru-RU"/>
        </w:rPr>
      </w:pPr>
    </w:p>
    <w:p w:rsidR="0085070E" w:rsidRDefault="0085070E">
      <w:pPr>
        <w:widowControl/>
        <w:autoSpaceDE/>
        <w:autoSpaceDN/>
        <w:adjustRightInd/>
        <w:rPr>
          <w:rFonts w:ascii="Times New Roman" w:hAnsi="Times New Roman" w:cs="Times New Roman"/>
          <w:szCs w:val="24"/>
          <w:lang w:val="ru-RU" w:eastAsia="ru-RU"/>
        </w:rPr>
      </w:pPr>
      <w:r>
        <w:rPr>
          <w:rFonts w:ascii="Times New Roman" w:hAnsi="Times New Roman" w:cs="Times New Roman"/>
          <w:szCs w:val="24"/>
          <w:lang w:val="ru-RU" w:eastAsia="ru-RU"/>
        </w:rPr>
        <w:br w:type="page"/>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Таблица 2</w:t>
      </w:r>
    </w:p>
    <w:p w:rsidR="00E90E81" w:rsidRPr="00E90E81" w:rsidRDefault="00E90E81" w:rsidP="00E90E81">
      <w:pPr>
        <w:widowControl/>
        <w:autoSpaceDE/>
        <w:autoSpaceDN/>
        <w:adjustRightInd/>
        <w:jc w:val="both"/>
        <w:rPr>
          <w:rFonts w:ascii="Times New Roman" w:hAnsi="Times New Roman" w:cs="Times New Roman"/>
          <w:szCs w:val="24"/>
          <w:lang w:val="ru-RU" w:eastAsia="ru-RU"/>
        </w:rPr>
      </w:pP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Виды опасных веществ   │        Количество опасных веществ, </w:t>
      </w:r>
      <w:proofErr w:type="gramStart"/>
      <w:r w:rsidRPr="00E90E81">
        <w:rPr>
          <w:rFonts w:ascii="Courier New" w:hAnsi="Courier New" w:cs="Courier New"/>
          <w:sz w:val="20"/>
          <w:lang w:val="ru-RU" w:eastAsia="ru-RU"/>
        </w:rPr>
        <w:t>т</w:t>
      </w:r>
      <w:proofErr w:type="gramEnd"/>
      <w:r w:rsidRPr="00E90E81">
        <w:rPr>
          <w:rFonts w:ascii="Courier New" w:hAnsi="Courier New" w:cs="Courier New"/>
          <w:sz w:val="20"/>
          <w:lang w:val="ru-RU" w:eastAsia="ru-RU"/>
        </w:rPr>
        <w:t xml:space="preserve">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I класс  │ II класс  │ III класс │ IV класс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│опасности │ </w:t>
      </w:r>
      <w:proofErr w:type="gramStart"/>
      <w:r w:rsidRPr="00E90E81">
        <w:rPr>
          <w:rFonts w:ascii="Courier New" w:hAnsi="Courier New" w:cs="Courier New"/>
          <w:sz w:val="20"/>
          <w:lang w:val="ru-RU" w:eastAsia="ru-RU"/>
        </w:rPr>
        <w:t>опасности</w:t>
      </w:r>
      <w:proofErr w:type="gramEnd"/>
      <w:r w:rsidRPr="00E90E81">
        <w:rPr>
          <w:rFonts w:ascii="Courier New" w:hAnsi="Courier New" w:cs="Courier New"/>
          <w:sz w:val="20"/>
          <w:lang w:val="ru-RU" w:eastAsia="ru-RU"/>
        </w:rPr>
        <w:t xml:space="preserve"> │ опасности │ опасности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│Воспламеняющиеся и горючие│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│газы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│Горючие жидкости,         │500 000 и │ 50 000 и  │  1000 и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│находящиеся на товарно-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│сырьевых складах и базах  │          │  менее    │  </w:t>
      </w:r>
      <w:proofErr w:type="gramStart"/>
      <w:r w:rsidRPr="00E90E81">
        <w:rPr>
          <w:rFonts w:ascii="Courier New" w:hAnsi="Courier New" w:cs="Courier New"/>
          <w:sz w:val="20"/>
          <w:lang w:val="ru-RU" w:eastAsia="ru-RU"/>
        </w:rPr>
        <w:t>менее</w:t>
      </w:r>
      <w:proofErr w:type="gramEnd"/>
      <w:r w:rsidRPr="00E90E81">
        <w:rPr>
          <w:rFonts w:ascii="Courier New" w:hAnsi="Courier New" w:cs="Courier New"/>
          <w:sz w:val="20"/>
          <w:lang w:val="ru-RU" w:eastAsia="ru-RU"/>
        </w:rPr>
        <w:t xml:space="preserve">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500 000  │  50 000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│Горючие жидкости,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│используемые в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│технологическом </w:t>
      </w:r>
      <w:proofErr w:type="gramStart"/>
      <w:r w:rsidRPr="00E90E81">
        <w:rPr>
          <w:rFonts w:ascii="Courier New" w:hAnsi="Courier New" w:cs="Courier New"/>
          <w:sz w:val="20"/>
          <w:lang w:val="ru-RU" w:eastAsia="ru-RU"/>
        </w:rPr>
        <w:t>процессе</w:t>
      </w:r>
      <w:proofErr w:type="gramEnd"/>
      <w:r w:rsidRPr="00E90E81">
        <w:rPr>
          <w:rFonts w:ascii="Courier New" w:hAnsi="Courier New" w:cs="Courier New"/>
          <w:sz w:val="20"/>
          <w:lang w:val="ru-RU" w:eastAsia="ru-RU"/>
        </w:rPr>
        <w:t xml:space="preserve">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│или транспортируемые по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│магистральному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│трубопроводу              │          │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│Токсичные вещества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│Высокотоксичные вещества  │  200 и   │   20 и    │2 и более, │   0,1 и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но менее  │ более, но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менее 200 │    20     │  менее 2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│Окисляющие вещества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│менее 2000 │   менее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    200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│Взрывчатые вещества       │  500 и   │   50 и    │ менее 50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          │ менее 500 │           │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│Вещества, представляющие  │  2000 и  │   200 и   │   20 и    │1 и более,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 xml:space="preserve">│опасность для окружающей  │  более   │ </w:t>
      </w:r>
      <w:proofErr w:type="gramStart"/>
      <w:r w:rsidRPr="00E90E81">
        <w:rPr>
          <w:rFonts w:ascii="Courier New" w:hAnsi="Courier New" w:cs="Courier New"/>
          <w:sz w:val="20"/>
          <w:lang w:val="ru-RU" w:eastAsia="ru-RU"/>
        </w:rPr>
        <w:t>более</w:t>
      </w:r>
      <w:proofErr w:type="gramEnd"/>
      <w:r w:rsidRPr="00E90E81">
        <w:rPr>
          <w:rFonts w:ascii="Courier New" w:hAnsi="Courier New" w:cs="Courier New"/>
          <w:sz w:val="20"/>
          <w:lang w:val="ru-RU" w:eastAsia="ru-RU"/>
        </w:rPr>
        <w:t>, но │ более, но │ но менее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│среды                     │          │менее 2000 │ менее 200 │    20     │</w:t>
      </w:r>
    </w:p>
    <w:p w:rsidR="00E90E81" w:rsidRPr="00E90E81" w:rsidRDefault="00E90E81" w:rsidP="00E90E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sz w:val="20"/>
          <w:lang w:val="ru-RU" w:eastAsia="ru-RU"/>
        </w:rPr>
      </w:pPr>
      <w:r w:rsidRPr="00E90E81">
        <w:rPr>
          <w:rFonts w:ascii="Courier New" w:hAnsi="Courier New" w:cs="Courier New"/>
          <w:sz w:val="20"/>
          <w:lang w:val="ru-RU" w:eastAsia="ru-RU"/>
        </w:rPr>
        <w:t>└──────────────────────────┴──────────┴───────────┴───────────┴───────────┘</w:t>
      </w:r>
    </w:p>
    <w:p w:rsidR="00E90E81" w:rsidRPr="00E90E81" w:rsidRDefault="00E90E81" w:rsidP="00E90E81">
      <w:pPr>
        <w:widowControl/>
        <w:autoSpaceDE/>
        <w:autoSpaceDN/>
        <w:adjustRightInd/>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Примечания: 1. Для опасных веществ, не указанных в таблице 1 настоящего приложения, применяются данные, содержащиеся в таблице 2 настоящего приложения.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При наличии различных опасных веществ одного вида их количества суммируются.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случае</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2</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Пункт 7 статьи 6 Федерального закона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w:t>
      </w:r>
      <w:proofErr w:type="gramEnd"/>
      <w:r w:rsidRPr="00E90E81">
        <w:rPr>
          <w:rFonts w:ascii="Times New Roman" w:hAnsi="Times New Roman" w:cs="Times New Roman"/>
          <w:szCs w:val="24"/>
          <w:lang w:val="ru-RU" w:eastAsia="ru-RU"/>
        </w:rPr>
        <w:t xml:space="preserve"> </w:t>
      </w:r>
      <w:proofErr w:type="gramStart"/>
      <w:r w:rsidRPr="00E90E81">
        <w:rPr>
          <w:rFonts w:ascii="Times New Roman" w:hAnsi="Times New Roman" w:cs="Times New Roman"/>
          <w:szCs w:val="24"/>
          <w:lang w:val="ru-RU" w:eastAsia="ru-RU"/>
        </w:rPr>
        <w:t xml:space="preserve">2007, N 50, ст. 6246; 2008, N 29, ст. </w:t>
      </w:r>
      <w:r w:rsidRPr="00E90E81">
        <w:rPr>
          <w:rFonts w:ascii="Times New Roman" w:hAnsi="Times New Roman" w:cs="Times New Roman"/>
          <w:szCs w:val="24"/>
          <w:lang w:val="ru-RU" w:eastAsia="ru-RU"/>
        </w:rPr>
        <w:lastRenderedPageBreak/>
        <w:t>3420; N 49, ст. 5748; 2009, N 52, ст. 6440; 2011, N 30, ст. 4590) изложить в следующей редакции:</w:t>
      </w:r>
      <w:proofErr w:type="gramEnd"/>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"7) </w:t>
      </w:r>
      <w:r w:rsidRPr="0085070E">
        <w:rPr>
          <w:rFonts w:ascii="Times New Roman" w:hAnsi="Times New Roman" w:cs="Times New Roman"/>
          <w:szCs w:val="24"/>
          <w:lang w:val="ru-RU" w:eastAsia="ru-RU"/>
        </w:rPr>
        <w:t>федеральный государственный надзор в области промышленной безопасности</w:t>
      </w:r>
      <w:proofErr w:type="gramStart"/>
      <w:r w:rsidRPr="0085070E">
        <w:rPr>
          <w:rFonts w:ascii="Times New Roman" w:hAnsi="Times New Roman" w:cs="Times New Roman"/>
          <w:szCs w:val="24"/>
          <w:lang w:val="ru-RU" w:eastAsia="ru-RU"/>
        </w:rPr>
        <w:t>;"</w:t>
      </w:r>
      <w:proofErr w:type="gramEnd"/>
      <w:r w:rsidRPr="0085070E">
        <w:rPr>
          <w:rFonts w:ascii="Times New Roman" w:hAnsi="Times New Roman" w:cs="Times New Roman"/>
          <w:szCs w:val="24"/>
          <w:lang w:val="ru-RU" w:eastAsia="ru-RU"/>
        </w:rPr>
        <w:t>.</w: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85070E" w:rsidRDefault="00BF4331" w:rsidP="00E90E81">
      <w:pPr>
        <w:widowControl/>
        <w:autoSpaceDE/>
        <w:autoSpaceDN/>
        <w:adjustRightInd/>
        <w:rPr>
          <w:rFonts w:ascii="Times New Roman" w:hAnsi="Times New Roman" w:cs="Times New Roman"/>
          <w:szCs w:val="24"/>
          <w:lang w:val="ru-RU" w:eastAsia="ru-RU"/>
        </w:rPr>
      </w:pPr>
      <w:r w:rsidRPr="0085070E">
        <w:rPr>
          <w:rFonts w:ascii="Times New Roman" w:hAnsi="Times New Roman" w:cs="Times New Roman"/>
          <w:szCs w:val="24"/>
          <w:lang w:val="ru-RU" w:eastAsia="ru-RU"/>
        </w:rPr>
        <w:pict>
          <v:rect id="_x0000_i1040"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3 вступает в силу с 1 января 2014 года (часть 3 статьи 11 данного документа).</w:t>
      </w:r>
    </w:p>
    <w:p w:rsidR="00E90E81" w:rsidRPr="0085070E" w:rsidRDefault="00BF4331" w:rsidP="00E90E81">
      <w:pPr>
        <w:widowControl/>
        <w:autoSpaceDE/>
        <w:autoSpaceDN/>
        <w:adjustRightInd/>
        <w:rPr>
          <w:rFonts w:ascii="Times New Roman" w:hAnsi="Times New Roman" w:cs="Times New Roman"/>
          <w:szCs w:val="24"/>
          <w:lang w:val="ru-RU" w:eastAsia="ru-RU"/>
        </w:rPr>
      </w:pPr>
      <w:r w:rsidRPr="0085070E">
        <w:rPr>
          <w:rFonts w:ascii="Times New Roman" w:hAnsi="Times New Roman" w:cs="Times New Roman"/>
          <w:szCs w:val="24"/>
          <w:lang w:val="ru-RU" w:eastAsia="ru-RU"/>
        </w:rPr>
        <w:pict>
          <v:rect id="_x0000_i1041"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3</w: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85070E">
        <w:rPr>
          <w:rFonts w:ascii="Times New Roman" w:hAnsi="Times New Roman" w:cs="Times New Roman"/>
          <w:szCs w:val="24"/>
          <w:lang w:val="ru-RU" w:eastAsia="ru-RU"/>
        </w:rPr>
        <w:t>Внести в Федеральный закон от 20 июня 1996 года N 81-ФЗ "О государственном регулировании в области добычи и использования</w:t>
      </w:r>
      <w:r w:rsidRPr="00E90E81">
        <w:rPr>
          <w:rFonts w:ascii="Times New Roman" w:hAnsi="Times New Roman" w:cs="Times New Roman"/>
          <w:szCs w:val="24"/>
          <w:lang w:val="ru-RU" w:eastAsia="ru-RU"/>
        </w:rPr>
        <w:t xml:space="preserve"> угля, об особенностях социальной защиты работников организаций угольной промышленности" (Собрание законодательства Российской Федерации, 1996, N 26, ст. 3033; 2004, N 35, ст. 3607; 2009, N 1, ст. 17; 2010, N 31, ст. 4155;</w:t>
      </w:r>
      <w:proofErr w:type="gramEnd"/>
      <w:r w:rsidRPr="00E90E81">
        <w:rPr>
          <w:rFonts w:ascii="Times New Roman" w:hAnsi="Times New Roman" w:cs="Times New Roman"/>
          <w:szCs w:val="24"/>
          <w:lang w:val="ru-RU" w:eastAsia="ru-RU"/>
        </w:rPr>
        <w:t xml:space="preserve"> </w:t>
      </w:r>
      <w:proofErr w:type="gramStart"/>
      <w:r w:rsidRPr="00E90E81">
        <w:rPr>
          <w:rFonts w:ascii="Times New Roman" w:hAnsi="Times New Roman" w:cs="Times New Roman"/>
          <w:szCs w:val="24"/>
          <w:lang w:val="ru-RU" w:eastAsia="ru-RU"/>
        </w:rPr>
        <w:t>2011, N 30, ст. 4596) следующие изменения: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статью 16.1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16.1. Единые системы управления промышленной безопасностью и охраной труда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организациях по добыче (переработке) угля (горючих сланцев) создаются единые системы управления промышленной безопасностью и охраной труда</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главу III дополнить статьей 16.2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16.2. Вспомогательные горноспасательные команды</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Организации по добыче угля (горючих сланцев) обязаны создать вспомогательные горноспасательные </w:t>
      </w:r>
      <w:r w:rsidRPr="0085070E">
        <w:rPr>
          <w:rFonts w:ascii="Times New Roman" w:hAnsi="Times New Roman" w:cs="Times New Roman"/>
          <w:szCs w:val="24"/>
          <w:lang w:val="ru-RU" w:eastAsia="ru-RU"/>
        </w:rPr>
        <w:t>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roofErr w:type="gramStart"/>
      <w:r w:rsidRPr="0085070E">
        <w:rPr>
          <w:rFonts w:ascii="Times New Roman" w:hAnsi="Times New Roman" w:cs="Times New Roman"/>
          <w:szCs w:val="24"/>
          <w:lang w:val="ru-RU" w:eastAsia="ru-RU"/>
        </w:rPr>
        <w:t>.".</w:t>
      </w:r>
      <w:proofErr w:type="gramEnd"/>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85070E" w:rsidRDefault="00BF4331" w:rsidP="00E90E81">
      <w:pPr>
        <w:widowControl/>
        <w:autoSpaceDE/>
        <w:autoSpaceDN/>
        <w:adjustRightInd/>
        <w:rPr>
          <w:rFonts w:ascii="Times New Roman" w:hAnsi="Times New Roman" w:cs="Times New Roman"/>
          <w:szCs w:val="24"/>
          <w:lang w:val="ru-RU" w:eastAsia="ru-RU"/>
        </w:rPr>
      </w:pPr>
      <w:r w:rsidRPr="0085070E">
        <w:rPr>
          <w:rFonts w:ascii="Times New Roman" w:hAnsi="Times New Roman" w:cs="Times New Roman"/>
          <w:szCs w:val="24"/>
          <w:lang w:val="ru-RU" w:eastAsia="ru-RU"/>
        </w:rPr>
        <w:pict>
          <v:rect id="_x0000_i1042"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4 вступает в силу с 1 января 2014 года (часть 3 статьи 11 данного документа).</w:t>
      </w:r>
    </w:p>
    <w:p w:rsidR="00E90E81" w:rsidRPr="0085070E" w:rsidRDefault="00BF4331" w:rsidP="00E90E81">
      <w:pPr>
        <w:widowControl/>
        <w:autoSpaceDE/>
        <w:autoSpaceDN/>
        <w:adjustRightInd/>
        <w:rPr>
          <w:rFonts w:ascii="Times New Roman" w:hAnsi="Times New Roman" w:cs="Times New Roman"/>
          <w:szCs w:val="24"/>
          <w:lang w:val="ru-RU" w:eastAsia="ru-RU"/>
        </w:rPr>
      </w:pPr>
      <w:r w:rsidRPr="0085070E">
        <w:rPr>
          <w:rFonts w:ascii="Times New Roman" w:hAnsi="Times New Roman" w:cs="Times New Roman"/>
          <w:szCs w:val="24"/>
          <w:lang w:val="ru-RU" w:eastAsia="ru-RU"/>
        </w:rPr>
        <w:pict>
          <v:rect id="_x0000_i1043" style="width:0;height:1.5pt" o:hralign="center" o:hrstd="t" o:hrnoshade="t" o:hr="t" fillcolor="black" stroked="f"/>
        </w:pic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r w:rsidRPr="0085070E">
        <w:rPr>
          <w:rFonts w:ascii="Times New Roman" w:hAnsi="Times New Roman" w:cs="Times New Roman"/>
          <w:szCs w:val="24"/>
          <w:lang w:val="ru-RU" w:eastAsia="ru-RU"/>
        </w:rPr>
        <w:t>Статья 4</w:t>
      </w:r>
    </w:p>
    <w:p w:rsidR="00E90E81" w:rsidRPr="0085070E"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85070E">
        <w:rPr>
          <w:rFonts w:ascii="Times New Roman" w:hAnsi="Times New Roman" w:cs="Times New Roman"/>
          <w:szCs w:val="24"/>
          <w:lang w:val="ru-RU" w:eastAsia="ru-RU"/>
        </w:rPr>
        <w:t>Внести в Федеральный закон от 21 июля 1997 года N 117-ФЗ "О безопасности гидротехнических сооружений" (Собрание</w:t>
      </w:r>
      <w:r w:rsidRPr="00E90E81">
        <w:rPr>
          <w:rFonts w:ascii="Times New Roman" w:hAnsi="Times New Roman" w:cs="Times New Roman"/>
          <w:szCs w:val="24"/>
          <w:lang w:val="ru-RU" w:eastAsia="ru-RU"/>
        </w:rPr>
        <w:t xml:space="preserve"> законодательства Российской Федерации, 1997, N 30, ст. 3589; 2003, N 2, ст. 167; 2004, N 35, ст. 3607; 2005, N 19, ст. 1752; 2006, N 52, ст. 5498; 2008, N 29, ст. 3418; 2011, N 30, ст. 4590) следующие изменения: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статью 4 дополнить абзацем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"устанавливает перечень классов гидротехнических сооружений и критерии их классификации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в статье 13:</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часть тринадцатую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"На гидротехнических сооружениях I класса (в соответствии с перечнем классов, установленным Правительством Российской Федерации) устанавливается режим постоянного государственного надзора в соответствии с положениями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часть четырнадцатую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"Порядок осуществления постоянного государственного надзора устанавливается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5</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Пункт 11 части 1 статьи 48.1 Градостроительного кодекса Российской Федерации (Собрание законодательства Российской Федерации, 2005, N 1, ст. 16; 2006, N 52, ст. 5498; 2007, N 46, ст. 5553; N 50, ст. 6237; 2010, N 49, ст. 6410; 2011, N 29, ст. 4281; N 49, ст. 7015) изложить в следующей редакции:</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6</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Внести в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48, ст. 5711; N 52, ст. 6441; 2010, N 31, ст. 4160, 4196;</w:t>
      </w:r>
      <w:proofErr w:type="gramEnd"/>
      <w:r w:rsidRPr="00E90E81">
        <w:rPr>
          <w:rFonts w:ascii="Times New Roman" w:hAnsi="Times New Roman" w:cs="Times New Roman"/>
          <w:szCs w:val="24"/>
          <w:lang w:val="ru-RU" w:eastAsia="ru-RU"/>
        </w:rPr>
        <w:t xml:space="preserve"> </w:t>
      </w:r>
      <w:proofErr w:type="gramStart"/>
      <w:r w:rsidRPr="00E90E81">
        <w:rPr>
          <w:rFonts w:ascii="Times New Roman" w:hAnsi="Times New Roman" w:cs="Times New Roman"/>
          <w:szCs w:val="24"/>
          <w:lang w:val="ru-RU" w:eastAsia="ru-RU"/>
        </w:rPr>
        <w:t>2011, N 23, ст. 3263; N 30, ст. 4590; 2012, N 19, ст. 2281; N 26, ст. 3446; N 31, ст. 4320, 4322; N 47, ст. 6402) следующие изменения:</w:t>
      </w:r>
      <w:proofErr w:type="gramEnd"/>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44"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1 статьи 6 вступает в силу с 1 июля 2013 года (часть 2 статьи 11 данного документа).</w:t>
      </w:r>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45"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часть 2 статьи 8 дополнить пунктом 38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"38) эксплуатация взрывопожароопасных и химически опасных производственных объектов IV класса опасности</w:t>
      </w:r>
      <w:proofErr w:type="gramStart"/>
      <w:r w:rsidRPr="00E90E81">
        <w:rPr>
          <w:rFonts w:ascii="Times New Roman" w:hAnsi="Times New Roman" w:cs="Times New Roman"/>
          <w:szCs w:val="24"/>
          <w:lang w:val="ru-RU" w:eastAsia="ru-RU"/>
        </w:rPr>
        <w:t>.";</w:t>
      </w:r>
      <w:proofErr w:type="gramEnd"/>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46"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2 статьи 6 вступает в силу с 1 января 2014 года (часть 3 статьи 11 данного документа).</w:t>
      </w:r>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47"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статью 9 дополнить частью 1.1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roofErr w:type="gramStart"/>
      <w:r w:rsidRPr="00E90E81">
        <w:rPr>
          <w:rFonts w:ascii="Times New Roman" w:hAnsi="Times New Roman" w:cs="Times New Roman"/>
          <w:szCs w:val="24"/>
          <w:lang w:val="ru-RU" w:eastAsia="ru-RU"/>
        </w:rPr>
        <w:t>.";</w:t>
      </w:r>
      <w:proofErr w:type="gramEnd"/>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48"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3 статьи 6 вступает в силу с 1 января 2014 года (часть 3 статьи 11 данного документа).</w:t>
      </w:r>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49"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статье 13.1: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часть 1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 xml:space="preserve">"1. </w:t>
      </w:r>
      <w:proofErr w:type="gramStart"/>
      <w:r w:rsidRPr="00E90E81">
        <w:rPr>
          <w:rFonts w:ascii="Times New Roman" w:hAnsi="Times New Roman" w:cs="Times New Roman"/>
          <w:szCs w:val="24"/>
          <w:lang w:val="ru-RU" w:eastAsia="ru-RU"/>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E90E81">
        <w:rPr>
          <w:rFonts w:ascii="Times New Roman" w:hAnsi="Times New Roman" w:cs="Times New Roman"/>
          <w:szCs w:val="24"/>
          <w:lang w:val="ru-RU" w:eastAsia="ru-RU"/>
        </w:rPr>
        <w:t xml:space="preserve">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дополнить частью 1.1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опасные производственные объекты I класса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гидротехнические сооружения I класса (в соответствии с перечнем классов, установленным Правительством Российской Федерации);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отдельные объекты использования атомной энергии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 дополнить частью 1.2 следующего содержания: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"1.2.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г) часть 2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Порядок осуществления постоянного государственного контроля (надзора) устанавливается Правительством Российской Федерации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7</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Внести в Федеральный закон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4194; 2011, N 43, ст. 5971) следующие изменения: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пункт 1 части 2 статьи 1 дополнить словами ",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статью 5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5. Опасные объекты</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гидротехнические сооружения,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автозаправочные станции жидкого моторного топлива;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4) лифты, подъемные платформы для инвалидов, эскалаторы (за исключением эскалаторов в метрополитенах).</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lastRenderedPageBreak/>
        <w:t>2. К опасным объектам, владельцы которых обязаны осуществлять обязательное страхование, не относятся объекты, указанные в части 1 настоящей статьи и расположенные в границах объектов использования атомной энергии</w:t>
      </w:r>
      <w:proofErr w:type="gramStart"/>
      <w:r w:rsidRPr="00E90E81">
        <w:rPr>
          <w:rFonts w:ascii="Times New Roman" w:hAnsi="Times New Roman" w:cs="Times New Roman"/>
          <w:szCs w:val="24"/>
          <w:lang w:val="ru-RU" w:eastAsia="ru-RU"/>
        </w:rPr>
        <w:t>.".</w:t>
      </w:r>
      <w:proofErr w:type="gramEnd"/>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8</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Внести в Федеральный закон от 4 мая 2011 года N 99-ФЗ "О лицензировании отдельных видов деятельности" (Собрание законодательства Российской Федерации, 2011, N 19, ст. 2716; N 43, ст. 5971; 2012, N 26, ст. 3446; N 31, ст. 4322) следующие изменения:</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пункт 3 статьи 3 после слов "Российской Федерации"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часть 2 статьи 9 после слов "Российской Федерации" дополнить словами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50"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Пункт 3 статьи 8 вступает в силу с 1 июля 2013 года (часть 2 статьи 11 данного документа).</w:t>
      </w:r>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51"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части 1 статьи 12:</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а) пункт 12 изложить в следующей редакции: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"12) эксплуатация взрывопожароопасных и химически опасных производственных объектов I, II и III классов опасности</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б) пункт 13 признать утратившим силу.</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52"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9 вступает в силу с 1 января 2014 года (часть 3 статьи 11 данного документа).</w:t>
      </w:r>
    </w:p>
    <w:p w:rsidR="00E90E81" w:rsidRPr="00E90E81" w:rsidRDefault="00BF4331" w:rsidP="00E90E81">
      <w:pPr>
        <w:widowControl/>
        <w:autoSpaceDE/>
        <w:autoSpaceDN/>
        <w:adjustRightInd/>
        <w:rPr>
          <w:rFonts w:ascii="Times New Roman" w:hAnsi="Times New Roman" w:cs="Times New Roman"/>
          <w:szCs w:val="24"/>
          <w:lang w:val="ru-RU" w:eastAsia="ru-RU"/>
        </w:rPr>
      </w:pPr>
      <w:r w:rsidRPr="00BF4331">
        <w:rPr>
          <w:rFonts w:ascii="Times New Roman" w:hAnsi="Times New Roman" w:cs="Times New Roman"/>
          <w:szCs w:val="24"/>
          <w:lang w:val="ru-RU" w:eastAsia="ru-RU"/>
        </w:rPr>
        <w:pict>
          <v:rect id="_x0000_i1053" style="width:0;height:1.5pt" o:hralign="center" o:hrstd="t" o:hrnoshade="t" o:hr="t" fillcolor="black" stroked="f"/>
        </w:pic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9</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Признать утратившими силу:</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подпункт 114 пункта 1 статьи 333.33 части второй Налогового кодекса Российской Федерации (Собрание законодательства Российской Федерации, 2000, N 32, ст. 3340; 2004, N 45, ст. 4377);</w: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roofErr w:type="gramStart"/>
      <w:r w:rsidRPr="00E90E81">
        <w:rPr>
          <w:rFonts w:ascii="Times New Roman" w:hAnsi="Times New Roman" w:cs="Times New Roman"/>
          <w:szCs w:val="24"/>
          <w:lang w:val="ru-RU" w:eastAsia="ru-RU"/>
        </w:rPr>
        <w:t>2) абзац двести шестьдесят пятый пункта 11 статьи 2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w:t>
      </w:r>
      <w:proofErr w:type="gramEnd"/>
      <w:r w:rsidRPr="00E90E81">
        <w:rPr>
          <w:rFonts w:ascii="Times New Roman" w:hAnsi="Times New Roman" w:cs="Times New Roman"/>
          <w:szCs w:val="24"/>
          <w:lang w:val="ru-RU" w:eastAsia="ru-RU"/>
        </w:rPr>
        <w:t xml:space="preserve">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10</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Опасные производственные объекты, зарегистрированные в государственном реестре опасных производственных объектов до дня вступления в силу настоящего Федерального закона, подлежат перерегистрации с присвоением соответствующего класса опасности до 1 января 2014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В случае</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если юридическим лицом или индивидуальным предпринимателем, эксплуатирующими опасный производственный объект, не проведена его </w:t>
      </w:r>
      <w:r w:rsidRPr="00E90E81">
        <w:rPr>
          <w:rFonts w:ascii="Times New Roman" w:hAnsi="Times New Roman" w:cs="Times New Roman"/>
          <w:szCs w:val="24"/>
          <w:lang w:val="ru-RU" w:eastAsia="ru-RU"/>
        </w:rPr>
        <w:lastRenderedPageBreak/>
        <w:t>перерегистрация в государственном реестре опасных производственных объектов с присвоением соответствующего класса опасности, плановые проверки такого юридического лица или такого индивидуального предпринимателя в отношении указанного опасного производственного объекта проводятся с периодичностью не чаще чем один раз в течение одного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В случае</w:t>
      </w:r>
      <w:proofErr w:type="gramStart"/>
      <w:r w:rsidRPr="00E90E81">
        <w:rPr>
          <w:rFonts w:ascii="Times New Roman" w:hAnsi="Times New Roman" w:cs="Times New Roman"/>
          <w:szCs w:val="24"/>
          <w:lang w:val="ru-RU" w:eastAsia="ru-RU"/>
        </w:rPr>
        <w:t>,</w:t>
      </w:r>
      <w:proofErr w:type="gramEnd"/>
      <w:r w:rsidRPr="00E90E81">
        <w:rPr>
          <w:rFonts w:ascii="Times New Roman" w:hAnsi="Times New Roman" w:cs="Times New Roman"/>
          <w:szCs w:val="24"/>
          <w:lang w:val="ru-RU" w:eastAsia="ru-RU"/>
        </w:rPr>
        <w:t xml:space="preserve"> если владельцем опасного производственного объекта, в отношении которого Правительством Российской Федерации на день вступления в силу настоящего Федерального закона установлен режим постоянного государственного надзора, не проведена перерегистрация в государственном реестре опасных производственных объектов с присвоением соответствующего класса опасности, режим постоянного государственного надзора в отношении данного опасного производственного объекта сохраняется до даты его перерегистрации в государственном реестре опасных производственных объектов.</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4. </w:t>
      </w:r>
      <w:proofErr w:type="gramStart"/>
      <w:r w:rsidRPr="00E90E81">
        <w:rPr>
          <w:rFonts w:ascii="Times New Roman" w:hAnsi="Times New Roman" w:cs="Times New Roman"/>
          <w:szCs w:val="24"/>
          <w:lang w:val="ru-RU" w:eastAsia="ru-RU"/>
        </w:rPr>
        <w:t>До дня вступления в силу соответствующих федеральных норм и правил в области промышленной безопасности положения пункта 4 статьи 3 Федерального закона от 21 июля 1997 года N 116-ФЗ "О промышленной безопасности опасных производственных объектов" (в редакции настоящего Федерального закона)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статьей 49 Федерального закона от 19 июля</w:t>
      </w:r>
      <w:proofErr w:type="gramEnd"/>
      <w:r w:rsidRPr="00E90E81">
        <w:rPr>
          <w:rFonts w:ascii="Times New Roman" w:hAnsi="Times New Roman" w:cs="Times New Roman"/>
          <w:szCs w:val="24"/>
          <w:lang w:val="ru-RU" w:eastAsia="ru-RU"/>
        </w:rPr>
        <w:t xml:space="preserve">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 xml:space="preserve">5. </w:t>
      </w:r>
      <w:proofErr w:type="gramStart"/>
      <w:r w:rsidRPr="00E90E81">
        <w:rPr>
          <w:rFonts w:ascii="Times New Roman" w:hAnsi="Times New Roman" w:cs="Times New Roman"/>
          <w:szCs w:val="24"/>
          <w:lang w:val="ru-RU" w:eastAsia="ru-RU"/>
        </w:rPr>
        <w:t>Предоставленные до 1 июля 2013 года лицензии на эксплуатацию взрывопожароопасных производственных объектов и лицензии на эксплуатацию химически опасных производственных объектов сохраняют свое действие после дня вступления в силу настоящего Федерального закона и предоставляют их лицензиатам право осуществлять эксплуатацию взрывопожароопасных и химически опасных производственных объектов I, II и III классов опасности в соответствии с перечнем выполняемых работ, указанным в таких лицензиях</w:t>
      </w:r>
      <w:proofErr w:type="gramEnd"/>
      <w:r w:rsidRPr="00E90E81">
        <w:rPr>
          <w:rFonts w:ascii="Times New Roman" w:hAnsi="Times New Roman" w:cs="Times New Roman"/>
          <w:szCs w:val="24"/>
          <w:lang w:val="ru-RU" w:eastAsia="ru-RU"/>
        </w:rPr>
        <w:t>. К таким лицензиям применяются положения законодательства Российской Федерации, регулирующие лицензирование деятельности по эксплуатации взрывопожароопасных и химически опасных производственных объектов I, II и III классов опасности.</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Статья 11</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1. Настоящий Федеральный закон вступает в силу с 15 марта 2013 года, за исключением положений, для которых настоящей статьей установлены иные сроки вступления их в силу.</w:t>
      </w:r>
    </w:p>
    <w:p w:rsidR="00E90E81" w:rsidRPr="00E90E81" w:rsidRDefault="00E90E81" w:rsidP="00E90E81">
      <w:pPr>
        <w:widowControl/>
        <w:autoSpaceDE/>
        <w:autoSpaceDN/>
        <w:adjustRightInd/>
        <w:ind w:firstLine="539"/>
        <w:jc w:val="both"/>
        <w:rPr>
          <w:rFonts w:ascii="Times New Roman" w:hAnsi="Times New Roman" w:cs="Times New Roman"/>
          <w:vanish/>
          <w:szCs w:val="24"/>
          <w:lang w:val="ru-RU" w:eastAsia="ru-RU"/>
        </w:rPr>
      </w:pPr>
      <w:r w:rsidRPr="00E90E81">
        <w:rPr>
          <w:rFonts w:ascii="Times New Roman" w:hAnsi="Times New Roman" w:cs="Times New Roman"/>
          <w:vanish/>
          <w:szCs w:val="24"/>
          <w:lang w:val="ru-RU" w:eastAsia="ru-RU"/>
        </w:rPr>
        <w:t> </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2. Подпункт "г" пункта 8 статьи 1, пункт 1 статьи 6, пункт 3 статьи 8 настоящего Федерального закона вступают в силу с 1 июля 2013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r w:rsidRPr="00E90E81">
        <w:rPr>
          <w:rFonts w:ascii="Times New Roman" w:hAnsi="Times New Roman" w:cs="Times New Roman"/>
          <w:szCs w:val="24"/>
          <w:lang w:val="ru-RU" w:eastAsia="ru-RU"/>
        </w:rPr>
        <w:t>3. Пункт 6, подпункт "ж" пункта 8, пункт 9, подпункты "а", "в" - "д" пункта 10, подпункты "б" - "д" пункта 13 статьи 1, статья 3, статья 4, пункты 2 и 3 статьи 6, статья 9 настоящего Федерального закона вступают в силу с 1 января 2014 года.</w:t>
      </w:r>
    </w:p>
    <w:p w:rsidR="00E90E81" w:rsidRPr="00E90E81" w:rsidRDefault="00E90E81" w:rsidP="00E90E81">
      <w:pPr>
        <w:widowControl/>
        <w:autoSpaceDE/>
        <w:autoSpaceDN/>
        <w:adjustRightInd/>
        <w:ind w:firstLine="539"/>
        <w:jc w:val="both"/>
        <w:rPr>
          <w:rFonts w:ascii="Times New Roman" w:hAnsi="Times New Roman" w:cs="Times New Roman"/>
          <w:szCs w:val="24"/>
          <w:lang w:val="ru-RU" w:eastAsia="ru-RU"/>
        </w:rPr>
      </w:pP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Президент</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Российской Федерации</w:t>
      </w:r>
    </w:p>
    <w:p w:rsidR="00E90E81" w:rsidRPr="00E90E81" w:rsidRDefault="00E90E81" w:rsidP="00E90E81">
      <w:pPr>
        <w:widowControl/>
        <w:autoSpaceDE/>
        <w:autoSpaceDN/>
        <w:adjustRightInd/>
        <w:jc w:val="right"/>
        <w:rPr>
          <w:rFonts w:ascii="Times New Roman" w:hAnsi="Times New Roman" w:cs="Times New Roman"/>
          <w:szCs w:val="24"/>
          <w:lang w:val="ru-RU" w:eastAsia="ru-RU"/>
        </w:rPr>
      </w:pPr>
      <w:r w:rsidRPr="00E90E81">
        <w:rPr>
          <w:rFonts w:ascii="Times New Roman" w:hAnsi="Times New Roman" w:cs="Times New Roman"/>
          <w:szCs w:val="24"/>
          <w:lang w:val="ru-RU" w:eastAsia="ru-RU"/>
        </w:rPr>
        <w:t>В.ПУТИН</w:t>
      </w:r>
    </w:p>
    <w:p w:rsidR="00E90E81" w:rsidRPr="00E90E81" w:rsidRDefault="00E90E81" w:rsidP="00E90E81">
      <w:pPr>
        <w:widowControl/>
        <w:autoSpaceDE/>
        <w:autoSpaceDN/>
        <w:adjustRightInd/>
        <w:rPr>
          <w:rFonts w:ascii="Times New Roman" w:hAnsi="Times New Roman" w:cs="Times New Roman"/>
          <w:szCs w:val="24"/>
          <w:lang w:val="ru-RU" w:eastAsia="ru-RU"/>
        </w:rPr>
      </w:pPr>
      <w:r w:rsidRPr="00E90E81">
        <w:rPr>
          <w:rFonts w:ascii="Times New Roman" w:hAnsi="Times New Roman" w:cs="Times New Roman"/>
          <w:szCs w:val="24"/>
          <w:lang w:val="ru-RU" w:eastAsia="ru-RU"/>
        </w:rPr>
        <w:t>Москва, Кремль</w:t>
      </w:r>
    </w:p>
    <w:p w:rsidR="00E90E81" w:rsidRPr="00E90E81" w:rsidRDefault="00E90E81" w:rsidP="00E90E81">
      <w:pPr>
        <w:widowControl/>
        <w:autoSpaceDE/>
        <w:autoSpaceDN/>
        <w:adjustRightInd/>
        <w:rPr>
          <w:rFonts w:ascii="Times New Roman" w:hAnsi="Times New Roman" w:cs="Times New Roman"/>
          <w:szCs w:val="24"/>
          <w:lang w:val="ru-RU" w:eastAsia="ru-RU"/>
        </w:rPr>
      </w:pPr>
      <w:r w:rsidRPr="00E90E81">
        <w:rPr>
          <w:rFonts w:ascii="Times New Roman" w:hAnsi="Times New Roman" w:cs="Times New Roman"/>
          <w:szCs w:val="24"/>
          <w:lang w:val="ru-RU" w:eastAsia="ru-RU"/>
        </w:rPr>
        <w:t>4 марта 2013 года</w:t>
      </w:r>
    </w:p>
    <w:p w:rsidR="00E90E81" w:rsidRPr="00E90E81" w:rsidRDefault="00E90E81" w:rsidP="00E90E81">
      <w:pPr>
        <w:widowControl/>
        <w:autoSpaceDE/>
        <w:autoSpaceDN/>
        <w:adjustRightInd/>
        <w:rPr>
          <w:rFonts w:ascii="Times New Roman" w:hAnsi="Times New Roman" w:cs="Times New Roman"/>
          <w:szCs w:val="24"/>
          <w:lang w:val="ru-RU" w:eastAsia="ru-RU"/>
        </w:rPr>
      </w:pPr>
      <w:r w:rsidRPr="00E90E81">
        <w:rPr>
          <w:rFonts w:ascii="Times New Roman" w:hAnsi="Times New Roman" w:cs="Times New Roman"/>
          <w:szCs w:val="24"/>
          <w:lang w:val="ru-RU" w:eastAsia="ru-RU"/>
        </w:rPr>
        <w:t>N 22-ФЗ</w:t>
      </w:r>
    </w:p>
    <w:p w:rsidR="00A87F58" w:rsidRDefault="00A87F58"/>
    <w:sectPr w:rsidR="00A87F58" w:rsidSect="00602129">
      <w:footerReference w:type="default" r:id="rId6"/>
      <w:pgSz w:w="11906" w:h="16838"/>
      <w:pgMar w:top="993" w:right="850" w:bottom="851" w:left="1701"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02B" w:rsidRDefault="00C3202B" w:rsidP="00E90E81">
      <w:r>
        <w:separator/>
      </w:r>
    </w:p>
  </w:endnote>
  <w:endnote w:type="continuationSeparator" w:id="0">
    <w:p w:rsidR="00C3202B" w:rsidRDefault="00C3202B" w:rsidP="00E90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98601"/>
      <w:docPartObj>
        <w:docPartGallery w:val="Page Numbers (Bottom of Page)"/>
        <w:docPartUnique/>
      </w:docPartObj>
    </w:sdtPr>
    <w:sdtContent>
      <w:p w:rsidR="00602129" w:rsidRDefault="00602129">
        <w:pPr>
          <w:pStyle w:val="a5"/>
          <w:jc w:val="center"/>
        </w:pPr>
        <w:fldSimple w:instr="PAGE   \* MERGEFORMAT">
          <w:r w:rsidR="0085070E" w:rsidRPr="0085070E">
            <w:rPr>
              <w:noProof/>
              <w:lang w:val="ru-RU"/>
            </w:rPr>
            <w:t>17</w:t>
          </w:r>
        </w:fldSimple>
      </w:p>
    </w:sdtContent>
  </w:sdt>
  <w:p w:rsidR="00602129" w:rsidRDefault="006021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02B" w:rsidRDefault="00C3202B" w:rsidP="00E90E81">
      <w:r>
        <w:separator/>
      </w:r>
    </w:p>
  </w:footnote>
  <w:footnote w:type="continuationSeparator" w:id="0">
    <w:p w:rsidR="00C3202B" w:rsidRDefault="00C3202B" w:rsidP="00E90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E90E81"/>
    <w:rsid w:val="0002788B"/>
    <w:rsid w:val="00602129"/>
    <w:rsid w:val="0085070E"/>
    <w:rsid w:val="00A87F58"/>
    <w:rsid w:val="00B6097A"/>
    <w:rsid w:val="00BF4331"/>
    <w:rsid w:val="00C3202B"/>
    <w:rsid w:val="00E15C51"/>
    <w:rsid w:val="00E9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paragraph" w:styleId="a3">
    <w:name w:val="header"/>
    <w:basedOn w:val="a"/>
    <w:link w:val="a4"/>
    <w:uiPriority w:val="99"/>
    <w:unhideWhenUsed/>
    <w:rsid w:val="00E90E81"/>
    <w:pPr>
      <w:tabs>
        <w:tab w:val="center" w:pos="4677"/>
        <w:tab w:val="right" w:pos="9355"/>
      </w:tabs>
    </w:pPr>
  </w:style>
  <w:style w:type="character" w:customStyle="1" w:styleId="a4">
    <w:name w:val="Верхний колонтитул Знак"/>
    <w:basedOn w:val="a0"/>
    <w:link w:val="a3"/>
    <w:uiPriority w:val="99"/>
    <w:rsid w:val="00E90E81"/>
    <w:rPr>
      <w:rFonts w:ascii="Arial" w:hAnsi="Arial" w:cs="Arial"/>
      <w:sz w:val="24"/>
      <w:lang w:val="tr-TR" w:eastAsia="tr-TR"/>
    </w:rPr>
  </w:style>
  <w:style w:type="paragraph" w:styleId="a5">
    <w:name w:val="footer"/>
    <w:basedOn w:val="a"/>
    <w:link w:val="a6"/>
    <w:uiPriority w:val="99"/>
    <w:unhideWhenUsed/>
    <w:rsid w:val="00E90E81"/>
    <w:pPr>
      <w:tabs>
        <w:tab w:val="center" w:pos="4677"/>
        <w:tab w:val="right" w:pos="9355"/>
      </w:tabs>
    </w:pPr>
  </w:style>
  <w:style w:type="character" w:customStyle="1" w:styleId="a6">
    <w:name w:val="Нижний колонтитул Знак"/>
    <w:basedOn w:val="a0"/>
    <w:link w:val="a5"/>
    <w:uiPriority w:val="99"/>
    <w:rsid w:val="00E90E81"/>
    <w:rPr>
      <w:rFonts w:ascii="Arial" w:hAnsi="Arial" w:cs="Arial"/>
      <w:sz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8B"/>
    <w:pPr>
      <w:widowControl w:val="0"/>
      <w:autoSpaceDE w:val="0"/>
      <w:autoSpaceDN w:val="0"/>
      <w:adjustRightInd w:val="0"/>
    </w:pPr>
    <w:rPr>
      <w:rFonts w:ascii="Arial" w:hAnsi="Arial" w:cs="Arial"/>
      <w:sz w:val="24"/>
      <w:lang w:val="tr-TR" w:eastAsia="tr-TR"/>
    </w:rPr>
  </w:style>
  <w:style w:type="paragraph" w:styleId="1">
    <w:name w:val="heading 1"/>
    <w:basedOn w:val="a"/>
    <w:next w:val="a"/>
    <w:link w:val="10"/>
    <w:qFormat/>
    <w:rsid w:val="0002788B"/>
    <w:pPr>
      <w:keepNext/>
      <w:spacing w:before="72" w:line="360" w:lineRule="auto"/>
      <w:ind w:left="2364" w:firstLine="468"/>
      <w:outlineLvl w:val="0"/>
    </w:pPr>
    <w:rPr>
      <w:b/>
      <w:kern w:val="16"/>
      <w:sz w:val="32"/>
      <w:lang w:val="ru-RU"/>
    </w:rPr>
  </w:style>
  <w:style w:type="paragraph" w:styleId="8">
    <w:name w:val="heading 8"/>
    <w:basedOn w:val="a"/>
    <w:next w:val="a"/>
    <w:link w:val="80"/>
    <w:qFormat/>
    <w:rsid w:val="0002788B"/>
    <w:pPr>
      <w:keepNext/>
      <w:widowControl/>
      <w:tabs>
        <w:tab w:val="left" w:pos="709"/>
        <w:tab w:val="left" w:pos="1843"/>
        <w:tab w:val="left" w:pos="2835"/>
        <w:tab w:val="left" w:pos="3402"/>
      </w:tabs>
      <w:autoSpaceDE/>
      <w:autoSpaceDN/>
      <w:adjustRightInd/>
      <w:outlineLvl w:val="7"/>
    </w:pPr>
    <w:rPr>
      <w:rFonts w:cs="Times New Roman"/>
      <w:sz w:val="28"/>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8B"/>
    <w:rPr>
      <w:rFonts w:ascii="Arial" w:hAnsi="Arial" w:cs="Arial"/>
      <w:b/>
      <w:kern w:val="16"/>
      <w:sz w:val="32"/>
      <w:lang w:eastAsia="tr-TR"/>
    </w:rPr>
  </w:style>
  <w:style w:type="character" w:customStyle="1" w:styleId="80">
    <w:name w:val="Заголовок 8 Знак"/>
    <w:basedOn w:val="a0"/>
    <w:link w:val="8"/>
    <w:rsid w:val="0002788B"/>
    <w:rPr>
      <w:rFonts w:ascii="Arial" w:hAnsi="Arial"/>
      <w:sz w:val="28"/>
      <w:lang w:val="de-DE" w:eastAsia="de-DE"/>
    </w:rPr>
  </w:style>
  <w:style w:type="paragraph" w:styleId="a3">
    <w:name w:val="header"/>
    <w:basedOn w:val="a"/>
    <w:link w:val="a4"/>
    <w:uiPriority w:val="99"/>
    <w:unhideWhenUsed/>
    <w:rsid w:val="00E90E81"/>
    <w:pPr>
      <w:tabs>
        <w:tab w:val="center" w:pos="4677"/>
        <w:tab w:val="right" w:pos="9355"/>
      </w:tabs>
    </w:pPr>
  </w:style>
  <w:style w:type="character" w:customStyle="1" w:styleId="a4">
    <w:name w:val="Верхний колонтитул Знак"/>
    <w:basedOn w:val="a0"/>
    <w:link w:val="a3"/>
    <w:uiPriority w:val="99"/>
    <w:rsid w:val="00E90E81"/>
    <w:rPr>
      <w:rFonts w:ascii="Arial" w:hAnsi="Arial" w:cs="Arial"/>
      <w:sz w:val="24"/>
      <w:lang w:val="tr-TR" w:eastAsia="tr-TR"/>
    </w:rPr>
  </w:style>
  <w:style w:type="paragraph" w:styleId="a5">
    <w:name w:val="footer"/>
    <w:basedOn w:val="a"/>
    <w:link w:val="a6"/>
    <w:uiPriority w:val="99"/>
    <w:unhideWhenUsed/>
    <w:rsid w:val="00E90E81"/>
    <w:pPr>
      <w:tabs>
        <w:tab w:val="center" w:pos="4677"/>
        <w:tab w:val="right" w:pos="9355"/>
      </w:tabs>
    </w:pPr>
  </w:style>
  <w:style w:type="character" w:customStyle="1" w:styleId="a6">
    <w:name w:val="Нижний колонтитул Знак"/>
    <w:basedOn w:val="a0"/>
    <w:link w:val="a5"/>
    <w:uiPriority w:val="99"/>
    <w:rsid w:val="00E90E81"/>
    <w:rPr>
      <w:rFonts w:ascii="Arial" w:hAnsi="Arial" w:cs="Arial"/>
      <w:sz w:val="24"/>
      <w:lang w:val="tr-TR" w:eastAsia="tr-TR"/>
    </w:rPr>
  </w:style>
</w:styles>
</file>

<file path=word/webSettings.xml><?xml version="1.0" encoding="utf-8"?>
<w:webSettings xmlns:r="http://schemas.openxmlformats.org/officeDocument/2006/relationships" xmlns:w="http://schemas.openxmlformats.org/wordprocessingml/2006/main">
  <w:divs>
    <w:div w:id="1095125746">
      <w:bodyDiv w:val="1"/>
      <w:marLeft w:val="0"/>
      <w:marRight w:val="0"/>
      <w:marTop w:val="0"/>
      <w:marBottom w:val="0"/>
      <w:divBdr>
        <w:top w:val="none" w:sz="0" w:space="0" w:color="auto"/>
        <w:left w:val="none" w:sz="0" w:space="0" w:color="auto"/>
        <w:bottom w:val="none" w:sz="0" w:space="0" w:color="auto"/>
        <w:right w:val="none" w:sz="0" w:space="0" w:color="auto"/>
      </w:divBdr>
      <w:divsChild>
        <w:div w:id="1289555830">
          <w:marLeft w:val="0"/>
          <w:marRight w:val="0"/>
          <w:marTop w:val="0"/>
          <w:marBottom w:val="0"/>
          <w:divBdr>
            <w:top w:val="none" w:sz="0" w:space="0" w:color="auto"/>
            <w:left w:val="none" w:sz="0" w:space="0" w:color="auto"/>
            <w:bottom w:val="none" w:sz="0" w:space="0" w:color="auto"/>
            <w:right w:val="none" w:sz="0" w:space="0" w:color="auto"/>
          </w:divBdr>
          <w:divsChild>
            <w:div w:id="920407638">
              <w:marLeft w:val="0"/>
              <w:marRight w:val="0"/>
              <w:marTop w:val="0"/>
              <w:marBottom w:val="0"/>
              <w:divBdr>
                <w:top w:val="none" w:sz="0" w:space="0" w:color="auto"/>
                <w:left w:val="none" w:sz="0" w:space="0" w:color="auto"/>
                <w:bottom w:val="none" w:sz="0" w:space="0" w:color="auto"/>
                <w:right w:val="none" w:sz="0" w:space="0" w:color="auto"/>
              </w:divBdr>
            </w:div>
          </w:divsChild>
        </w:div>
        <w:div w:id="919633804">
          <w:marLeft w:val="0"/>
          <w:marRight w:val="0"/>
          <w:marTop w:val="0"/>
          <w:marBottom w:val="0"/>
          <w:divBdr>
            <w:top w:val="none" w:sz="0" w:space="0" w:color="auto"/>
            <w:left w:val="none" w:sz="0" w:space="0" w:color="auto"/>
            <w:bottom w:val="none" w:sz="0" w:space="0" w:color="auto"/>
            <w:right w:val="none" w:sz="0" w:space="0" w:color="auto"/>
          </w:divBdr>
        </w:div>
        <w:div w:id="1963459199">
          <w:marLeft w:val="0"/>
          <w:marRight w:val="0"/>
          <w:marTop w:val="0"/>
          <w:marBottom w:val="0"/>
          <w:divBdr>
            <w:top w:val="none" w:sz="0" w:space="0" w:color="auto"/>
            <w:left w:val="none" w:sz="0" w:space="0" w:color="auto"/>
            <w:bottom w:val="none" w:sz="0" w:space="0" w:color="auto"/>
            <w:right w:val="none" w:sz="0" w:space="0" w:color="auto"/>
          </w:divBdr>
          <w:divsChild>
            <w:div w:id="1522233070">
              <w:marLeft w:val="0"/>
              <w:marRight w:val="0"/>
              <w:marTop w:val="0"/>
              <w:marBottom w:val="0"/>
              <w:divBdr>
                <w:top w:val="none" w:sz="0" w:space="0" w:color="auto"/>
                <w:left w:val="none" w:sz="0" w:space="0" w:color="auto"/>
                <w:bottom w:val="none" w:sz="0" w:space="0" w:color="auto"/>
                <w:right w:val="none" w:sz="0" w:space="0" w:color="auto"/>
              </w:divBdr>
            </w:div>
            <w:div w:id="1119648653">
              <w:marLeft w:val="0"/>
              <w:marRight w:val="0"/>
              <w:marTop w:val="0"/>
              <w:marBottom w:val="0"/>
              <w:divBdr>
                <w:top w:val="none" w:sz="0" w:space="0" w:color="auto"/>
                <w:left w:val="none" w:sz="0" w:space="0" w:color="auto"/>
                <w:bottom w:val="none" w:sz="0" w:space="0" w:color="auto"/>
                <w:right w:val="none" w:sz="0" w:space="0" w:color="auto"/>
              </w:divBdr>
            </w:div>
          </w:divsChild>
        </w:div>
        <w:div w:id="1810005149">
          <w:marLeft w:val="0"/>
          <w:marRight w:val="0"/>
          <w:marTop w:val="0"/>
          <w:marBottom w:val="0"/>
          <w:divBdr>
            <w:top w:val="none" w:sz="0" w:space="0" w:color="auto"/>
            <w:left w:val="none" w:sz="0" w:space="0" w:color="auto"/>
            <w:bottom w:val="none" w:sz="0" w:space="0" w:color="auto"/>
            <w:right w:val="none" w:sz="0" w:space="0" w:color="auto"/>
          </w:divBdr>
          <w:divsChild>
            <w:div w:id="1488322757">
              <w:marLeft w:val="0"/>
              <w:marRight w:val="0"/>
              <w:marTop w:val="0"/>
              <w:marBottom w:val="0"/>
              <w:divBdr>
                <w:top w:val="none" w:sz="0" w:space="0" w:color="auto"/>
                <w:left w:val="none" w:sz="0" w:space="0" w:color="auto"/>
                <w:bottom w:val="none" w:sz="0" w:space="0" w:color="auto"/>
                <w:right w:val="none" w:sz="0" w:space="0" w:color="auto"/>
              </w:divBdr>
            </w:div>
            <w:div w:id="110788069">
              <w:marLeft w:val="0"/>
              <w:marRight w:val="0"/>
              <w:marTop w:val="0"/>
              <w:marBottom w:val="0"/>
              <w:divBdr>
                <w:top w:val="none" w:sz="0" w:space="0" w:color="auto"/>
                <w:left w:val="none" w:sz="0" w:space="0" w:color="auto"/>
                <w:bottom w:val="none" w:sz="0" w:space="0" w:color="auto"/>
                <w:right w:val="none" w:sz="0" w:space="0" w:color="auto"/>
              </w:divBdr>
            </w:div>
            <w:div w:id="1517961004">
              <w:marLeft w:val="0"/>
              <w:marRight w:val="0"/>
              <w:marTop w:val="0"/>
              <w:marBottom w:val="0"/>
              <w:divBdr>
                <w:top w:val="none" w:sz="0" w:space="0" w:color="auto"/>
                <w:left w:val="none" w:sz="0" w:space="0" w:color="auto"/>
                <w:bottom w:val="none" w:sz="0" w:space="0" w:color="auto"/>
                <w:right w:val="none" w:sz="0" w:space="0" w:color="auto"/>
              </w:divBdr>
            </w:div>
            <w:div w:id="148595012">
              <w:marLeft w:val="0"/>
              <w:marRight w:val="0"/>
              <w:marTop w:val="0"/>
              <w:marBottom w:val="0"/>
              <w:divBdr>
                <w:top w:val="none" w:sz="0" w:space="0" w:color="auto"/>
                <w:left w:val="none" w:sz="0" w:space="0" w:color="auto"/>
                <w:bottom w:val="none" w:sz="0" w:space="0" w:color="auto"/>
                <w:right w:val="none" w:sz="0" w:space="0" w:color="auto"/>
              </w:divBdr>
            </w:div>
            <w:div w:id="260532494">
              <w:marLeft w:val="0"/>
              <w:marRight w:val="0"/>
              <w:marTop w:val="0"/>
              <w:marBottom w:val="0"/>
              <w:divBdr>
                <w:top w:val="none" w:sz="0" w:space="0" w:color="auto"/>
                <w:left w:val="none" w:sz="0" w:space="0" w:color="auto"/>
                <w:bottom w:val="none" w:sz="0" w:space="0" w:color="auto"/>
                <w:right w:val="none" w:sz="0" w:space="0" w:color="auto"/>
              </w:divBdr>
            </w:div>
            <w:div w:id="1929121741">
              <w:marLeft w:val="0"/>
              <w:marRight w:val="0"/>
              <w:marTop w:val="0"/>
              <w:marBottom w:val="0"/>
              <w:divBdr>
                <w:top w:val="none" w:sz="0" w:space="0" w:color="auto"/>
                <w:left w:val="none" w:sz="0" w:space="0" w:color="auto"/>
                <w:bottom w:val="none" w:sz="0" w:space="0" w:color="auto"/>
                <w:right w:val="none" w:sz="0" w:space="0" w:color="auto"/>
              </w:divBdr>
            </w:div>
            <w:div w:id="940799237">
              <w:marLeft w:val="0"/>
              <w:marRight w:val="0"/>
              <w:marTop w:val="0"/>
              <w:marBottom w:val="0"/>
              <w:divBdr>
                <w:top w:val="none" w:sz="0" w:space="0" w:color="auto"/>
                <w:left w:val="none" w:sz="0" w:space="0" w:color="auto"/>
                <w:bottom w:val="none" w:sz="0" w:space="0" w:color="auto"/>
                <w:right w:val="none" w:sz="0" w:space="0" w:color="auto"/>
              </w:divBdr>
            </w:div>
            <w:div w:id="1523133255">
              <w:marLeft w:val="0"/>
              <w:marRight w:val="0"/>
              <w:marTop w:val="0"/>
              <w:marBottom w:val="0"/>
              <w:divBdr>
                <w:top w:val="none" w:sz="0" w:space="0" w:color="auto"/>
                <w:left w:val="none" w:sz="0" w:space="0" w:color="auto"/>
                <w:bottom w:val="none" w:sz="0" w:space="0" w:color="auto"/>
                <w:right w:val="none" w:sz="0" w:space="0" w:color="auto"/>
              </w:divBdr>
            </w:div>
            <w:div w:id="1169060813">
              <w:marLeft w:val="0"/>
              <w:marRight w:val="0"/>
              <w:marTop w:val="0"/>
              <w:marBottom w:val="0"/>
              <w:divBdr>
                <w:top w:val="none" w:sz="0" w:space="0" w:color="auto"/>
                <w:left w:val="none" w:sz="0" w:space="0" w:color="auto"/>
                <w:bottom w:val="none" w:sz="0" w:space="0" w:color="auto"/>
                <w:right w:val="none" w:sz="0" w:space="0" w:color="auto"/>
              </w:divBdr>
            </w:div>
            <w:div w:id="1011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7875</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dcterms:created xsi:type="dcterms:W3CDTF">2013-09-15T12:08:00Z</dcterms:created>
  <dcterms:modified xsi:type="dcterms:W3CDTF">2013-09-17T11:00:00Z</dcterms:modified>
</cp:coreProperties>
</file>