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9A" w:rsidRPr="0007029A" w:rsidRDefault="0007029A" w:rsidP="0007029A">
      <w:pPr>
        <w:shd w:val="clear" w:color="auto" w:fill="FFFFFF"/>
        <w:spacing w:before="240" w:after="240" w:line="240" w:lineRule="auto"/>
        <w:jc w:val="center"/>
        <w:rPr>
          <w:rFonts w:ascii="Artsans" w:eastAsia="Times New Roman" w:hAnsi="Artsans" w:cs="Times New Roman"/>
          <w:color w:val="000000"/>
          <w:sz w:val="24"/>
          <w:szCs w:val="24"/>
          <w:lang w:eastAsia="ru-RU"/>
        </w:rPr>
      </w:pPr>
      <w:r w:rsidRPr="00070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СТРОИТЕЛЬНЫЕ НОРМЫ И ПРАВИЛА</w:t>
      </w:r>
    </w:p>
    <w:p w:rsidR="0007029A" w:rsidRPr="0007029A" w:rsidRDefault="0007029A" w:rsidP="0007029A">
      <w:pPr>
        <w:shd w:val="clear" w:color="auto" w:fill="FFFFFF"/>
        <w:spacing w:after="0" w:line="240" w:lineRule="auto"/>
        <w:jc w:val="center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АДМИНИСТРАТИВНЫЕ И БЫТОВЫЕ </w:t>
      </w:r>
      <w:r w:rsidRPr="00070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ЗДАНИЯ</w:t>
      </w:r>
    </w:p>
    <w:p w:rsidR="0007029A" w:rsidRPr="0007029A" w:rsidRDefault="0007029A" w:rsidP="0007029A">
      <w:pPr>
        <w:shd w:val="clear" w:color="auto" w:fill="FFFFFF"/>
        <w:spacing w:before="240" w:after="0" w:line="240" w:lineRule="auto"/>
        <w:jc w:val="center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СНиП 2.09.04-87*</w:t>
      </w:r>
    </w:p>
    <w:p w:rsidR="0007029A" w:rsidRPr="0007029A" w:rsidRDefault="0007029A" w:rsidP="0007029A">
      <w:pPr>
        <w:shd w:val="clear" w:color="auto" w:fill="FFFFFF"/>
        <w:spacing w:before="240" w:after="240" w:line="240" w:lineRule="auto"/>
        <w:jc w:val="center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МОСКВА 1994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Разработаны ЦНИИпромизданий Госстроя СССР (канд. архит. </w:t>
      </w:r>
      <w:r w:rsidRPr="000702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Л.А. Скроб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руководитель темы, </w:t>
      </w:r>
      <w:r w:rsidRPr="000702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Л.Н. Шерман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с участием Института гигиены труда и профзаболеваний АМН СССР (д-р мед. наук</w:t>
      </w:r>
      <w:r w:rsidRPr="000702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Л.А. Серебряный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ВНИИ социальной гигиены и организации здравоохранения им. Н.А. Семашко Минздрава СССР (канд. мед. наук </w:t>
      </w:r>
      <w:r w:rsidRPr="000702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Т.М. Шаровар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ВЦНИИОТ ВЦСПС (канд. мед. наук </w:t>
      </w:r>
      <w:r w:rsidRPr="000702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Л.П. Королева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ЦНИИЭП учебных зданий Госкомархитектуры (канд. архит. </w:t>
      </w:r>
      <w:r w:rsidRPr="000702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А.М. Гарнец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Гипронисельхоза Госагропрома СССР (</w:t>
      </w:r>
      <w:r w:rsidRPr="000702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Э.И. Пищик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Гипронииэлектро Минэлектротехпрома СССР (</w:t>
      </w:r>
      <w:r w:rsidRPr="000702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М.Е. Евдашкин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Промстройпроекта Госстроя СССР (</w:t>
      </w:r>
      <w:r w:rsidRPr="000702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П.Г. Терешкин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07029A" w:rsidRPr="0007029A" w:rsidRDefault="0007029A" w:rsidP="0007029A">
      <w:pPr>
        <w:shd w:val="clear" w:color="auto" w:fill="FFFFFF"/>
        <w:spacing w:before="120" w:after="120" w:line="240" w:lineRule="auto"/>
        <w:ind w:firstLine="284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ВНЕСЕНЫ ЦНИИпромзданий Госстроя СССР.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ПОДГОТОВЛЕНЫ К УТВЕРЖДЕНИЮ Управлением стандартизации и технических норм в строительстве Госстроя СССР (</w:t>
      </w:r>
      <w:r w:rsidRPr="000702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Г.М. Хорин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0702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Н.Н. Светликова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07029A" w:rsidRPr="0007029A" w:rsidRDefault="0007029A" w:rsidP="0007029A">
      <w:pPr>
        <w:shd w:val="clear" w:color="auto" w:fill="FFFFFF"/>
        <w:spacing w:before="120" w:after="120" w:line="240" w:lineRule="auto"/>
        <w:ind w:firstLine="284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СНиП 2.09.04-87*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является переизданием </w:t>
      </w:r>
      <w:r w:rsidRPr="000702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СНиП 2.09.04-87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 изменением № 1, утвержденным постановлением Госстроя России от 31.03.94 № 18-23 и введенным в действие с 1 июля 1994 г.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Постановлением Минстроя России от 24 февраля 1995 г. № 18-21 принято и введено в действие с 1 марта 1995 г. разработанное и внесенное Глатехнормированием Минстроя России изменение № 2 к СНиП 2.09.04-87* «Административные и бытовые здания».</w:t>
      </w:r>
    </w:p>
    <w:p w:rsidR="0007029A" w:rsidRPr="0007029A" w:rsidRDefault="0007029A" w:rsidP="0007029A">
      <w:pPr>
        <w:shd w:val="clear" w:color="auto" w:fill="FFFFFF"/>
        <w:spacing w:before="120" w:after="120" w:line="240" w:lineRule="auto"/>
        <w:ind w:firstLine="284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Постановлением Госстроя России от 14.05.2001 № 48 принято и введено в действие с 1 января 2002 г. представленное Управлением технормирования Госстроя России изменение № 3 к государственным строительным нормам и правилам «Административные и бытовые здания» (СНиП 2.09.04-87), разработанное ОАО «ЦНИИпромзданий» и ГУП «Институт общественных зданий».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Разделы, пункты, таблицы, формулы, в которые внесены изменения, отмечены в настоящих строительных нормах и правилах звездочкой.</w:t>
      </w:r>
    </w:p>
    <w:p w:rsidR="0007029A" w:rsidRPr="0007029A" w:rsidRDefault="0007029A" w:rsidP="0007029A">
      <w:pPr>
        <w:shd w:val="clear" w:color="auto" w:fill="FFFFFF"/>
        <w:spacing w:before="120" w:after="120" w:line="240" w:lineRule="auto"/>
        <w:ind w:firstLine="284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 пользовании нормативным документом следует учитывать утвержденные изменения строительных норм и правил и государственных стандартов, публикуемые в журнале «Бюллетень строительной техники», «Сборнике изменений к строительным нормам и правилам» Госстроя СССР и информационном указателе «Государственные стандарты СССР» Госстандарта СССР.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9"/>
        <w:gridCol w:w="3916"/>
        <w:gridCol w:w="2449"/>
      </w:tblGrid>
      <w:tr w:rsidR="0007029A" w:rsidRPr="0007029A" w:rsidTr="0007029A">
        <w:trPr>
          <w:jc w:val="center"/>
        </w:trPr>
        <w:tc>
          <w:tcPr>
            <w:tcW w:w="1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29A" w:rsidRPr="0007029A" w:rsidRDefault="0007029A" w:rsidP="0007029A">
            <w:pPr>
              <w:spacing w:after="0" w:line="240" w:lineRule="atLeast"/>
              <w:ind w:firstLine="360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Государственный </w:t>
            </w:r>
            <w:r w:rsidRPr="00070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строительный комитет СССР </w:t>
            </w:r>
            <w:r w:rsidRPr="00070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(Госстрой СССР)</w:t>
            </w:r>
          </w:p>
        </w:tc>
        <w:tc>
          <w:tcPr>
            <w:tcW w:w="20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Строительные нормы и правила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СНиП 2.09.04-87*</w:t>
            </w:r>
          </w:p>
        </w:tc>
      </w:tr>
      <w:tr w:rsidR="0007029A" w:rsidRPr="0007029A" w:rsidTr="0007029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Административные и бытовые здания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Взамен главы </w:t>
            </w:r>
            <w:r w:rsidRPr="00070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СНиП </w:t>
            </w:r>
            <w:r w:rsidRPr="00070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070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-92-76</w:t>
            </w:r>
          </w:p>
        </w:tc>
      </w:tr>
    </w:tbl>
    <w:p w:rsidR="0007029A" w:rsidRPr="0007029A" w:rsidRDefault="0007029A" w:rsidP="0007029A">
      <w:pPr>
        <w:shd w:val="clear" w:color="auto" w:fill="FFFFFF"/>
        <w:spacing w:before="120"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*Настоящие нормы распространяются на проектирование административных и бытовых зданий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высотой (по СНиП 21-01-97) до 50 м, включая мансардный этаж,  и помещений предприятий.</w:t>
      </w:r>
    </w:p>
    <w:p w:rsidR="0007029A" w:rsidRPr="0007029A" w:rsidRDefault="0007029A" w:rsidP="0007029A">
      <w:pPr>
        <w:shd w:val="clear" w:color="auto" w:fill="FFFFFF"/>
        <w:spacing w:before="120" w:after="0" w:line="240" w:lineRule="auto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</w:t>
      </w:r>
    </w:p>
    <w:p w:rsidR="0007029A" w:rsidRPr="0007029A" w:rsidRDefault="0007029A" w:rsidP="0007029A">
      <w:pPr>
        <w:shd w:val="clear" w:color="auto" w:fill="FFFFFF"/>
        <w:spacing w:after="12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r w:rsidRPr="000702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дальнейшем - зданий.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Настоящие нормы не распространяются на проектирование административных зданий и помещений общественного назначения.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проектировании зданий, перестраиваемых в связи с расширением, реконструкцией или техническим перевооружением предприятий, допускаются отступления от требований настоящих норм в части геометрических параметров.</w:t>
      </w:r>
    </w:p>
    <w:p w:rsidR="0007029A" w:rsidRPr="0007029A" w:rsidRDefault="0007029A" w:rsidP="0007029A">
      <w:pPr>
        <w:keepNext/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i11911"/>
      <w:bookmarkStart w:id="1" w:name="i26885"/>
      <w:bookmarkEnd w:id="0"/>
      <w:r w:rsidRPr="0007029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1. ОБЪЕМНО-ПЛАНИРОВОЧНЫЕ И КОНСТРУКТИВНЫЕ РЕШЕНИЯ</w:t>
      </w:r>
      <w:bookmarkEnd w:id="1"/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1.1*. Архитектурные решения зданий следует принимать с учетом градостроительных, климатических условий района строительства и характера окружающей застройки. Цветовую отделку интерьеров следует предусматривать в соответствии с </w:t>
      </w:r>
      <w:hyperlink r:id="rId5" w:tooltip="Трубопроводы промышленных предприятий. Опознавательная окраска, предупреждающие знаки и маркировочные щитки" w:history="1">
        <w:r w:rsidRPr="0007029A">
          <w:rPr>
            <w:rFonts w:ascii="Times New Roman" w:eastAsia="Times New Roman" w:hAnsi="Times New Roman" w:cs="Times New Roman"/>
            <w:color w:val="800080"/>
            <w:sz w:val="27"/>
            <w:szCs w:val="27"/>
            <w:lang w:eastAsia="ru-RU"/>
          </w:rPr>
          <w:t>ГОСТ 14202-69</w:t>
        </w:r>
      </w:hyperlink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hyperlink r:id="rId6" w:tooltip="ССБТ. Цвета сигнальные и знаки безопасности" w:history="1">
        <w:r w:rsidRPr="0007029A">
          <w:rPr>
            <w:rFonts w:ascii="Times New Roman" w:eastAsia="Times New Roman" w:hAnsi="Times New Roman" w:cs="Times New Roman"/>
            <w:color w:val="800080"/>
            <w:sz w:val="27"/>
            <w:szCs w:val="27"/>
            <w:lang w:eastAsia="ru-RU"/>
          </w:rPr>
          <w:t>ГОСТ 12.4.026-76</w:t>
        </w:r>
      </w:hyperlink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предприятиях (в цехах и на участках), на которых предусматривается возможность использования труда инвалидов, должны соблюдаться требования к санитарно-бытовым и специальным помещениям, организации режимов труда и отдыха, медицинскому обслуживанию, предусмотренные «Едиными санитарными правилами для предприятий (производственных объединений), цехов и участков, предназначенных для использования труда инвалидов и пенсионеров по старости» Минздрава СССР (от 01.03.83 г. № 2672-83), а также дополнительные требования, оговоренные в соответствующих пунктах настоящих норм, в зависимости от вида инвалидности.</w:t>
      </w:r>
    </w:p>
    <w:p w:rsidR="0007029A" w:rsidRPr="0007029A" w:rsidRDefault="0007029A" w:rsidP="0007029A">
      <w:pPr>
        <w:shd w:val="clear" w:color="auto" w:fill="FFFFFF"/>
        <w:spacing w:after="12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Административные и бытовые помещения строительно-монтажных организаций следует, как правило, размещать в мобильных зданиях. Допускается использовать для этих целей здания строящихся объектов и подлежащие сносу.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4"/>
        <w:gridCol w:w="4653"/>
        <w:gridCol w:w="2327"/>
      </w:tblGrid>
      <w:tr w:rsidR="0007029A" w:rsidRPr="0007029A" w:rsidTr="0007029A">
        <w:trPr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Внесены </w:t>
            </w:r>
            <w:r w:rsidRPr="00070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ЦНИИпромзданий </w:t>
            </w:r>
            <w:r w:rsidRPr="00070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Госстроя СССР</w:t>
            </w:r>
          </w:p>
        </w:tc>
        <w:tc>
          <w:tcPr>
            <w:tcW w:w="2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Утверждены постановлением </w:t>
            </w:r>
            <w:r w:rsidRPr="00070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Государственного </w:t>
            </w:r>
            <w:r w:rsidRPr="00070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строительного комитета СССР </w:t>
            </w:r>
            <w:r w:rsidRPr="00070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от 30 декабря 1987 г. № 313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введения в действие </w:t>
            </w:r>
            <w:r w:rsidRPr="00070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 января 1989 г.</w:t>
            </w:r>
          </w:p>
        </w:tc>
      </w:tr>
    </w:tbl>
    <w:p w:rsidR="0007029A" w:rsidRPr="0007029A" w:rsidRDefault="0007029A" w:rsidP="0007029A">
      <w:pPr>
        <w:shd w:val="clear" w:color="auto" w:fill="FFFFFF"/>
        <w:spacing w:before="120"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1.3*. Общую площадь здания следует определять в соответствии со </w:t>
      </w:r>
      <w:hyperlink r:id="rId7" w:tooltip="Производственные здания" w:history="1">
        <w:r w:rsidRPr="0007029A">
          <w:rPr>
            <w:rFonts w:ascii="Times New Roman" w:eastAsia="Times New Roman" w:hAnsi="Times New Roman" w:cs="Times New Roman"/>
            <w:color w:val="800080"/>
            <w:sz w:val="27"/>
            <w:szCs w:val="27"/>
            <w:lang w:eastAsia="ru-RU"/>
          </w:rPr>
          <w:t>СНиП 31-03-01</w:t>
        </w:r>
      </w:hyperlink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Площадь мансардного этажа и мансардных помещений следует определять в соответствии с приложением 3*</w:t>
      </w:r>
      <w:hyperlink r:id="rId8" w:tooltip="Общественные здания и сооружения" w:history="1">
        <w:r w:rsidRPr="0007029A">
          <w:rPr>
            <w:rFonts w:ascii="Times New Roman" w:eastAsia="Times New Roman" w:hAnsi="Times New Roman" w:cs="Times New Roman"/>
            <w:color w:val="800080"/>
            <w:sz w:val="27"/>
            <w:szCs w:val="27"/>
            <w:lang w:eastAsia="ru-RU"/>
          </w:rPr>
          <w:t>СНиП 2.08.02-89</w:t>
        </w:r>
      </w:hyperlink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Высота помещений от пола до потолка должна быть не менее 2,5 м, в климатических подрайонах 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А, 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Б, 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Г, 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 и 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IV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- не менее 2,7 м. Высота залов собраний, столовых и административных помещений вместимостью более 75 чел. должна быть не менее 3 м.</w:t>
      </w:r>
    </w:p>
    <w:p w:rsidR="0007029A" w:rsidRPr="0007029A" w:rsidRDefault="0007029A" w:rsidP="0007029A">
      <w:pPr>
        <w:shd w:val="clear" w:color="auto" w:fill="FFFFFF"/>
        <w:spacing w:before="120"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  <w:lang w:eastAsia="ru-RU"/>
        </w:rPr>
        <w:t>Примечания</w:t>
      </w:r>
      <w:r w:rsidRPr="000702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1. Высоту помещений в мобильных зданиях допускается принимать 2,4 м.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Площадь помещений при высоте 2,4; 2,5 и 2,7 м с постоянным пребыванием работающих следует увеличивать на 7 %.</w:t>
      </w:r>
    </w:p>
    <w:p w:rsidR="0007029A" w:rsidRPr="0007029A" w:rsidRDefault="0007029A" w:rsidP="0007029A">
      <w:pPr>
        <w:shd w:val="clear" w:color="auto" w:fill="FFFFFF"/>
        <w:spacing w:before="120"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Высоту от пола до низа выступающих конструкций перекрытий, оборудования и коммуникаций, а также высоту от пола до потолка в коридорах следует принимать не менее 2,2 м.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Высоту технических этажей следует принимать с учетом размещаемого оборудования, инженерных сетей и условий их эксплуатации; при этом в местах прохода обслуживающего персонала высота в чистоте должна быть не менее 1,8 м.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1.6.* Административные и бытовые помещения могут размещаться во вставках и встройках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производственных зданий 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II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III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степеней огнестойкости класса пожарной опасности С0, 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IV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степени огнестойкости всех классов пожарной опасности категорий В, Г и Д.</w:t>
      </w:r>
    </w:p>
    <w:p w:rsidR="0007029A" w:rsidRPr="0007029A" w:rsidRDefault="0007029A" w:rsidP="0007029A">
      <w:pPr>
        <w:shd w:val="clear" w:color="auto" w:fill="FFFFFF"/>
        <w:spacing w:before="120" w:after="0" w:line="240" w:lineRule="auto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r w:rsidRPr="000702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Вставка, встройка - часть здания, предназначенная для размещения административных и бытовых помещений, располагаемая в пределах производственного здания по всей его высоте и ширине (вставка), части его высоты или ширины (встройка) и выделенная противопожарными преградами. Во вставках (встройках) допускается размещать (частично) инженерное оборудование.</w:t>
      </w:r>
    </w:p>
    <w:p w:rsidR="0007029A" w:rsidRPr="0007029A" w:rsidRDefault="0007029A" w:rsidP="0007029A">
      <w:pPr>
        <w:shd w:val="clear" w:color="auto" w:fill="FFFFFF"/>
        <w:spacing w:before="120"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1.7.* Во встроенных помещениях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производственных зданий допускается предусматривать уборные, помещения для отдыха, обогрева или охлаждения, личной гигиены женщин, ручных ванн, устройства питьевого водоснабжения, умывальные, полудуши, помещения для мастеров и другого персонала, которые по условиям производства следует размещать вблизи рабочих мест, а в помещениях категорий В, Г и Д - также курительные.</w:t>
      </w:r>
    </w:p>
    <w:p w:rsidR="0007029A" w:rsidRPr="0007029A" w:rsidRDefault="0007029A" w:rsidP="0007029A">
      <w:pPr>
        <w:shd w:val="clear" w:color="auto" w:fill="FFFFFF"/>
        <w:spacing w:before="120" w:after="0" w:line="240" w:lineRule="auto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r w:rsidRPr="000702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Встроенные помещения следует выполнять, как правило, из легких ограждающих конструкций, в том числе из сборно-разборных, и размещать рассредоточенно.</w:t>
      </w:r>
    </w:p>
    <w:p w:rsidR="0007029A" w:rsidRPr="0007029A" w:rsidRDefault="0007029A" w:rsidP="0007029A">
      <w:pPr>
        <w:shd w:val="clear" w:color="auto" w:fill="FFFFFF"/>
        <w:spacing w:before="120"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зданиях 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IV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степени огнестойкости классов С2 и С3 встроенные помещения (за исключением уборных, личной гигиены женщин, ручных ванн, устройств питьевого водоснабжения, умывальных и полудушей) не допускается размещать у наружных стен, на антресолях и площадках.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Высоту встроенных помещений (от пола до потолка) допускается принимать не менее 2,4 м.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1.8. Площадь вестибюля зданий следует принимать из расчета 0,2 м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на предприятиях, размещаемых в Северной строительно-климатической зоне, - 0,25 м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одного работающего в наиболее многочисленной смене, но не менее 18 м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1.9.* В многоэтажных зданиях при разнице отметок пола вестибюля и верхнего этажа 12 м и более, а также при наличии на втором этаже и выше помещений, предназначенных для инвалидов, пользующихся креслами-колясками, следует предусматривать лифты.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Число лифтов следует принимать по расчету и должно быть не менее двух; при этом один из лифтов допускается принимать грузовым. Один из лифтов должен иметь глубину или ширину кабины не менее 2,1 м, ширину - не менее 1,1 м, ширину дверного проема - не менее 0,85 м.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Допускается не предусматривать установку лифтов при надстройке здания мансардным этажом при отметке его пола не более 14 м и отсутствии помещений, используемых инвалидами на креслах-колясках.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1.10. Ширина лифтового холла при однорядном расположении лифтов должна быть не менее 1,3 наименьшей глубины кабины лифта, при двухрядном расположении - не менее удвоенного значения наименьшей глубины кабины одного из лифтов противоположного ряда. Перед лифтами с глубиной кабины 2,1 м и более ширина холла должна быть не менее 2,5 м.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подвальных и цокольных этажах выходы из лифтовых шахт следует предусматривать через тамбур-шлюзы с подпором воздуха при пожаре. В зданиях с двумя лифтами их допускается размещать в лестничных клетках.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1.11. В зданиях следует предусматривать помещения для хранения, очистки и сушки уборочного инвентаря, оборудованные системой горячего и холодного 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водоснабжения и, как правило, смежные с уборными. Площадь этих помещений следует принимать из расчета 0,8 м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каждые 100 м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площади этажа, но не менее 4 м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При площади этажа менее 400 м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допускается предусматривать одно помещение на два смежных этажа.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1.12.* В многоэтажных административных зданиях численностью 300 и более работающих, а также в многоэтажных бытовых зданиях общей площадью 3000 м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более следует предусматривать вертикальные мусоропроводы с мусоросборными камерами. Ограждающие конструкции ствола мусоропровода должны иметь предел огнестойкости не менее 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EJ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Мусоросборную камеру следует размещать под стволом мусоропровода и выделять противопожарными перегородками 1-го типа. В мусоросборной камере на сети водопровода необходимо устанавливать спринклерные оросители. Выход из камеры должен быть непосредственно наружу. Над выходом следует предусматривать козырек из негорючих материалов.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надстройке здания мансардным этажом, имеющуюся систему мусороудаления допускается не изменять.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1.13. Сообщение между отапливаемыми производственными зданиями и отдельно стоящими бытовыми зданиями следует предусматривать через отапливаемые переходы. Отапливаемые переходы допускаются не предусматривать из зданий, размещаемых в 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IV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климатическом районе (исключая подрайон 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IV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Г), а также независимо от климатического района - из отапливаемых производственных зданий с численностью работающих в каждом не более 30 чел. в смену. При этом в производственных зданиях должны быть предусмотрены помещения для хранения теплой верхней одежды, оборудованные вешалками.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1.14. Эвакуационные выходы из подвалов следует предусматривать, как правило, через обособленные лестничные клетки, имеющие выходы непосредственно наружу. Допускается предусматривать выход наружу, отделенным от остальной части лестничной клетки глухой противопожарной перегородкой 1-го типа.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Сообщение между подвалом и первым этажом следует устраивать по отдельным лестницам, ведущим в коридор первого этажа.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1.15.* Залы столовых, собраний и совещаний должны размещаться по этажам в соответствии с </w:t>
      </w:r>
      <w:hyperlink r:id="rId9" w:anchor="i31076" w:tooltip="Таблица 1" w:history="1">
        <w:r w:rsidRPr="0007029A">
          <w:rPr>
            <w:rFonts w:ascii="Times New Roman" w:eastAsia="Times New Roman" w:hAnsi="Times New Roman" w:cs="Times New Roman"/>
            <w:color w:val="800080"/>
            <w:sz w:val="27"/>
            <w:szCs w:val="27"/>
            <w:lang w:eastAsia="ru-RU"/>
          </w:rPr>
          <w:t>табл. 1</w:t>
        </w:r>
      </w:hyperlink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7029A" w:rsidRPr="0007029A" w:rsidRDefault="0007029A" w:rsidP="0007029A">
      <w:pPr>
        <w:shd w:val="clear" w:color="auto" w:fill="FFFFFF"/>
        <w:spacing w:before="120" w:after="120" w:line="240" w:lineRule="auto"/>
        <w:jc w:val="right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pacing w:val="60"/>
          <w:sz w:val="27"/>
          <w:szCs w:val="27"/>
          <w:lang w:eastAsia="ru-RU"/>
        </w:rPr>
        <w:t>Таблица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4"/>
        <w:gridCol w:w="2968"/>
        <w:gridCol w:w="2771"/>
        <w:gridCol w:w="1681"/>
      </w:tblGrid>
      <w:tr w:rsidR="0007029A" w:rsidRPr="0007029A" w:rsidTr="0007029A">
        <w:trPr>
          <w:tblHeader/>
          <w:jc w:val="center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bookmarkStart w:id="2" w:name="i31076"/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огнестойкости зданий</w:t>
            </w:r>
            <w:bookmarkEnd w:id="2"/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конструктивной пожарной опасности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мест в зале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</w:t>
            </w:r>
          </w:p>
        </w:tc>
      </w:tr>
      <w:tr w:rsidR="0007029A" w:rsidRPr="0007029A" w:rsidTr="0007029A">
        <w:trPr>
          <w:jc w:val="center"/>
        </w:trPr>
        <w:tc>
          <w:tcPr>
            <w:tcW w:w="115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I, II</w:t>
            </w:r>
          </w:p>
        </w:tc>
        <w:tc>
          <w:tcPr>
            <w:tcW w:w="15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1 - 16</w:t>
            </w:r>
          </w:p>
        </w:tc>
      </w:tr>
      <w:tr w:rsidR="0007029A" w:rsidRPr="0007029A" w:rsidTr="0007029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300 до 600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1 - 5</w:t>
            </w:r>
          </w:p>
        </w:tc>
      </w:tr>
      <w:tr w:rsidR="0007029A" w:rsidRPr="0007029A" w:rsidTr="0007029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600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1 - 3</w:t>
            </w:r>
          </w:p>
        </w:tc>
      </w:tr>
      <w:tr w:rsidR="0007029A" w:rsidRPr="0007029A" w:rsidTr="0007029A">
        <w:trPr>
          <w:jc w:val="center"/>
        </w:trPr>
        <w:tc>
          <w:tcPr>
            <w:tcW w:w="1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С1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1 - 3</w:t>
            </w:r>
          </w:p>
        </w:tc>
      </w:tr>
      <w:tr w:rsidR="0007029A" w:rsidRPr="0007029A" w:rsidTr="0007029A">
        <w:trPr>
          <w:jc w:val="center"/>
        </w:trPr>
        <w:tc>
          <w:tcPr>
            <w:tcW w:w="11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300 до 600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1 - 2</w:t>
            </w:r>
          </w:p>
        </w:tc>
      </w:tr>
      <w:tr w:rsidR="0007029A" w:rsidRPr="0007029A" w:rsidTr="0007029A">
        <w:trPr>
          <w:jc w:val="center"/>
        </w:trPr>
        <w:tc>
          <w:tcPr>
            <w:tcW w:w="115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5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С1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1 - 2</w:t>
            </w:r>
          </w:p>
        </w:tc>
      </w:tr>
      <w:tr w:rsidR="0007029A" w:rsidRPr="0007029A" w:rsidTr="0007029A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300 до 600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7029A" w:rsidRPr="0007029A" w:rsidTr="0007029A">
        <w:trPr>
          <w:jc w:val="center"/>
        </w:trPr>
        <w:tc>
          <w:tcPr>
            <w:tcW w:w="11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СО, С1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7029A" w:rsidRPr="0007029A" w:rsidTr="0007029A">
        <w:trPr>
          <w:jc w:val="center"/>
        </w:trPr>
        <w:tc>
          <w:tcPr>
            <w:tcW w:w="11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С2, С3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7029A" w:rsidRPr="0007029A" w:rsidTr="0007029A">
        <w:trPr>
          <w:jc w:val="center"/>
        </w:trPr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н.н.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07029A" w:rsidRPr="0007029A" w:rsidRDefault="0007029A" w:rsidP="0007029A">
      <w:pPr>
        <w:shd w:val="clear" w:color="auto" w:fill="FFFFFF"/>
        <w:spacing w:before="120"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1.16.* Допускается предусматривать один эвакуационный выход (дверь):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из расположенного на любом этаже помещения с одновременным пребыванием в нем не более 50 чел., если расстояние от наиболее удаленной точки пола помещения до указанного выхода не превышает 25 м;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б) из одноэтажного здания общей площадью не более 300 м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 численности работающих во всех помещениях здания не более 50 чел.;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с любого этажа многоэтажного здания, степень огнестойкости и класс пожарной опасности которого, число этажей и число эвакуируемых с наиболее населенного этажа соответствуют указанным в </w:t>
      </w:r>
      <w:hyperlink r:id="rId10" w:anchor="i43188" w:tooltip="Таблица 2" w:history="1">
        <w:r w:rsidRPr="0007029A">
          <w:rPr>
            <w:rFonts w:ascii="Times New Roman" w:eastAsia="Times New Roman" w:hAnsi="Times New Roman" w:cs="Times New Roman"/>
            <w:color w:val="800080"/>
            <w:sz w:val="27"/>
            <w:szCs w:val="27"/>
            <w:lang w:eastAsia="ru-RU"/>
          </w:rPr>
          <w:t>табл. 2</w:t>
        </w:r>
      </w:hyperlink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 устройстве второго выхода с этажа на лестницу 3-го типа, выполняемую в соответствии со </w:t>
      </w:r>
      <w:hyperlink r:id="rId11" w:tooltip="Пожарная безопасность зданий и сооружений" w:history="1">
        <w:r w:rsidRPr="0007029A">
          <w:rPr>
            <w:rFonts w:ascii="Times New Roman" w:eastAsia="Times New Roman" w:hAnsi="Times New Roman" w:cs="Times New Roman"/>
            <w:color w:val="800080"/>
            <w:sz w:val="27"/>
            <w:szCs w:val="27"/>
            <w:lang w:eastAsia="ru-RU"/>
          </w:rPr>
          <w:t>СНиП 21-01-97</w:t>
        </w:r>
      </w:hyperlink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7029A" w:rsidRPr="0007029A" w:rsidRDefault="0007029A" w:rsidP="0007029A">
      <w:pPr>
        <w:shd w:val="clear" w:color="auto" w:fill="FFFFFF"/>
        <w:spacing w:before="120" w:after="120" w:line="240" w:lineRule="auto"/>
        <w:jc w:val="right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pacing w:val="60"/>
          <w:sz w:val="27"/>
          <w:szCs w:val="27"/>
          <w:lang w:eastAsia="ru-RU"/>
        </w:rPr>
        <w:t>Таблица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6"/>
        <w:gridCol w:w="2839"/>
        <w:gridCol w:w="1371"/>
        <w:gridCol w:w="1371"/>
        <w:gridCol w:w="2057"/>
      </w:tblGrid>
      <w:tr w:rsidR="0007029A" w:rsidRPr="0007029A" w:rsidTr="0007029A">
        <w:trPr>
          <w:tblHeader/>
          <w:jc w:val="center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bookmarkStart w:id="3" w:name="i43188"/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огнестойкости зданий</w:t>
            </w:r>
            <w:bookmarkEnd w:id="3"/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конструктивной пожарной опасности</w:t>
            </w:r>
          </w:p>
        </w:tc>
        <w:tc>
          <w:tcPr>
            <w:tcW w:w="2450" w:type="pct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число эвакуируемых, чел., с одного этажа здания при числе этажей</w:t>
            </w:r>
          </w:p>
        </w:tc>
      </w:tr>
      <w:tr w:rsidR="0007029A" w:rsidRPr="0007029A" w:rsidTr="0007029A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и более</w:t>
            </w:r>
          </w:p>
        </w:tc>
      </w:tr>
      <w:tr w:rsidR="0007029A" w:rsidRPr="0007029A" w:rsidTr="0007029A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 </w:t>
            </w: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07029A" w:rsidRPr="0007029A" w:rsidTr="0007029A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С1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07029A" w:rsidRPr="0007029A" w:rsidTr="0007029A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СО, С1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</w:p>
        </w:tc>
      </w:tr>
      <w:tr w:rsidR="0007029A" w:rsidRPr="0007029A" w:rsidTr="0007029A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СО, С1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</w:p>
        </w:tc>
      </w:tr>
      <w:tr w:rsidR="0007029A" w:rsidRPr="0007029A" w:rsidTr="0007029A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С2, С3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7029A" w:rsidRPr="0007029A" w:rsidTr="0007029A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С1-С3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</w:p>
        </w:tc>
      </w:tr>
    </w:tbl>
    <w:p w:rsidR="0007029A" w:rsidRPr="0007029A" w:rsidRDefault="0007029A" w:rsidP="0007029A">
      <w:pPr>
        <w:shd w:val="clear" w:color="auto" w:fill="FFFFFF"/>
        <w:spacing w:before="120"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1.17. Число эвакуируемых из санитарно-бытовых и административных помещений должно соответствовать численности работающих в смену, из залов столовых, собраний и совещаний - числу мест в залах, увеличенному на 25 %.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1.18*. Ширину проходов, коридоров и других горизонтальных участков путей эвакуации следует принимать из расчета, чтобы плотность потоков эвакуируемых не превышала 5 чел. на 1 м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при этом ширину прохода в помещении следует принимать не менее 1 м, коридора или перехода в другое здание - не менее 1,4 м, а при наличии в числе работающих инвалидов, пользующихся креслами-колясками - не менее 1,2 и 1,8 м соответственно.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Ширина эвакуационного выхода из помещений и из коридора на лестничную клетку должна быть установлена в зависимости от числа эвакуируемых через этот выход (но не менее 0,8 м) из расчета на 1 м ширины выхода (двери) в зданиях степеней огнестойкости и класса конструктивной пожарной опасности: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II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степени огнестойкости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класса С0                                                     не более 165 чел.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II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степени огнестойкости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класса С1;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III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IV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степеней огнестойкости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классов С0, С1                                                  «        115 «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III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IV 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степеней огнестойкости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классов С2, С3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V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степени огнестойкости всех классов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пожарной опасности                                        «         80 «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Ширина лестничных маршей должна быть не менее ширины выхода на лестничную клетку с наиболее населенного этажа, но не менее 1 м.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наличии в числе работающих инвалидов с нарушением работы опорно-двигательного аппарата ширина эвакуационного выхода из помещений и из коридора на лестничную клетку должна быть не менее 0,9 м, ширина лестничных маршей - не менее 1,2 м.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1.19.* Расстояние по коридору от двери наиболее удаленного помещения, расположенного между лестничными клетками или наружными выходами (кроме уборных, умывальных, душевых, курительных), до ближайшего выхода на 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лестничную клетку или наружу не должно превышать величины, указанной в </w:t>
      </w:r>
      <w:hyperlink r:id="rId12" w:anchor="i52719" w:tooltip="Таблица 3" w:history="1">
        <w:r w:rsidRPr="0007029A">
          <w:rPr>
            <w:rFonts w:ascii="Times New Roman" w:eastAsia="Times New Roman" w:hAnsi="Times New Roman" w:cs="Times New Roman"/>
            <w:color w:val="800080"/>
            <w:sz w:val="27"/>
            <w:szCs w:val="27"/>
            <w:lang w:eastAsia="ru-RU"/>
          </w:rPr>
          <w:t>табл. 3</w:t>
        </w:r>
      </w:hyperlink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7029A" w:rsidRPr="0007029A" w:rsidRDefault="0007029A" w:rsidP="0007029A">
      <w:pPr>
        <w:shd w:val="clear" w:color="auto" w:fill="FFFFFF"/>
        <w:spacing w:before="120" w:after="120" w:line="240" w:lineRule="auto"/>
        <w:jc w:val="right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pacing w:val="60"/>
          <w:sz w:val="27"/>
          <w:szCs w:val="27"/>
          <w:lang w:eastAsia="ru-RU"/>
        </w:rPr>
        <w:t>Таблица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3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2617"/>
        <w:gridCol w:w="679"/>
        <w:gridCol w:w="1454"/>
        <w:gridCol w:w="1454"/>
        <w:gridCol w:w="1551"/>
      </w:tblGrid>
      <w:tr w:rsidR="0007029A" w:rsidRPr="0007029A" w:rsidTr="0007029A">
        <w:trPr>
          <w:tblHeader/>
          <w:jc w:val="center"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bookmarkStart w:id="4" w:name="i52719"/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огнестойкости зданий</w:t>
            </w:r>
            <w:bookmarkEnd w:id="4"/>
          </w:p>
        </w:tc>
        <w:tc>
          <w:tcPr>
            <w:tcW w:w="13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конструктивной пожарной опасности</w:t>
            </w:r>
          </w:p>
        </w:tc>
        <w:tc>
          <w:tcPr>
            <w:tcW w:w="2600" w:type="pct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Расстояние, м, при плотности людского потока в коридоре</w:t>
            </w: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чел./кв. м</w:t>
            </w:r>
          </w:p>
        </w:tc>
      </w:tr>
      <w:tr w:rsidR="0007029A" w:rsidRPr="0007029A" w:rsidTr="0007029A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2 до 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3 до 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4 до 5</w:t>
            </w:r>
          </w:p>
        </w:tc>
      </w:tr>
      <w:tr w:rsidR="0007029A" w:rsidRPr="0007029A" w:rsidTr="0007029A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 </w:t>
            </w: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07029A" w:rsidRPr="0007029A" w:rsidTr="0007029A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С1</w:t>
            </w:r>
          </w:p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С0, С1</w:t>
            </w:r>
          </w:p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С0, С1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07029A" w:rsidRPr="0007029A" w:rsidTr="0007029A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</w:p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С2, С3</w:t>
            </w:r>
          </w:p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н.н.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07029A" w:rsidRPr="0007029A" w:rsidTr="0007029A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ind w:firstLine="284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Отношение числа эвакуируемых из помещений в коридор к площади этого коридора.</w:t>
            </w:r>
          </w:p>
        </w:tc>
      </w:tr>
    </w:tbl>
    <w:p w:rsidR="0007029A" w:rsidRPr="0007029A" w:rsidRDefault="0007029A" w:rsidP="0007029A">
      <w:pPr>
        <w:shd w:val="clear" w:color="auto" w:fill="FFFFFF"/>
        <w:spacing w:before="120"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превышении допустимых расстояний между лестничными клетками следует предусматривать во вставках и встройках лестничные клетки 2-го или 3-го типа, незадымляемые при пожаре в производственных помещениях. При этом допускается предусматривать эвакуационные выходы из указанных лестничных клеток в здания (помещения) 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 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IV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степеней огнестойкости классов С0 и С1 категорий Г и Д.</w:t>
      </w:r>
    </w:p>
    <w:p w:rsidR="0007029A" w:rsidRPr="0007029A" w:rsidRDefault="0007029A" w:rsidP="0007029A">
      <w:pPr>
        <w:shd w:val="clear" w:color="auto" w:fill="FFFFFF"/>
        <w:spacing w:before="120" w:after="12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eastAsia="ru-RU"/>
        </w:rPr>
        <w:t>Примечание</w:t>
      </w:r>
      <w:r w:rsidRPr="000702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Расстояния до выхода на лестничную клетку из помещений с выходами в тупиковый коридор следует уменьшать в два раза.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1.20.* Из встроенных помещений, размещаемых в производственных зданиях на антресолях и площадках, допускается предусматривать выходы в производственные помещения по открытым лестницам.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Расстояние от выходов из встроенных помещений до выходов наружу следует принимать в соответствии со </w:t>
      </w:r>
      <w:hyperlink r:id="rId13" w:tooltip="Производственные здания" w:history="1">
        <w:r w:rsidRPr="0007029A">
          <w:rPr>
            <w:rFonts w:ascii="Times New Roman" w:eastAsia="Times New Roman" w:hAnsi="Times New Roman" w:cs="Times New Roman"/>
            <w:color w:val="800080"/>
            <w:sz w:val="27"/>
            <w:szCs w:val="27"/>
            <w:lang w:eastAsia="ru-RU"/>
          </w:rPr>
          <w:t>СНиП 31-03-01</w:t>
        </w:r>
      </w:hyperlink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зависимости от категории помещения по взрывопожарной и пожарной опасности.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1.21.* Расстояние от любой точки помещения до ближайшего эвакуационного выхода из этого помещения не должно превышать, м, в зданиях классов конструктивной пожарной опасности: С0 - 25, С1 - 15, С2 - 12, С3 - 10.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1.22.* Степень огнестойкости, класс конструктивной пожарной опасности, допустимую высоту (по </w:t>
      </w:r>
      <w:hyperlink r:id="rId14" w:tooltip="Пожарная безопасность зданий и сооружений" w:history="1">
        <w:r w:rsidRPr="0007029A">
          <w:rPr>
            <w:rFonts w:ascii="Times New Roman" w:eastAsia="Times New Roman" w:hAnsi="Times New Roman" w:cs="Times New Roman"/>
            <w:color w:val="800080"/>
            <w:sz w:val="27"/>
            <w:szCs w:val="27"/>
            <w:lang w:eastAsia="ru-RU"/>
          </w:rPr>
          <w:t>СНиП 21-01-97</w:t>
        </w:r>
      </w:hyperlink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и площадь этажа в пределах пожарного отсека отдельно стоящих зданий, пристроек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1)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вставок следует принимать по </w:t>
      </w:r>
      <w:hyperlink r:id="rId15" w:anchor="i66770" w:tooltip="Таблица 4" w:history="1">
        <w:r w:rsidRPr="0007029A">
          <w:rPr>
            <w:rFonts w:ascii="Times New Roman" w:eastAsia="Times New Roman" w:hAnsi="Times New Roman" w:cs="Times New Roman"/>
            <w:color w:val="800080"/>
            <w:sz w:val="27"/>
            <w:szCs w:val="27"/>
            <w:lang w:eastAsia="ru-RU"/>
          </w:rPr>
          <w:t>табл. 4</w:t>
        </w:r>
      </w:hyperlink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7029A" w:rsidRPr="0007029A" w:rsidRDefault="0007029A" w:rsidP="0007029A">
      <w:pPr>
        <w:shd w:val="clear" w:color="auto" w:fill="FFFFFF"/>
        <w:spacing w:before="120" w:after="0" w:line="240" w:lineRule="auto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r w:rsidRPr="000702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Пристройка - часть здания, предназначенная для размещения административных и бытовых помещений, отделяемая от производственных зданий и помещений противопожарными преградами. В пристройках допускается размещать (частично) инженерное оборудование.</w:t>
      </w:r>
    </w:p>
    <w:p w:rsidR="0007029A" w:rsidRPr="0007029A" w:rsidRDefault="0007029A" w:rsidP="0007029A">
      <w:pPr>
        <w:shd w:val="clear" w:color="auto" w:fill="FFFFFF"/>
        <w:spacing w:before="120"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зданиях 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IV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степени огнестойкости высотой два этажа и более элементы несущих конструкций должны иметь предел огнестойкости не ниже 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зданиях 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III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IV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степеней огнестойкости для обеспечения требуемого предела огнестойкости несущих конструкций следует применять только конструктивную огнезащиту.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зданиях 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II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III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степени огнестойкости для мансардного этажа допускается принимать предел огнестойкости несущих строительных конструкций 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 с обеспечением класса их пожарной опасности К0, при отделении его от нижних этажей противопожарным перекрытием 2-го типа. В этом случае мансардный этаж должен разделяться противопожарными перегородками 1-го типа на отсеки площадью: для зданий 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II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степеней огнестойкости не более 2000 кв. м, для 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зданий 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III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степени огнестойкости - не более 1400 кв. м. При этом противопожарная перегородка должна возвышаться над кровлей аналогично противопожарной стене.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мансардах зданий до 10 этажей включительно допускается применение деревянных конструкций с огнезащитой, обеспечивающей класс пожарной опасности К0.</w:t>
      </w:r>
    </w:p>
    <w:p w:rsidR="0007029A" w:rsidRPr="0007029A" w:rsidRDefault="0007029A" w:rsidP="0007029A">
      <w:pPr>
        <w:shd w:val="clear" w:color="auto" w:fill="FFFFFF"/>
        <w:spacing w:before="120" w:after="120" w:line="240" w:lineRule="auto"/>
        <w:jc w:val="right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pacing w:val="60"/>
          <w:sz w:val="27"/>
          <w:szCs w:val="27"/>
          <w:lang w:eastAsia="ru-RU"/>
        </w:rPr>
        <w:t>Таблица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4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1880"/>
        <w:gridCol w:w="1484"/>
        <w:gridCol w:w="693"/>
        <w:gridCol w:w="692"/>
        <w:gridCol w:w="692"/>
        <w:gridCol w:w="692"/>
        <w:gridCol w:w="692"/>
        <w:gridCol w:w="1088"/>
      </w:tblGrid>
      <w:tr w:rsidR="0007029A" w:rsidRPr="0007029A" w:rsidTr="0007029A">
        <w:trPr>
          <w:tblHeader/>
          <w:jc w:val="center"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bookmarkStart w:id="5" w:name="i66770"/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огнестойкости зданий</w:t>
            </w:r>
            <w:bookmarkEnd w:id="5"/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конструктивной пожарной опасности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Допустимая высота, м</w:t>
            </w:r>
          </w:p>
        </w:tc>
        <w:tc>
          <w:tcPr>
            <w:tcW w:w="2300" w:type="pct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этажа в пределах пожарного отсека, кв. м., при числе этажей</w:t>
            </w:r>
          </w:p>
        </w:tc>
      </w:tr>
      <w:tr w:rsidR="0007029A" w:rsidRPr="0007029A" w:rsidTr="0007029A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10-16</w:t>
            </w:r>
          </w:p>
        </w:tc>
      </w:tr>
      <w:tr w:rsidR="0007029A" w:rsidRPr="0007029A" w:rsidTr="0007029A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</w:tr>
      <w:tr w:rsidR="0007029A" w:rsidRPr="0007029A" w:rsidTr="0007029A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</w:tr>
      <w:tr w:rsidR="0007029A" w:rsidRPr="0007029A" w:rsidTr="0007029A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7029A" w:rsidRPr="0007029A" w:rsidTr="0007029A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7029A" w:rsidRPr="0007029A" w:rsidTr="0007029A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7029A" w:rsidRPr="0007029A" w:rsidTr="0007029A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7029A" w:rsidRPr="0007029A" w:rsidTr="0007029A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7029A" w:rsidRPr="0007029A" w:rsidTr="0007029A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С2, С3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7029A" w:rsidRPr="0007029A" w:rsidTr="0007029A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С1 - С3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7029A" w:rsidRPr="0007029A" w:rsidRDefault="0007029A" w:rsidP="0007029A">
      <w:pPr>
        <w:shd w:val="clear" w:color="auto" w:fill="FFFFFF"/>
        <w:spacing w:before="120"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bookmarkStart w:id="6" w:name="i71945"/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1.23.* При проектировании зданий высотой 10-16 этажей (более 28 м по </w:t>
      </w:r>
      <w:bookmarkEnd w:id="6"/>
      <w:r w:rsidRPr="0007029A"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  <w:fldChar w:fldCharType="begin"/>
      </w:r>
      <w:r w:rsidRPr="0007029A"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  <w:instrText xml:space="preserve"> HYPERLINK "http://www.docload.ru/Basesdoc/2/2107/index.htm" \o "</w:instrText>
      </w:r>
      <w:r w:rsidRPr="0007029A">
        <w:rPr>
          <w:rFonts w:ascii="Artsans" w:eastAsia="Times New Roman" w:hAnsi="Artsans" w:cs="Times New Roman" w:hint="eastAsia"/>
          <w:color w:val="000000"/>
          <w:sz w:val="27"/>
          <w:szCs w:val="27"/>
          <w:lang w:eastAsia="ru-RU"/>
        </w:rPr>
        <w:instrText>Пожарная</w:instrText>
      </w:r>
      <w:r w:rsidRPr="0007029A"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  <w:instrText xml:space="preserve"> </w:instrText>
      </w:r>
      <w:r w:rsidRPr="0007029A">
        <w:rPr>
          <w:rFonts w:ascii="Artsans" w:eastAsia="Times New Roman" w:hAnsi="Artsans" w:cs="Times New Roman" w:hint="eastAsia"/>
          <w:color w:val="000000"/>
          <w:sz w:val="27"/>
          <w:szCs w:val="27"/>
          <w:lang w:eastAsia="ru-RU"/>
        </w:rPr>
        <w:instrText>безопасность</w:instrText>
      </w:r>
      <w:r w:rsidRPr="0007029A"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  <w:instrText xml:space="preserve"> </w:instrText>
      </w:r>
      <w:r w:rsidRPr="0007029A">
        <w:rPr>
          <w:rFonts w:ascii="Artsans" w:eastAsia="Times New Roman" w:hAnsi="Artsans" w:cs="Times New Roman" w:hint="eastAsia"/>
          <w:color w:val="000000"/>
          <w:sz w:val="27"/>
          <w:szCs w:val="27"/>
          <w:lang w:eastAsia="ru-RU"/>
        </w:rPr>
        <w:instrText>зданий</w:instrText>
      </w:r>
      <w:r w:rsidRPr="0007029A"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  <w:instrText xml:space="preserve"> </w:instrText>
      </w:r>
      <w:r w:rsidRPr="0007029A">
        <w:rPr>
          <w:rFonts w:ascii="Artsans" w:eastAsia="Times New Roman" w:hAnsi="Artsans" w:cs="Times New Roman" w:hint="eastAsia"/>
          <w:color w:val="000000"/>
          <w:sz w:val="27"/>
          <w:szCs w:val="27"/>
          <w:lang w:eastAsia="ru-RU"/>
        </w:rPr>
        <w:instrText>и</w:instrText>
      </w:r>
      <w:r w:rsidRPr="0007029A"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  <w:instrText xml:space="preserve"> </w:instrText>
      </w:r>
      <w:r w:rsidRPr="0007029A">
        <w:rPr>
          <w:rFonts w:ascii="Artsans" w:eastAsia="Times New Roman" w:hAnsi="Artsans" w:cs="Times New Roman" w:hint="eastAsia"/>
          <w:color w:val="000000"/>
          <w:sz w:val="27"/>
          <w:szCs w:val="27"/>
          <w:lang w:eastAsia="ru-RU"/>
        </w:rPr>
        <w:instrText>сооружений</w:instrText>
      </w:r>
      <w:r w:rsidRPr="0007029A"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  <w:instrText xml:space="preserve">" </w:instrText>
      </w:r>
      <w:r w:rsidRPr="0007029A"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  <w:fldChar w:fldCharType="separate"/>
      </w:r>
      <w:r w:rsidRPr="0007029A">
        <w:rPr>
          <w:rFonts w:ascii="Times New Roman" w:eastAsia="Times New Roman" w:hAnsi="Times New Roman" w:cs="Times New Roman"/>
          <w:color w:val="800080"/>
          <w:sz w:val="27"/>
          <w:szCs w:val="27"/>
          <w:lang w:eastAsia="ru-RU"/>
        </w:rPr>
        <w:t>СНиП 21-01-97</w:t>
      </w:r>
      <w:r w:rsidRPr="0007029A"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  <w:fldChar w:fldCharType="end"/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следует учитывать дополнительные требования к указанным зданиям в соответствии со </w:t>
      </w:r>
      <w:hyperlink r:id="rId16" w:tooltip="Общественные здания и сооружения" w:history="1">
        <w:r w:rsidRPr="0007029A">
          <w:rPr>
            <w:rFonts w:ascii="Times New Roman" w:eastAsia="Times New Roman" w:hAnsi="Times New Roman" w:cs="Times New Roman"/>
            <w:color w:val="800080"/>
            <w:sz w:val="27"/>
            <w:szCs w:val="27"/>
            <w:lang w:eastAsia="ru-RU"/>
          </w:rPr>
          <w:t>СНиП 2.08.02-89</w:t>
        </w:r>
      </w:hyperlink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и </w:t>
      </w:r>
      <w:hyperlink r:id="rId17" w:tooltip="Пожарная безопасность зданий и сооружений" w:history="1">
        <w:r w:rsidRPr="0007029A">
          <w:rPr>
            <w:rFonts w:ascii="Times New Roman" w:eastAsia="Times New Roman" w:hAnsi="Times New Roman" w:cs="Times New Roman"/>
            <w:color w:val="800080"/>
            <w:sz w:val="27"/>
            <w:szCs w:val="27"/>
            <w:lang w:eastAsia="ru-RU"/>
          </w:rPr>
          <w:t>СНиП 21-01-97</w:t>
        </w:r>
      </w:hyperlink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1.24.* Пристройки 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II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степеней огнестойкости следует отделять от производственных зданий 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II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степеней огнестойкости противопожарными перегородками 1-го типа.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Пристройки ниже 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II 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степени огнестойкости, а также пристройки к производственным зданиям ниже 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II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степени огнестойкости и пристройки к помещениям и зданиям категорий А и Б следует отделять противопожарными стенами 1-го типа. Пристройки 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IV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степени огнестойкости класса С0 допускается отделять от производственных зданий 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IV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степени огнестойкости классов С0 и С1 противопожарными стенами 2-го типа.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1.25.* Вставки следует отделять от производственных помещений противопожарными стенами 1-го типа.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Вставки в зданиях 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II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степеней огнестойкости классов С0 и С1, 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III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степени огнестойкости класса С0 допускается отделять от производственных помещений категорий В, Г и Д противопожарными перегородками 1-го типа, в зданиях 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III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степени огнестойкости класса С1 и 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IV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степени огнестойкости классов С0 и С1 - противопожарными стенами 2-го типа.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Встройки следует принимать с числом этажей не более двух и отделять от производственных помещений категорий В, Г, Д противопожарными перегородками с пределом огнестойкости 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EJ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90 и противопожарными перекрытиями 3-го типа.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Суммарная площадь вставок, выделяемых противопожарными перегородками 1-го и противопожарными стенами 2-го типа, а также встроек и производственных помещений, не должна превышать площади пожарного отсека, установленной </w:t>
      </w:r>
      <w:hyperlink r:id="rId18" w:tooltip="Производственные здания" w:history="1">
        <w:r w:rsidRPr="0007029A">
          <w:rPr>
            <w:rFonts w:ascii="Times New Roman" w:eastAsia="Times New Roman" w:hAnsi="Times New Roman" w:cs="Times New Roman"/>
            <w:color w:val="800080"/>
            <w:sz w:val="27"/>
            <w:szCs w:val="27"/>
            <w:lang w:eastAsia="ru-RU"/>
          </w:rPr>
          <w:t>СНиП 31-03-01</w:t>
        </w:r>
      </w:hyperlink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1.26. Коридоры следует разделять противопожарными перегородками 2-го типа на отсеки протяженностью не более 60 м.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1.27. Из расположенных в надземных и цокольных этажах и не имеющих естественного освещения коридоров при любой их площади и гардеробных 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площадью более 200 м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должна быть предусмотрена вытяжная вентиляция для удаления дыма в соответствии со </w:t>
      </w:r>
      <w:hyperlink r:id="rId19" w:tooltip="Отопление, вентиляция и кондиционирование" w:history="1">
        <w:r w:rsidRPr="0007029A">
          <w:rPr>
            <w:rFonts w:ascii="Times New Roman" w:eastAsia="Times New Roman" w:hAnsi="Times New Roman" w:cs="Times New Roman"/>
            <w:color w:val="800080"/>
            <w:sz w:val="27"/>
            <w:szCs w:val="27"/>
            <w:lang w:eastAsia="ru-RU"/>
          </w:rPr>
          <w:t>СНиП 2.04.05-91</w:t>
        </w:r>
      </w:hyperlink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1.28.* В зданиях, пристройках, вставках и встройках следует предусматривать обычные лестничные клетки 1-го типа, за исключением случаев, указанных в </w:t>
      </w:r>
      <w:hyperlink r:id="rId20" w:anchor="i71945" w:tooltip="Пункт 1.23" w:history="1">
        <w:r w:rsidRPr="0007029A">
          <w:rPr>
            <w:rFonts w:ascii="Times New Roman" w:eastAsia="Times New Roman" w:hAnsi="Times New Roman" w:cs="Times New Roman"/>
            <w:color w:val="800080"/>
            <w:sz w:val="27"/>
            <w:szCs w:val="27"/>
            <w:lang w:eastAsia="ru-RU"/>
          </w:rPr>
          <w:t>п. 1.23</w:t>
        </w:r>
      </w:hyperlink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зданиях, 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II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степеней огнестойкости с числом этажей не более трех 50 % лестничных клеток допускается предусматривать 2-го типа с верхним естественным освещением; при этом расстояние между маршами лестницы должно быть не менее 1,5 м. В этих зданиях главные лестницы допускается проектировать открытыми на всю высоту здания при условии размещения остальных (не менее двух) лестниц в обычных лестничных клетках 1-го типа. При этом вестибюли и поэтажные холлы, в которых размещены открытые лестницы, должны быть отделены от смежных помещений и коридоров противопожарными перегородками 1-го типа.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1.29. Остекленные двери и фрамуги над ними во внутренних стенах лестничных клеток допускается применять в зданиях всех степеней огнестойкости; при этом в зданиях высотой более четырех этажей остекление следует предусматривать из армированного стекла.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1.30.* Облицовку и отделку поверхностей стен, перегородок и потолков залов более чем на 75 мест (кроме залов в зданиях V степени огнестойкости) следует предусматривать из материалов групп горючести не ниже Г2.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1.31. Автоматическая пожарная сигнализация должна быть в отдельно стоящих зданиях и пристройках с числом этажей более четырех, во вставках и встройках - независимо от числа этажей во всех помещениях, кроме помещений с мокрыми процессами.</w:t>
      </w:r>
    </w:p>
    <w:p w:rsidR="0007029A" w:rsidRPr="0007029A" w:rsidRDefault="0007029A" w:rsidP="0007029A">
      <w:pPr>
        <w:keepNext/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7" w:name="i88651"/>
      <w:bookmarkStart w:id="8" w:name="i95201"/>
      <w:bookmarkEnd w:id="7"/>
      <w:r w:rsidRPr="0007029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2. БЫТОВЫЕ ЗДАНИЯ И ПОМЕЩЕНИЯ</w:t>
      </w:r>
      <w:bookmarkEnd w:id="8"/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2.1*. Бытовые здания предприятий предназначены для размещения в них помещений обслуживания работающих: санитарно-бытовых, здравоохранения, общественного питания, торговли и службы быта, культуры.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Допускается предусматривать не учтенные настоящими нормами помещения или объекты социального назначения в соответствии с утвержденными планами социально-экономического развития предприятия или квотой рабочих мест для инвалидов. Проектная документация указанных помещений или объектов должна соответствовать нормам проектирования.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bookmarkStart w:id="9" w:name="i105478"/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В технологической части проекта должна быть установлена численность работающих - списочная, в наиболее многочисленной смене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также в наиболее многочисленной части смены при разнице в начале и окончании смены 1 ч и более, принимая для расчета бытовых помещений и устройств; при этом в численность работающих необходимо включать число практикантов, проходящих производственное обучение.</w:t>
      </w:r>
      <w:bookmarkEnd w:id="9"/>
    </w:p>
    <w:p w:rsidR="0007029A" w:rsidRPr="0007029A" w:rsidRDefault="0007029A" w:rsidP="0007029A">
      <w:pPr>
        <w:shd w:val="clear" w:color="auto" w:fill="FFFFFF"/>
        <w:spacing w:before="120" w:after="0" w:line="240" w:lineRule="auto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</w:t>
      </w:r>
    </w:p>
    <w:p w:rsidR="0007029A" w:rsidRPr="0007029A" w:rsidRDefault="0007029A" w:rsidP="0007029A">
      <w:pPr>
        <w:shd w:val="clear" w:color="auto" w:fill="FFFFFF"/>
        <w:spacing w:after="12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r w:rsidRPr="000702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дальнейшем - смене.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мобильных зданий допускается принимать численность смены, равную 70 % списочной, в том числе 30 % женщин.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2.3*. Геометрические параметры, минимальные расстояния между осями и ширину проходов между рядами оборудования бытовых помещений следует принимать по </w:t>
      </w:r>
      <w:hyperlink r:id="rId21" w:anchor="i117062" w:tooltip="Таблица 5" w:history="1">
        <w:r w:rsidRPr="0007029A">
          <w:rPr>
            <w:rFonts w:ascii="Times New Roman" w:eastAsia="Times New Roman" w:hAnsi="Times New Roman" w:cs="Times New Roman"/>
            <w:color w:val="800080"/>
            <w:sz w:val="27"/>
            <w:szCs w:val="27"/>
            <w:lang w:eastAsia="ru-RU"/>
          </w:rPr>
          <w:t>табл. 5</w:t>
        </w:r>
      </w:hyperlink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7029A" w:rsidRPr="0007029A" w:rsidRDefault="0007029A" w:rsidP="0007029A">
      <w:pPr>
        <w:shd w:val="clear" w:color="auto" w:fill="FFFFFF"/>
        <w:spacing w:before="120" w:after="120" w:line="240" w:lineRule="auto"/>
        <w:jc w:val="right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pacing w:val="60"/>
          <w:sz w:val="27"/>
          <w:szCs w:val="27"/>
          <w:lang w:eastAsia="ru-RU"/>
        </w:rPr>
        <w:lastRenderedPageBreak/>
        <w:t>Таблица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5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6"/>
        <w:gridCol w:w="2908"/>
      </w:tblGrid>
      <w:tr w:rsidR="0007029A" w:rsidRPr="0007029A" w:rsidTr="0007029A">
        <w:trPr>
          <w:tblHeader/>
          <w:jc w:val="center"/>
        </w:trPr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bookmarkStart w:id="10" w:name="i117062"/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bookmarkEnd w:id="10"/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м</w:t>
            </w:r>
          </w:p>
        </w:tc>
      </w:tr>
      <w:tr w:rsidR="0007029A" w:rsidRPr="0007029A" w:rsidTr="0007029A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 в плане</w:t>
            </w:r>
          </w:p>
        </w:tc>
      </w:tr>
      <w:tr w:rsidR="0007029A" w:rsidRPr="0007029A" w:rsidTr="0007029A">
        <w:trPr>
          <w:jc w:val="center"/>
        </w:trPr>
        <w:tc>
          <w:tcPr>
            <w:tcW w:w="3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Кабины: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029A" w:rsidRPr="0007029A" w:rsidTr="0007029A">
        <w:trPr>
          <w:jc w:val="center"/>
        </w:trPr>
        <w:tc>
          <w:tcPr>
            <w:tcW w:w="3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душевых закрытые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  <w:r w:rsidRPr="0007029A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 (1,8</w:t>
            </w:r>
            <w:r w:rsidRPr="0007029A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1,8)</w:t>
            </w:r>
          </w:p>
        </w:tc>
      </w:tr>
      <w:tr w:rsidR="0007029A" w:rsidRPr="0007029A" w:rsidTr="0007029A">
        <w:trPr>
          <w:jc w:val="center"/>
        </w:trPr>
        <w:tc>
          <w:tcPr>
            <w:tcW w:w="3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душевых открытые и со сквозным проходом, полудушей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  <w:r w:rsidRPr="0007029A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 (1,2</w:t>
            </w:r>
            <w:r w:rsidRPr="0007029A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0,9)</w:t>
            </w:r>
          </w:p>
        </w:tc>
      </w:tr>
      <w:tr w:rsidR="0007029A" w:rsidRPr="0007029A" w:rsidTr="0007029A">
        <w:trPr>
          <w:jc w:val="center"/>
        </w:trPr>
        <w:tc>
          <w:tcPr>
            <w:tcW w:w="3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личной гигиены женщин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  <w:r w:rsidRPr="0007029A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 (1,8</w:t>
            </w:r>
            <w:r w:rsidRPr="0007029A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2,6)</w:t>
            </w:r>
          </w:p>
        </w:tc>
      </w:tr>
      <w:tr w:rsidR="0007029A" w:rsidRPr="0007029A" w:rsidTr="0007029A">
        <w:trPr>
          <w:jc w:val="center"/>
        </w:trPr>
        <w:tc>
          <w:tcPr>
            <w:tcW w:w="3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уборных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  <w:r w:rsidRPr="0007029A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 (1,8</w:t>
            </w:r>
            <w:r w:rsidRPr="0007029A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1,65)</w:t>
            </w:r>
          </w:p>
        </w:tc>
      </w:tr>
      <w:tr w:rsidR="0007029A" w:rsidRPr="0007029A" w:rsidTr="0007029A">
        <w:trPr>
          <w:jc w:val="center"/>
        </w:trPr>
        <w:tc>
          <w:tcPr>
            <w:tcW w:w="3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Скамьи в гардеробных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  <w:r w:rsidRPr="0007029A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 (0,6</w:t>
            </w:r>
            <w:r w:rsidRPr="0007029A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0,8)</w:t>
            </w:r>
          </w:p>
        </w:tc>
      </w:tr>
      <w:tr w:rsidR="0007029A" w:rsidRPr="0007029A" w:rsidTr="0007029A">
        <w:trPr>
          <w:jc w:val="center"/>
        </w:trPr>
        <w:tc>
          <w:tcPr>
            <w:tcW w:w="3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питьевого водоснабжения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  <w:r w:rsidRPr="0007029A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07029A" w:rsidRPr="0007029A" w:rsidTr="0007029A">
        <w:trPr>
          <w:jc w:val="center"/>
        </w:trPr>
        <w:tc>
          <w:tcPr>
            <w:tcW w:w="3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в гардеробных для уличной и домашней одежды в зависимости от климатических районов и специальной одежды и обуви</w:t>
            </w: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029A" w:rsidRPr="0007029A" w:rsidTr="0007029A">
        <w:trPr>
          <w:jc w:val="center"/>
        </w:trPr>
        <w:tc>
          <w:tcPr>
            <w:tcW w:w="3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Б, </w:t>
            </w: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В, </w:t>
            </w: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Г, </w:t>
            </w: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Б, </w:t>
            </w: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В, </w:t>
            </w: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  <w:r w:rsidRPr="0007029A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07029A" w:rsidRPr="0007029A" w:rsidTr="0007029A">
        <w:trPr>
          <w:jc w:val="center"/>
        </w:trPr>
        <w:tc>
          <w:tcPr>
            <w:tcW w:w="3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В, </w:t>
            </w: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Д, </w:t>
            </w: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 </w:t>
            </w: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  <w:r w:rsidRPr="0007029A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07029A" w:rsidRPr="0007029A" w:rsidTr="0007029A">
        <w:trPr>
          <w:jc w:val="center"/>
        </w:trPr>
        <w:tc>
          <w:tcPr>
            <w:tcW w:w="35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 </w:t>
            </w: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Б, </w:t>
            </w: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  <w:r w:rsidRPr="0007029A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07029A" w:rsidRPr="0007029A" w:rsidTr="0007029A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 по высоте</w:t>
            </w:r>
          </w:p>
        </w:tc>
      </w:tr>
      <w:tr w:rsidR="0007029A" w:rsidRPr="0007029A" w:rsidTr="0007029A">
        <w:trPr>
          <w:jc w:val="center"/>
        </w:trPr>
        <w:tc>
          <w:tcPr>
            <w:tcW w:w="3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Разделительные перегородки: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029A" w:rsidRPr="0007029A" w:rsidTr="0007029A">
        <w:trPr>
          <w:jc w:val="center"/>
        </w:trPr>
        <w:tc>
          <w:tcPr>
            <w:tcW w:w="3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верха перегородки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07029A" w:rsidRPr="0007029A" w:rsidTr="0007029A">
        <w:trPr>
          <w:jc w:val="center"/>
        </w:trPr>
        <w:tc>
          <w:tcPr>
            <w:tcW w:w="3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пола до низа перегородки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07029A" w:rsidRPr="0007029A" w:rsidTr="0007029A">
        <w:trPr>
          <w:jc w:val="center"/>
        </w:trPr>
        <w:tc>
          <w:tcPr>
            <w:tcW w:w="35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Шкафы для хранения одежды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1,65</w:t>
            </w:r>
          </w:p>
        </w:tc>
      </w:tr>
      <w:tr w:rsidR="0007029A" w:rsidRPr="0007029A" w:rsidTr="0007029A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между осями санитарных приборов</w:t>
            </w:r>
          </w:p>
        </w:tc>
      </w:tr>
      <w:tr w:rsidR="0007029A" w:rsidRPr="0007029A" w:rsidTr="0007029A">
        <w:trPr>
          <w:jc w:val="center"/>
        </w:trPr>
        <w:tc>
          <w:tcPr>
            <w:tcW w:w="3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Умывальники одиночные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</w:t>
            </w:r>
          </w:p>
        </w:tc>
      </w:tr>
      <w:tr w:rsidR="0007029A" w:rsidRPr="0007029A" w:rsidTr="0007029A">
        <w:trPr>
          <w:jc w:val="center"/>
        </w:trPr>
        <w:tc>
          <w:tcPr>
            <w:tcW w:w="35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Ручные и ножные ванны, писсуары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07029A" w:rsidRPr="0007029A" w:rsidTr="0007029A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 проходов между рядами</w:t>
            </w:r>
          </w:p>
        </w:tc>
      </w:tr>
      <w:tr w:rsidR="0007029A" w:rsidRPr="0007029A" w:rsidTr="0007029A">
        <w:trPr>
          <w:jc w:val="center"/>
        </w:trPr>
        <w:tc>
          <w:tcPr>
            <w:tcW w:w="3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Кабины душевых закрытые, умывальники групповые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 (1,8)</w:t>
            </w:r>
          </w:p>
        </w:tc>
      </w:tr>
      <w:tr w:rsidR="0007029A" w:rsidRPr="0007029A" w:rsidTr="0007029A">
        <w:trPr>
          <w:jc w:val="center"/>
        </w:trPr>
        <w:tc>
          <w:tcPr>
            <w:tcW w:w="3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Кабины душевых открытые и уборных, писсуары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 (1,8)</w:t>
            </w:r>
          </w:p>
        </w:tc>
      </w:tr>
      <w:tr w:rsidR="0007029A" w:rsidRPr="0007029A" w:rsidTr="0007029A">
        <w:trPr>
          <w:jc w:val="center"/>
        </w:trPr>
        <w:tc>
          <w:tcPr>
            <w:tcW w:w="3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Умывальники одиночные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07029A" w:rsidRPr="0007029A" w:rsidTr="0007029A">
        <w:trPr>
          <w:jc w:val="center"/>
        </w:trPr>
        <w:tc>
          <w:tcPr>
            <w:tcW w:w="3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Ручные и ножные ванны, кабины личной гигиены женщин и фотариев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7029A" w:rsidRPr="0007029A" w:rsidTr="0007029A">
        <w:trPr>
          <w:jc w:val="center"/>
        </w:trPr>
        <w:tc>
          <w:tcPr>
            <w:tcW w:w="3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гардеробных для хранения одежды при числе отделений в ряду: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029A" w:rsidRPr="0007029A" w:rsidTr="0007029A">
        <w:trPr>
          <w:jc w:val="center"/>
        </w:trPr>
        <w:tc>
          <w:tcPr>
            <w:tcW w:w="3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18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1,4/1</w:t>
            </w: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** </w:t>
            </w: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(2,4/1,8)</w:t>
            </w:r>
          </w:p>
        </w:tc>
      </w:tr>
      <w:tr w:rsidR="0007029A" w:rsidRPr="0007029A" w:rsidTr="0007029A">
        <w:trPr>
          <w:jc w:val="center"/>
        </w:trPr>
        <w:tc>
          <w:tcPr>
            <w:tcW w:w="3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18 до 36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2/1,4</w:t>
            </w: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**</w:t>
            </w: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(2,4/1,8)</w:t>
            </w:r>
          </w:p>
        </w:tc>
      </w:tr>
    </w:tbl>
    <w:p w:rsidR="0007029A" w:rsidRPr="0007029A" w:rsidRDefault="0007029A" w:rsidP="0007029A">
      <w:pPr>
        <w:shd w:val="clear" w:color="auto" w:fill="FFFFFF"/>
        <w:spacing w:before="120" w:after="0" w:line="240" w:lineRule="auto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</w:t>
      </w:r>
    </w:p>
    <w:p w:rsidR="0007029A" w:rsidRPr="0007029A" w:rsidRDefault="0007029A" w:rsidP="0007029A">
      <w:pPr>
        <w:shd w:val="clear" w:color="auto" w:fill="FFFFFF"/>
        <w:spacing w:before="120"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В дальнейшем спецодежды. Для обычного состава спецодежды (халаты, фартуки, легкие комбинезоны) следует предусматривать шкафы размерами в плане 0,25</w:t>
      </w:r>
      <w:r w:rsidRPr="0007029A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</w:t>
      </w:r>
      <w:r w:rsidRPr="000702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0,5 м, для расширенного состава (обычный состав плюс нательное белье, средства индивидуальной защиты) - 0,33</w:t>
      </w:r>
      <w:r w:rsidRPr="0007029A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</w:t>
      </w:r>
      <w:r w:rsidRPr="000702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0,5 м, для громоздкой спецодежды (расширенный состав плюс полушубки, валенки, специальные комбинезоны) - 0,4</w:t>
      </w:r>
      <w:r w:rsidRPr="0007029A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</w:t>
      </w:r>
      <w:r w:rsidRPr="000702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0,5 м.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** В знаменателе приведена ширина проходов между рядами шкафов между рядами шкафов без скамей.</w:t>
      </w:r>
    </w:p>
    <w:p w:rsidR="0007029A" w:rsidRPr="0007029A" w:rsidRDefault="0007029A" w:rsidP="0007029A">
      <w:pPr>
        <w:shd w:val="clear" w:color="auto" w:fill="FFFFFF"/>
        <w:spacing w:before="120"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eastAsia="ru-RU"/>
        </w:rPr>
        <w:t>Примечания</w:t>
      </w:r>
      <w:r w:rsidRPr="000702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1. Ширину проходов между стеной и рядами оборудования допускается уменьшать на 40 %, при числе единиц оборудования более шести в ряду - увеличивать на 25 %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4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При тупиковых проходах между шкафами для одежды число отделений в ряду следует уменьшать на 35 %.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3*. В скобках указаны показатели для инвалидов с нарушением работы опорно-двигательного аппарата.</w:t>
      </w:r>
    </w:p>
    <w:p w:rsidR="0007029A" w:rsidRPr="0007029A" w:rsidRDefault="0007029A" w:rsidP="0007029A">
      <w:pPr>
        <w:keepNext/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1" w:name="i122462"/>
      <w:bookmarkStart w:id="12" w:name="i135600"/>
      <w:bookmarkEnd w:id="11"/>
      <w:r w:rsidRPr="00070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САНИТАРНО-БЫТОВЫЕ ПОМЕЩЕНИЯ</w:t>
      </w:r>
      <w:bookmarkEnd w:id="12"/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 В состав санитарно-бытовых помещений входят гардеробные, душевые, умывальные, уборные, курительные, места для размещения полудушей, устройств питьевого водоснабжения, помещения для обогрева или охлаждения, обработки, хранения и выдачи спецодежды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7029A" w:rsidRPr="0007029A" w:rsidRDefault="0007029A" w:rsidP="0007029A">
      <w:pPr>
        <w:shd w:val="clear" w:color="auto" w:fill="FFFFFF"/>
        <w:spacing w:before="120" w:after="0" w:line="240" w:lineRule="auto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</w:t>
      </w:r>
    </w:p>
    <w:p w:rsidR="0007029A" w:rsidRPr="0007029A" w:rsidRDefault="0007029A" w:rsidP="0007029A">
      <w:pPr>
        <w:shd w:val="clear" w:color="auto" w:fill="FFFFFF"/>
        <w:spacing w:after="12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r w:rsidRPr="000702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соответствии с ведомственными нормативными документами допускается предусматривать в дополнение к указанным другие санитарно-бытовые помещения и оборудование.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2.5. Санитарно-бытовые помещения для работающих, занятых непосредственно на производстве, должны проектироваться в зависимости от групп производственных процессов согласно </w:t>
      </w:r>
      <w:hyperlink r:id="rId22" w:anchor="i146798" w:tooltip="Таблица 6" w:history="1">
        <w:r w:rsidRPr="0007029A">
          <w:rPr>
            <w:rFonts w:ascii="Times New Roman" w:eastAsia="Times New Roman" w:hAnsi="Times New Roman" w:cs="Times New Roman"/>
            <w:color w:val="800080"/>
            <w:sz w:val="27"/>
            <w:szCs w:val="27"/>
            <w:lang w:eastAsia="ru-RU"/>
          </w:rPr>
          <w:t>табл. 6</w:t>
        </w:r>
      </w:hyperlink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7029A" w:rsidRPr="0007029A" w:rsidRDefault="0007029A" w:rsidP="0007029A">
      <w:pPr>
        <w:shd w:val="clear" w:color="auto" w:fill="FFFFFF"/>
        <w:spacing w:before="120" w:after="120" w:line="240" w:lineRule="auto"/>
        <w:jc w:val="right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pacing w:val="50"/>
          <w:sz w:val="27"/>
          <w:szCs w:val="27"/>
          <w:lang w:eastAsia="ru-RU"/>
        </w:rPr>
        <w:t>Таблица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6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4"/>
        <w:gridCol w:w="3091"/>
        <w:gridCol w:w="1061"/>
        <w:gridCol w:w="868"/>
        <w:gridCol w:w="1352"/>
        <w:gridCol w:w="1545"/>
        <w:gridCol w:w="95"/>
      </w:tblGrid>
      <w:tr w:rsidR="0007029A" w:rsidRPr="0007029A" w:rsidTr="0007029A">
        <w:trPr>
          <w:trHeight w:val="240"/>
          <w:tblHeader/>
          <w:jc w:val="center"/>
        </w:trPr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29A" w:rsidRPr="0007029A" w:rsidRDefault="0007029A" w:rsidP="0007029A">
            <w:pPr>
              <w:spacing w:after="0" w:line="240" w:lineRule="atLeast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bookmarkStart w:id="13" w:name="i146798"/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Группа производственных процессов</w:t>
            </w:r>
            <w:bookmarkEnd w:id="13"/>
          </w:p>
        </w:tc>
        <w:tc>
          <w:tcPr>
            <w:tcW w:w="1650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29A" w:rsidRPr="0007029A" w:rsidRDefault="0007029A" w:rsidP="0007029A">
            <w:pPr>
              <w:spacing w:after="0" w:line="240" w:lineRule="atLeast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Санитарная характеристика производственных процессов</w:t>
            </w:r>
          </w:p>
        </w:tc>
        <w:tc>
          <w:tcPr>
            <w:tcW w:w="1100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Расчетное число человек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29A" w:rsidRPr="0007029A" w:rsidRDefault="0007029A" w:rsidP="0007029A">
            <w:pPr>
              <w:spacing w:after="0" w:line="240" w:lineRule="atLeast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гардеробных, число отделений шкафа на 1 чел.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29A" w:rsidRPr="0007029A" w:rsidRDefault="0007029A" w:rsidP="0007029A">
            <w:pPr>
              <w:spacing w:after="0" w:line="240" w:lineRule="atLeast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бытовые помещения и устройства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29A" w:rsidRPr="0007029A" w:rsidTr="0007029A">
        <w:trPr>
          <w:trHeight w:val="24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29A" w:rsidRPr="0007029A" w:rsidTr="0007029A">
        <w:trPr>
          <w:trHeight w:val="24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29A" w:rsidRPr="0007029A" w:rsidRDefault="0007029A" w:rsidP="0007029A">
            <w:pPr>
              <w:spacing w:after="0" w:line="240" w:lineRule="atLeast"/>
              <w:ind w:left="5" w:hanging="5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одну душевую сетку</w:t>
            </w:r>
          </w:p>
        </w:tc>
        <w:tc>
          <w:tcPr>
            <w:tcW w:w="450" w:type="pct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29A" w:rsidRPr="0007029A" w:rsidRDefault="0007029A" w:rsidP="0007029A">
            <w:pPr>
              <w:spacing w:after="0" w:line="240" w:lineRule="atLeast"/>
              <w:ind w:left="5" w:hanging="5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один кран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29A" w:rsidRPr="0007029A" w:rsidTr="0007029A">
        <w:trPr>
          <w:trHeight w:val="24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29A" w:rsidRPr="0007029A" w:rsidTr="0007029A">
        <w:trPr>
          <w:trHeight w:val="24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29A" w:rsidRPr="0007029A" w:rsidTr="0007029A">
        <w:trPr>
          <w:trHeight w:val="23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29A" w:rsidRPr="0007029A" w:rsidTr="0007029A">
        <w:trPr>
          <w:jc w:val="center"/>
        </w:trPr>
        <w:tc>
          <w:tcPr>
            <w:tcW w:w="55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Процессы, вызывающие загрязнение веществами 3- и 4-го классов опасности: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029A" w:rsidRPr="0007029A" w:rsidRDefault="0007029A" w:rsidP="0007029A">
            <w:pPr>
              <w:spacing w:after="0" w:line="240" w:lineRule="atLeast"/>
              <w:ind w:firstLine="360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029A" w:rsidRPr="0007029A" w:rsidTr="0007029A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рук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Общие, одно отделение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029A" w:rsidRPr="0007029A" w:rsidRDefault="0007029A" w:rsidP="0007029A">
            <w:pPr>
              <w:spacing w:after="0" w:line="240" w:lineRule="atLeast"/>
              <w:ind w:firstLine="360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029A" w:rsidRPr="0007029A" w:rsidTr="0007029A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тела и спецодежды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Общие, два отделения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029A" w:rsidRPr="0007029A" w:rsidRDefault="0007029A" w:rsidP="0007029A">
            <w:pPr>
              <w:spacing w:after="0" w:line="240" w:lineRule="atLeast"/>
              <w:ind w:firstLine="360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029A" w:rsidRPr="0007029A" w:rsidTr="0007029A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1в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тела и спецодежды, удаляемое с применением специальных моющих средств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Раздельные, по одному отделению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Химчистка или стирка спецодежды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029A" w:rsidRPr="0007029A" w:rsidRDefault="0007029A" w:rsidP="0007029A">
            <w:pPr>
              <w:spacing w:after="0" w:line="240" w:lineRule="atLeast"/>
              <w:ind w:firstLine="360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029A" w:rsidRPr="0007029A" w:rsidTr="0007029A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Процессы, протекающие при избытках явного тепла или неблагоприятных метеорологических условиях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029A" w:rsidRPr="0007029A" w:rsidRDefault="0007029A" w:rsidP="0007029A">
            <w:pPr>
              <w:spacing w:after="0" w:line="240" w:lineRule="atLeast"/>
              <w:ind w:firstLine="360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029A" w:rsidRPr="0007029A" w:rsidTr="0007029A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избытках явного конвенционного тепла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Общие, два отделения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 для охлаждения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029A" w:rsidRPr="0007029A" w:rsidRDefault="0007029A" w:rsidP="0007029A">
            <w:pPr>
              <w:spacing w:after="0" w:line="240" w:lineRule="atLeast"/>
              <w:ind w:firstLine="360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029A" w:rsidRPr="0007029A" w:rsidTr="0007029A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избытках явного лучистого тепла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029A" w:rsidRPr="0007029A" w:rsidRDefault="0007029A" w:rsidP="0007029A">
            <w:pPr>
              <w:spacing w:after="0" w:line="240" w:lineRule="atLeast"/>
              <w:ind w:firstLine="360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029A" w:rsidRPr="0007029A" w:rsidTr="0007029A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2в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связанные с воздействием влаги, вызывающей намокание спецодежды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Раздельные, по одному отделению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Сушка спецодежды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029A" w:rsidRPr="0007029A" w:rsidRDefault="0007029A" w:rsidP="0007029A">
            <w:pPr>
              <w:spacing w:after="0" w:line="240" w:lineRule="atLeast"/>
              <w:ind w:firstLine="360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029A" w:rsidRPr="0007029A" w:rsidTr="0007029A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температуре воздуха до 10 </w:t>
            </w:r>
            <w:r w:rsidRPr="0007029A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</w:t>
            </w: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С,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Раздельные, по одному отделению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 для обогрева и сушка спецодежды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029A" w:rsidRPr="0007029A" w:rsidRDefault="0007029A" w:rsidP="0007029A">
            <w:pPr>
              <w:spacing w:after="0" w:line="240" w:lineRule="atLeast"/>
              <w:ind w:firstLine="360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029A" w:rsidRPr="0007029A" w:rsidTr="0007029A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Процессы, вызывающие загрязнение веществами 1-2-го классов опасности, а также веществами, обладающими стойким запахом: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029A" w:rsidRPr="0007029A" w:rsidRDefault="0007029A" w:rsidP="0007029A">
            <w:pPr>
              <w:spacing w:after="0" w:line="240" w:lineRule="atLeast"/>
              <w:ind w:firstLine="360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029A" w:rsidRPr="0007029A" w:rsidTr="0007029A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рук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Общие, одно отделение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029A" w:rsidRPr="0007029A" w:rsidRDefault="0007029A" w:rsidP="0007029A">
            <w:pPr>
              <w:spacing w:after="0" w:line="240" w:lineRule="atLeast"/>
              <w:ind w:firstLine="360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029A" w:rsidRPr="0007029A" w:rsidTr="0007029A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тела и спецодежды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Раздельные, по одному отделению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Химчистка, искусственная вентиляция мест хранения спецодежды; дезодорация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029A" w:rsidRPr="0007029A" w:rsidRDefault="0007029A" w:rsidP="0007029A">
            <w:pPr>
              <w:spacing w:after="0" w:line="240" w:lineRule="atLeast"/>
              <w:ind w:firstLine="360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029A" w:rsidRPr="0007029A" w:rsidTr="0007029A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Процессы, требующие особых условий к соблюдению чистоты или стерильности при изготовлении продукции</w:t>
            </w:r>
          </w:p>
        </w:tc>
        <w:tc>
          <w:tcPr>
            <w:tcW w:w="2700" w:type="pct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соответствии с требованиями ведомственных нормативных документов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029A" w:rsidRPr="0007029A" w:rsidRDefault="0007029A" w:rsidP="0007029A">
            <w:pPr>
              <w:spacing w:after="0" w:line="240" w:lineRule="atLeast"/>
              <w:ind w:firstLine="360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7029A" w:rsidRPr="0007029A" w:rsidRDefault="0007029A" w:rsidP="0007029A">
      <w:pPr>
        <w:shd w:val="clear" w:color="auto" w:fill="FFFFFF"/>
        <w:spacing w:before="120"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eastAsia="ru-RU"/>
        </w:rPr>
        <w:t>Примечания</w:t>
      </w:r>
      <w:r w:rsidRPr="000702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1. При сочетании признаков различных групп производственных процессов тип гардеробных, число душевых сеток и кранов умывальников следует предусматривать по группе с наиболее высокими требованиями, а специальные бытовые помещения и устройства - по суммарным требованиям.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При процессах группы 1а душевые и шкафы, при процессах групп 1б и 3а скамьи шкафов допускается не предусматривать.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При любых процессах, связанных с выделением пыли и вредных веществ, в гардеробных должны быть предусмотрены респираторные (на списочную численность), а также помещения и устройства для обеспыливания или обезвреживания спецодежды (на численность в смену).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В мобильных зданиях из блок-контейнеров допускается уменьшать расчетное число душевых сеток до 60 %.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При работах с инфицирующими и радиоактивными материалами, а также с веществами, опасными для человека при поступлении через кожу, санитарно-бытовые помещения следует проектировать в соответствии с ведомственными нормативными документами.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В соответствии с ведомственными нормативными документами допускается открытое хранение одежды, в том числе на вешалках.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7. Вредные вещества следует принимать про </w:t>
      </w:r>
      <w:hyperlink r:id="rId23" w:tooltip="ССБТ. Опасные и вредные производственные факторы. Классификация." w:history="1">
        <w:r w:rsidRPr="0007029A">
          <w:rPr>
            <w:rFonts w:ascii="Times New Roman" w:eastAsia="Times New Roman" w:hAnsi="Times New Roman" w:cs="Times New Roman"/>
            <w:color w:val="800080"/>
            <w:sz w:val="20"/>
            <w:szCs w:val="20"/>
            <w:lang w:eastAsia="ru-RU"/>
          </w:rPr>
          <w:t>ГОСТ 12.0.003-74</w:t>
        </w:r>
      </w:hyperlink>
      <w:r w:rsidRPr="000702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классы опасности веществ - по ГОСТ 12.1.005-76.</w:t>
      </w:r>
    </w:p>
    <w:p w:rsidR="0007029A" w:rsidRPr="0007029A" w:rsidRDefault="0007029A" w:rsidP="0007029A">
      <w:pPr>
        <w:shd w:val="clear" w:color="auto" w:fill="FFFFFF"/>
        <w:spacing w:after="12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8*. Расчетное число инвалидов с нарушением работы опорно-двигательного аппарата и слепых на одну душевую сетку - 3, на один кран - 7 независимо от санитарной характеристики производственных процессов.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Перечень профессий с отнесением их к группам производственных процессов утверждается министерствами и ведомствами по согласованию с Минздравом СССР и отраслевыми профсоюзами ЦК профсоюзов.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2.6. В гардеробных число отделений в шкафах или крючков вешалок для домашней и специальной одежды следует принимать равным списочной численности работающих, уличной одежды - численности в двух смежных сменах.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2.7. При списочной численности работающих на предприятии до 50 чел. допускается предусматривать общие гардеробные для всех групп производственных процессов.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2.8. Гардеробные домашней и специальной одежды для групп производственных процессов 1в, 2в, 2г и 3б должны быть отдельными для каждой из этих групп.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2.9. В гардеробных мобильных зданий при списочной численности работающих, не превышающей 150 чел., допускается выделять место для размещения шкафов спецодежды 3 группы производственных процессов, если их число не превышает 25 % общего числа шкафов.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2.10. При гардеробных следует предусматривать кладовые спецодежды, уборные, помещения для дежурного персонала с местом для уборочного инвентаря, места для чистки обуви, бритья, сушки волос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7029A" w:rsidRPr="0007029A" w:rsidRDefault="0007029A" w:rsidP="0007029A">
      <w:pPr>
        <w:shd w:val="clear" w:color="auto" w:fill="FFFFFF"/>
        <w:spacing w:before="120" w:after="0" w:line="240" w:lineRule="auto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</w:t>
      </w:r>
    </w:p>
    <w:p w:rsidR="0007029A" w:rsidRPr="0007029A" w:rsidRDefault="0007029A" w:rsidP="0007029A">
      <w:pPr>
        <w:shd w:val="clear" w:color="auto" w:fill="FFFFFF"/>
        <w:spacing w:after="12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r w:rsidRPr="000702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Кроме отдельных гардеробных для уличной одежды.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2.11. Для групп производственных процессов 1 и 2а при численности работающих не более 20 чел. в смену кладовые спецодежды допускается не предусматривать.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2.12. В случаях, когда чистка или обезвреживание спецодежды должно производиться после каждой смены, вместо гардеробных следует предусматривать раздаточные спецодежды.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2.13. Число душевых, умывальников и специальных бытовых устройств, предусмотренных </w:t>
      </w:r>
      <w:hyperlink r:id="rId24" w:anchor="i146798" w:tooltip="Таблица 6" w:history="1">
        <w:r w:rsidRPr="0007029A">
          <w:rPr>
            <w:rFonts w:ascii="Times New Roman" w:eastAsia="Times New Roman" w:hAnsi="Times New Roman" w:cs="Times New Roman"/>
            <w:color w:val="800080"/>
            <w:sz w:val="27"/>
            <w:szCs w:val="27"/>
            <w:lang w:eastAsia="ru-RU"/>
          </w:rPr>
          <w:t>табл. 6</w:t>
        </w:r>
      </w:hyperlink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следует принимать по численности работающих в смене или части этой смены, одновременно оканчивающих работу.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2.14*. Душевые оборудуются открытыми душевыми кабинами. До 20 % душевых кабин допускается предусматривать закрытыми.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инвалидов с нарушением работы опорно-двигательного аппарата и для слепых следует предусматривать закрытые кабины.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Душевые кабины со сквозным проходом предусматриваются при производственных процессах групп 1в, 3б, а также в случаях, установленных ведомственными нормативными документами.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2.15*. Уборные в многоэтажных бытовых, административных и производственных зданиях должны быть на каждом этаже.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численности работающих на двух смежных этажах 30 чел. или менее уборные следует размещать на одном из этажей с наибольшей численностью.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численности работающих на трех этажах менее 10 чел. допускается предусматривать одну уборную на три этажа.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 наличии в числе работающих инвалидов с нарушением работы опорно-двигательного аппарата уборные следует размещать на каждом этаже независимо от численности работающих на этажах.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2.16*. В уборных более чем на четыре санитарных прибора следует предусматривать одну кабину для лиц пожилого возраста и инвалидов.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наличии в числе работающих инвалидов с нарушением работы опорно-двигательного аппарата кабину для инвалидов следует предусматривать независимо от числа санитарных приборов в уборных.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2.17*. Общую уборную для мужчин и женщин допускается предусматривать при численности работающих в смену не более 15 чел.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предприятиях, где предусматривается возможность использования труда слепых, уборные для мужчин и женщин должны быть раздельными.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2.18*. Вход в уборную должен предусматриваться через тамбур с самозакрывающейся дверью.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мужских уборных в соответствии с ведомственными нормами допускается применять взамен индивидуальных лотковые писсуары с настенным смывом.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наличии в числе работающих инвалидов, пользующихся креслами-колясками, один из писсуаров в уборных должен размещаться на высоте не более 0,4 м от пола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2.19*. Расстояние от рабочих мест в производственных зданиях до уборных, курительных, помещений для обогрева или охлаждения, полудушей, устройств питьевого водоснабжения должно приниматься не более 75 м, для инвалидов с нарушением работы опорно-двигательного аппарата и слепых - не более 60 м, а от рабочих мест на площадке предприятия - не более 150 м.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2.20. Для стирки спецодежды при производственных предприятиях или группы предприятий должны предусматриваться прачечные с отделениями химической чистки. В обоснованных случаях допускается использование городских прачечных при условии устройства в них специальных отделений (технологических линий) для обработки спецодежды.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 и площадь помещений прачечных, химической чистки, восстановления пропитки и обезвреживания спецодежды должны устанавливаться в технологической части проекта с учетом санитарных требований ее обработки.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2.21. Для обезвреживания спецодежды, загрязненной нелетучими веществами, допускается использовать отдельную технологическую линию в прачечных.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2.22. Стены и перегородки гардеробных спецодежды, душевых, преддушевых, умывальных, уборных, помещений для сушки, обеспыливания и обезвреживания спецодежды должны быть выполнены на высоту 2 м из материалов, допускающих их мытье горячей водой с применением моющих средств. Стены и перегородки указанных помещений выше отметки 2 м, а также потолки должны иметь водостойкое покрытие.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2.23. При прачечных следует предусматривать помещения для ремонта спецодежды из расчета 9 м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2 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одно рабочее место. Число рабочих мест следует принимать из расчета одно рабочее место по ремонту обуви и два рабочих места по ремонту одежды на 1000 чел. списочной численности.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2.24. По согласованию с местными советами профессиональных союзов допускается предусматривать централизованный склад спецодежды и средств индивидуальной защиты.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2.25. Нормы площади помещений на 1 чел., единицу оборудования, расчетное число работающих, обслуживаемых на единицу оборудования в санитарно-бытовых помещениях, следует принимать по </w:t>
      </w:r>
      <w:hyperlink r:id="rId25" w:anchor="i157505" w:tooltip="Таблица 7" w:history="1">
        <w:r w:rsidRPr="0007029A">
          <w:rPr>
            <w:rFonts w:ascii="Times New Roman" w:eastAsia="Times New Roman" w:hAnsi="Times New Roman" w:cs="Times New Roman"/>
            <w:color w:val="800080"/>
            <w:sz w:val="27"/>
            <w:szCs w:val="27"/>
            <w:lang w:eastAsia="ru-RU"/>
          </w:rPr>
          <w:t>табл. 7</w:t>
        </w:r>
      </w:hyperlink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7029A" w:rsidRPr="0007029A" w:rsidRDefault="0007029A" w:rsidP="0007029A">
      <w:pPr>
        <w:shd w:val="clear" w:color="auto" w:fill="FFFFFF"/>
        <w:spacing w:before="120" w:after="120" w:line="240" w:lineRule="auto"/>
        <w:jc w:val="right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pacing w:val="60"/>
          <w:sz w:val="27"/>
          <w:szCs w:val="27"/>
          <w:lang w:eastAsia="ru-RU"/>
        </w:rPr>
        <w:t>Таблица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7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4"/>
        <w:gridCol w:w="2230"/>
      </w:tblGrid>
      <w:tr w:rsidR="0007029A" w:rsidRPr="0007029A" w:rsidTr="0007029A">
        <w:trPr>
          <w:tblHeader/>
          <w:jc w:val="center"/>
        </w:trPr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bookmarkStart w:id="14" w:name="i157505"/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bookmarkEnd w:id="14"/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</w:tc>
      </w:tr>
      <w:tr w:rsidR="0007029A" w:rsidRPr="0007029A" w:rsidTr="0007029A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помещений на 1 чел. м</w:t>
            </w: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07029A" w:rsidRPr="0007029A" w:rsidTr="0007029A">
        <w:trPr>
          <w:jc w:val="center"/>
        </w:trPr>
        <w:tc>
          <w:tcPr>
            <w:tcW w:w="3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Гардеробные уличной одежды, раздаточные спецодежды</w:t>
            </w: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помещения для обогрева или охлаждения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07029A" w:rsidRPr="0007029A" w:rsidTr="0007029A">
        <w:trPr>
          <w:jc w:val="center"/>
        </w:trPr>
        <w:tc>
          <w:tcPr>
            <w:tcW w:w="3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Кладовые для хранения спецодежды</w:t>
            </w: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029A" w:rsidRPr="0007029A" w:rsidTr="0007029A">
        <w:trPr>
          <w:jc w:val="center"/>
        </w:trPr>
        <w:tc>
          <w:tcPr>
            <w:tcW w:w="3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обычном составе спецодежды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07029A" w:rsidRPr="0007029A" w:rsidTr="0007029A">
        <w:trPr>
          <w:jc w:val="center"/>
        </w:trPr>
        <w:tc>
          <w:tcPr>
            <w:tcW w:w="3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расширенном составе спецодежды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07029A" w:rsidRPr="0007029A" w:rsidTr="0007029A">
        <w:trPr>
          <w:jc w:val="center"/>
        </w:trPr>
        <w:tc>
          <w:tcPr>
            <w:tcW w:w="3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громоздкой спецодежде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07029A" w:rsidRPr="0007029A" w:rsidTr="0007029A">
        <w:trPr>
          <w:jc w:val="center"/>
        </w:trPr>
        <w:tc>
          <w:tcPr>
            <w:tcW w:w="3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Респираторные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07029A" w:rsidRPr="0007029A" w:rsidTr="0007029A">
        <w:trPr>
          <w:jc w:val="center"/>
        </w:trPr>
        <w:tc>
          <w:tcPr>
            <w:tcW w:w="3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 централизованного склада спецодежды и средств индивидуальной защиты: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029A" w:rsidRPr="0007029A" w:rsidTr="0007029A">
        <w:trPr>
          <w:jc w:val="center"/>
        </w:trPr>
        <w:tc>
          <w:tcPr>
            <w:tcW w:w="3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хранения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07029A" w:rsidRPr="0007029A" w:rsidTr="0007029A">
        <w:trPr>
          <w:jc w:val="center"/>
        </w:trPr>
        <w:tc>
          <w:tcPr>
            <w:tcW w:w="3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выдачи, включая кабины примерки и подгонки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07029A" w:rsidRPr="0007029A" w:rsidTr="0007029A">
        <w:trPr>
          <w:jc w:val="center"/>
        </w:trPr>
        <w:tc>
          <w:tcPr>
            <w:tcW w:w="3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 дежурного персонала с местом для уборочного инвентаря, курительные при уборных или помещениях для отдыха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07029A" w:rsidRPr="0007029A" w:rsidTr="0007029A">
        <w:trPr>
          <w:jc w:val="center"/>
        </w:trPr>
        <w:tc>
          <w:tcPr>
            <w:tcW w:w="3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для чистки обуви, бритья, сушки волос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07029A" w:rsidRPr="0007029A" w:rsidTr="0007029A">
        <w:trPr>
          <w:jc w:val="center"/>
        </w:trPr>
        <w:tc>
          <w:tcPr>
            <w:tcW w:w="3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 для сушки, обеспыливания или обезвреживания спецодежды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07029A" w:rsidRPr="0007029A" w:rsidTr="0007029A">
        <w:trPr>
          <w:jc w:val="center"/>
        </w:trPr>
        <w:tc>
          <w:tcPr>
            <w:tcW w:w="3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 для мытья спецодежды, включая каски и спецобувь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07029A" w:rsidRPr="0007029A" w:rsidTr="0007029A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помещений на единицу оборудования, м</w:t>
            </w: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07029A" w:rsidRPr="0007029A" w:rsidTr="0007029A">
        <w:trPr>
          <w:jc w:val="center"/>
        </w:trPr>
        <w:tc>
          <w:tcPr>
            <w:tcW w:w="3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Преддушевые при кабинах душевых открытых и со сквозным проходом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07029A" w:rsidRPr="0007029A" w:rsidTr="0007029A">
        <w:trPr>
          <w:jc w:val="center"/>
        </w:trPr>
        <w:tc>
          <w:tcPr>
            <w:tcW w:w="38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Тамбуры при уборных с кабинами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07029A" w:rsidRPr="0007029A" w:rsidTr="0007029A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обслуживаемых в смену на единицу оборудования, чел.</w:t>
            </w:r>
          </w:p>
        </w:tc>
      </w:tr>
      <w:tr w:rsidR="0007029A" w:rsidRPr="0007029A" w:rsidTr="0007029A">
        <w:trPr>
          <w:jc w:val="center"/>
        </w:trPr>
        <w:tc>
          <w:tcPr>
            <w:tcW w:w="385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Напольные чаши (унитазы) и писсуары уборных:</w:t>
            </w:r>
          </w:p>
        </w:tc>
        <w:tc>
          <w:tcPr>
            <w:tcW w:w="110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029A" w:rsidRPr="0007029A" w:rsidTr="0007029A">
        <w:trPr>
          <w:jc w:val="center"/>
        </w:trPr>
        <w:tc>
          <w:tcPr>
            <w:tcW w:w="3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производственных зданиях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18/12</w:t>
            </w:r>
          </w:p>
        </w:tc>
      </w:tr>
      <w:tr w:rsidR="0007029A" w:rsidRPr="0007029A" w:rsidTr="0007029A">
        <w:trPr>
          <w:jc w:val="center"/>
        </w:trPr>
        <w:tc>
          <w:tcPr>
            <w:tcW w:w="3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административных «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45/30</w:t>
            </w:r>
          </w:p>
        </w:tc>
      </w:tr>
      <w:tr w:rsidR="0007029A" w:rsidRPr="0007029A" w:rsidTr="0007029A">
        <w:trPr>
          <w:jc w:val="center"/>
        </w:trPr>
        <w:tc>
          <w:tcPr>
            <w:tcW w:w="3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залах собраний, совещаний, гардеробных, столовых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100/60</w:t>
            </w:r>
          </w:p>
        </w:tc>
      </w:tr>
      <w:tr w:rsidR="0007029A" w:rsidRPr="0007029A" w:rsidTr="0007029A">
        <w:trPr>
          <w:jc w:val="center"/>
        </w:trPr>
        <w:tc>
          <w:tcPr>
            <w:tcW w:w="3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Умывальники и электрополотенца в тамбурах уборных: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029A" w:rsidRPr="0007029A" w:rsidTr="0007029A">
        <w:trPr>
          <w:jc w:val="center"/>
        </w:trPr>
        <w:tc>
          <w:tcPr>
            <w:tcW w:w="3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производственных зданиях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72/48</w:t>
            </w:r>
          </w:p>
        </w:tc>
      </w:tr>
      <w:tr w:rsidR="0007029A" w:rsidRPr="0007029A" w:rsidTr="0007029A">
        <w:trPr>
          <w:jc w:val="center"/>
        </w:trPr>
        <w:tc>
          <w:tcPr>
            <w:tcW w:w="3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административных «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40/27</w:t>
            </w:r>
          </w:p>
        </w:tc>
      </w:tr>
      <w:tr w:rsidR="0007029A" w:rsidRPr="0007029A" w:rsidTr="0007029A">
        <w:trPr>
          <w:jc w:val="center"/>
        </w:trPr>
        <w:tc>
          <w:tcPr>
            <w:tcW w:w="3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питьевого водоснабжения в зависимости от групп производственных процессов: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029A" w:rsidRPr="0007029A" w:rsidTr="0007029A">
        <w:trPr>
          <w:jc w:val="center"/>
        </w:trPr>
        <w:tc>
          <w:tcPr>
            <w:tcW w:w="3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2а, 2б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7029A" w:rsidRPr="0007029A" w:rsidTr="0007029A">
        <w:trPr>
          <w:jc w:val="center"/>
        </w:trPr>
        <w:tc>
          <w:tcPr>
            <w:tcW w:w="3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1а, 1б, 1в, 2в, 2г, 3а, 3б, 4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07029A" w:rsidRPr="0007029A" w:rsidTr="0007029A">
        <w:trPr>
          <w:jc w:val="center"/>
        </w:trPr>
        <w:tc>
          <w:tcPr>
            <w:tcW w:w="3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Полудуши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</w:tbl>
    <w:p w:rsidR="0007029A" w:rsidRPr="0007029A" w:rsidRDefault="0007029A" w:rsidP="0007029A">
      <w:pPr>
        <w:shd w:val="clear" w:color="auto" w:fill="FFFFFF"/>
        <w:spacing w:before="120" w:after="0" w:line="240" w:lineRule="auto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r w:rsidRPr="000702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Предусматривать отдельные помещения для чистой и загрязненной спецодежды.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0702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Для групп производственных процессов 1в, 2в, 2г, 3б.</w:t>
      </w:r>
    </w:p>
    <w:p w:rsidR="0007029A" w:rsidRPr="0007029A" w:rsidRDefault="0007029A" w:rsidP="0007029A">
      <w:pPr>
        <w:shd w:val="clear" w:color="auto" w:fill="FFFFFF"/>
        <w:spacing w:before="120"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eastAsia="ru-RU"/>
        </w:rPr>
        <w:t>Примечания</w:t>
      </w:r>
      <w:r w:rsidRPr="000702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1. В </w:t>
      </w:r>
      <w:r w:rsidRPr="0007029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 </w:t>
      </w:r>
      <w:r w:rsidRPr="000702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климатическом районе и подрайонах </w:t>
      </w:r>
      <w:r w:rsidRPr="0007029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II</w:t>
      </w:r>
      <w:r w:rsidRPr="000702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и </w:t>
      </w:r>
      <w:r w:rsidRPr="0007029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III</w:t>
      </w:r>
      <w:r w:rsidRPr="000702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А, а также при самообслуживании площадь гардеробных уличной одежды следует увеличивать на 25 %.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При помещениях раздаточных, сушки, обеспыливания и обезвреживания спецодежды следует дополнительно предусматривать место для переодевания площадью 0,1 м</w:t>
      </w:r>
      <w:r w:rsidRPr="0007029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0702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/чел., а в гардеробных уличной одежды и кладовых для хранения спецодежды - места для сдачи и получения спецодежды площадью 0,03 м</w:t>
      </w:r>
      <w:r w:rsidRPr="0007029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0702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/чел. При респираторных более чем на 500 чел. следует дополнительно предусматривать мастерские площадью 0,05 м</w:t>
      </w:r>
      <w:r w:rsidRPr="0007029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0702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/чел. для проверки и перезарядки приборов индивидуальной защиты органов дыхания.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Площадь помещений, указанных в </w:t>
      </w:r>
      <w:hyperlink r:id="rId26" w:anchor="i157505" w:tooltip="Таблица 7" w:history="1">
        <w:r w:rsidRPr="0007029A">
          <w:rPr>
            <w:rFonts w:ascii="Times New Roman" w:eastAsia="Times New Roman" w:hAnsi="Times New Roman" w:cs="Times New Roman"/>
            <w:color w:val="800080"/>
            <w:sz w:val="20"/>
            <w:szCs w:val="20"/>
            <w:lang w:eastAsia="ru-RU"/>
          </w:rPr>
          <w:t>табл. 7</w:t>
        </w:r>
      </w:hyperlink>
      <w:r w:rsidRPr="000702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должна быть не менее 4 м</w:t>
      </w:r>
      <w:r w:rsidRPr="0007029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0702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преддушевых и тамбуров - не менее 2 м</w:t>
      </w:r>
      <w:r w:rsidRPr="0007029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0702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В числителе даны показатели для мужчин, в знаменателе - для женщин.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4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При числе обслуживаемых менее расчетного следует принимать одну единицу оборудования.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6*. При наличии в числе работающих инвалидов, пользующихся креслами-колясками, площадь помещений на единицу оборудования следует принимать, м</w:t>
      </w:r>
      <w:r w:rsidRPr="0007029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0702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преддушевые при кабинах душевых - 1,0, тамбуры при уборных с кабинами - 0,6.</w:t>
      </w:r>
    </w:p>
    <w:p w:rsidR="0007029A" w:rsidRPr="0007029A" w:rsidRDefault="0007029A" w:rsidP="0007029A">
      <w:pPr>
        <w:keepNext/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5" w:name="i168071"/>
      <w:bookmarkStart w:id="16" w:name="i173540"/>
      <w:bookmarkEnd w:id="15"/>
      <w:r w:rsidRPr="00070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ПОМЕЩЕНИЯ ЗДРАВООХРАНЕНИЯ</w:t>
      </w:r>
      <w:bookmarkEnd w:id="16"/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2.26. При проектировании предприятий следует предусматривать здравпункты, медпункты, помещения личной гигиены женщин, парильные (сауны), а по 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ведомственным нормам - помещения для ингаляториев, фотариев, ручных и ножных ванн, а также помещения для отдыха в рабочее время и психологической разгрузки.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отдельному заданию, согласованному с местными органами здравоохранения и советами профессиональных союзов, могут быть предусмотрены поликлиники (амбулатории), больницы, санатории-профилактории, станции скорой и неотложной помощи и другие службы медико-санитарной части, а также спортивно-оздоровительные здания и сооружения. При этом следует учитывать возможность использования их как общих объектов для групп предприятий, а для предприятий, размещаемых в городской застройке или населенных пунктах, с учетом организации обслуживания населения.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bookmarkStart w:id="17" w:name="i185942"/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2.27. На предприятиях со списочной численностью работающих более 300 чел. должны предусматриваться фельдшерские здравпункты.</w:t>
      </w:r>
      <w:bookmarkEnd w:id="17"/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bookmarkStart w:id="18" w:name="i197387"/>
      <w:bookmarkStart w:id="19" w:name="i207871"/>
      <w:bookmarkEnd w:id="18"/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2.28. Число обслуживаемых одним фельдшерским здравпунктом принимается:</w:t>
      </w:r>
      <w:bookmarkEnd w:id="19"/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подземных работах - не более 500 чел.;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предприятиях химической, горнорудной, угольной и нефтеперерабатывающей промышленности - не более 1200 чел.;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предприятиях других отраслей народного хозяйства - не более 1700 чел.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2.29. Состав и площадь помещений фельдшерского здравпункта следует принимать по </w:t>
      </w:r>
      <w:hyperlink r:id="rId27" w:anchor="i217629" w:tooltip="Таблица 8" w:history="1">
        <w:r w:rsidRPr="0007029A">
          <w:rPr>
            <w:rFonts w:ascii="Times New Roman" w:eastAsia="Times New Roman" w:hAnsi="Times New Roman" w:cs="Times New Roman"/>
            <w:color w:val="800080"/>
            <w:sz w:val="27"/>
            <w:szCs w:val="27"/>
            <w:lang w:eastAsia="ru-RU"/>
          </w:rPr>
          <w:t>табл.8</w:t>
        </w:r>
      </w:hyperlink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7029A" w:rsidRPr="0007029A" w:rsidRDefault="0007029A" w:rsidP="0007029A">
      <w:pPr>
        <w:shd w:val="clear" w:color="auto" w:fill="FFFFFF"/>
        <w:spacing w:before="120" w:after="120" w:line="240" w:lineRule="auto"/>
        <w:jc w:val="right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pacing w:val="50"/>
          <w:sz w:val="27"/>
          <w:szCs w:val="27"/>
          <w:lang w:eastAsia="ru-RU"/>
        </w:rPr>
        <w:t>Таблица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8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3"/>
        <w:gridCol w:w="2741"/>
        <w:gridCol w:w="2840"/>
      </w:tblGrid>
      <w:tr w:rsidR="0007029A" w:rsidRPr="0007029A" w:rsidTr="0007029A">
        <w:trPr>
          <w:tblHeader/>
          <w:jc w:val="center"/>
        </w:trPr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bookmarkStart w:id="20" w:name="i217629"/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 фельдшерского здравпункта</w:t>
            </w:r>
            <w:bookmarkEnd w:id="20"/>
          </w:p>
        </w:tc>
        <w:tc>
          <w:tcPr>
            <w:tcW w:w="28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м</w:t>
            </w: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07029A" w:rsidRPr="0007029A" w:rsidTr="0007029A">
        <w:trPr>
          <w:jc w:val="center"/>
        </w:trPr>
        <w:tc>
          <w:tcPr>
            <w:tcW w:w="210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Вестибюль-ожидальная с раздевалкой и регистратура</w:t>
            </w:r>
          </w:p>
        </w:tc>
        <w:tc>
          <w:tcPr>
            <w:tcW w:w="1400" w:type="pct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0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(10)*</w:t>
            </w:r>
          </w:p>
        </w:tc>
      </w:tr>
      <w:tr w:rsidR="0007029A" w:rsidRPr="0007029A" w:rsidTr="0007029A">
        <w:trPr>
          <w:jc w:val="center"/>
        </w:trPr>
        <w:tc>
          <w:tcPr>
            <w:tcW w:w="2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Комната временного пребывания больных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(9)</w:t>
            </w:r>
          </w:p>
        </w:tc>
      </w:tr>
      <w:tr w:rsidR="0007029A" w:rsidRPr="0007029A" w:rsidTr="0007029A">
        <w:trPr>
          <w:jc w:val="center"/>
        </w:trPr>
        <w:tc>
          <w:tcPr>
            <w:tcW w:w="2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029A" w:rsidRPr="0007029A" w:rsidTr="0007029A">
        <w:trPr>
          <w:jc w:val="center"/>
        </w:trPr>
        <w:tc>
          <w:tcPr>
            <w:tcW w:w="2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Процедурные кабинеты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</w:t>
            </w: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(2 помещения)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(12)</w:t>
            </w:r>
          </w:p>
        </w:tc>
      </w:tr>
      <w:tr w:rsidR="0007029A" w:rsidRPr="0007029A" w:rsidTr="0007029A">
        <w:trPr>
          <w:jc w:val="center"/>
        </w:trPr>
        <w:tc>
          <w:tcPr>
            <w:tcW w:w="2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для приема больных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(10)</w:t>
            </w:r>
          </w:p>
        </w:tc>
      </w:tr>
      <w:tr w:rsidR="0007029A" w:rsidRPr="0007029A" w:rsidTr="0007029A">
        <w:trPr>
          <w:jc w:val="center"/>
        </w:trPr>
        <w:tc>
          <w:tcPr>
            <w:tcW w:w="2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физиотерапии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029A" w:rsidRPr="0007029A" w:rsidTr="0007029A">
        <w:trPr>
          <w:jc w:val="center"/>
        </w:trPr>
        <w:tc>
          <w:tcPr>
            <w:tcW w:w="2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стоматолога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029A" w:rsidRPr="0007029A" w:rsidTr="0007029A">
        <w:trPr>
          <w:jc w:val="center"/>
        </w:trPr>
        <w:tc>
          <w:tcPr>
            <w:tcW w:w="2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гинеколога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029A" w:rsidRPr="0007029A" w:rsidTr="0007029A">
        <w:trPr>
          <w:jc w:val="center"/>
        </w:trPr>
        <w:tc>
          <w:tcPr>
            <w:tcW w:w="2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Кладовая лекарственных форм и медицинского оборудования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(6)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029A" w:rsidRPr="0007029A" w:rsidTr="0007029A">
        <w:trPr>
          <w:jc w:val="center"/>
        </w:trPr>
        <w:tc>
          <w:tcPr>
            <w:tcW w:w="2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Уборная с умывальником в тамбуре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 унитаз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1 унитаз)</w:t>
            </w:r>
          </w:p>
        </w:tc>
      </w:tr>
    </w:tbl>
    <w:p w:rsidR="0007029A" w:rsidRPr="0007029A" w:rsidRDefault="0007029A" w:rsidP="0007029A">
      <w:pPr>
        <w:shd w:val="clear" w:color="auto" w:fill="FFFFFF"/>
        <w:spacing w:before="120" w:after="0" w:line="240" w:lineRule="auto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В скобках - для мобильных зданий.</w:t>
      </w:r>
    </w:p>
    <w:p w:rsidR="0007029A" w:rsidRPr="0007029A" w:rsidRDefault="0007029A" w:rsidP="0007029A">
      <w:pPr>
        <w:shd w:val="clear" w:color="auto" w:fill="FFFFFF"/>
        <w:spacing w:before="120"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eastAsia="ru-RU"/>
        </w:rPr>
        <w:t>Примечания</w:t>
      </w:r>
      <w:r w:rsidRPr="000702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1. Кабинет стоматолога необходимо предусматривать по согласованию с местными органами здравоохранения.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один кабинет гинеколога следует проектировать на списочную численность от 1200 до 3600 женщин. При наличии кабинета гинеколога следует предусматривать помещение для личной гигиены женщин.</w:t>
      </w:r>
    </w:p>
    <w:p w:rsidR="0007029A" w:rsidRPr="0007029A" w:rsidRDefault="0007029A" w:rsidP="0007029A">
      <w:pPr>
        <w:shd w:val="clear" w:color="auto" w:fill="FFFFFF"/>
        <w:spacing w:before="120"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2.30*. При списочной численности от 50 до 300 работающих должен быть предусмотрен медицинский пункт.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Площадь медицинского пункта следует принимать: 12 м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при списочной численности от 50 до 150 работающих, 18 м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от 151 до 300.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предприятиях, где предусматривается возможность использования труда инвалидов, площадь медицинского пункта допускается увеличивать на 3 м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Медицинский пункт должен иметь оборудование по согласованию с местными органами здравоохранения.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2.31. По заданию, согласованному с местными органами здравоохранения, на предприятиях допускается предусматривать врачебные здравпункты взамен фельдшерских.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Категорию врачебного здравпункта следует принимать в зависимости от списочной численности работающих: 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удвоенному числу обслуживаемых по сравнению с установленным в </w:t>
      </w:r>
      <w:hyperlink r:id="rId28" w:anchor="i197387" w:tooltip="Пункт 2.28" w:history="1">
        <w:r w:rsidRPr="0007029A">
          <w:rPr>
            <w:rFonts w:ascii="Times New Roman" w:eastAsia="Times New Roman" w:hAnsi="Times New Roman" w:cs="Times New Roman"/>
            <w:color w:val="800080"/>
            <w:sz w:val="27"/>
            <w:szCs w:val="27"/>
            <w:lang w:eastAsia="ru-RU"/>
          </w:rPr>
          <w:t>п. 2.28</w:t>
        </w:r>
      </w:hyperlink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 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II 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соответствии с </w:t>
      </w:r>
      <w:hyperlink r:id="rId29" w:anchor="i185942" w:tooltip="Пункт 2.27" w:history="1">
        <w:r w:rsidRPr="0007029A">
          <w:rPr>
            <w:rFonts w:ascii="Times New Roman" w:eastAsia="Times New Roman" w:hAnsi="Times New Roman" w:cs="Times New Roman"/>
            <w:color w:val="800080"/>
            <w:sz w:val="27"/>
            <w:szCs w:val="27"/>
            <w:lang w:eastAsia="ru-RU"/>
          </w:rPr>
          <w:t>пп. 2.27</w:t>
        </w:r>
      </w:hyperlink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30" w:anchor="i207871" w:tooltip="п. 2.28" w:history="1">
        <w:r w:rsidRPr="0007029A">
          <w:rPr>
            <w:rFonts w:ascii="Times New Roman" w:eastAsia="Times New Roman" w:hAnsi="Times New Roman" w:cs="Times New Roman"/>
            <w:color w:val="800080"/>
            <w:sz w:val="27"/>
            <w:szCs w:val="27"/>
            <w:lang w:eastAsia="ru-RU"/>
          </w:rPr>
          <w:t>2.28</w:t>
        </w:r>
      </w:hyperlink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 и площадь помещений врачебных здравпунктов следует принимать по </w:t>
      </w:r>
      <w:hyperlink r:id="rId31" w:anchor="i234323" w:tooltip="Таблица 9" w:history="1">
        <w:r w:rsidRPr="0007029A">
          <w:rPr>
            <w:rFonts w:ascii="Times New Roman" w:eastAsia="Times New Roman" w:hAnsi="Times New Roman" w:cs="Times New Roman"/>
            <w:color w:val="800080"/>
            <w:sz w:val="27"/>
            <w:szCs w:val="27"/>
            <w:lang w:eastAsia="ru-RU"/>
          </w:rPr>
          <w:t>табл. 9</w:t>
        </w:r>
      </w:hyperlink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7029A" w:rsidRPr="0007029A" w:rsidRDefault="0007029A" w:rsidP="0007029A">
      <w:pPr>
        <w:shd w:val="clear" w:color="auto" w:fill="FFFFFF"/>
        <w:spacing w:before="120" w:after="120" w:line="240" w:lineRule="auto"/>
        <w:jc w:val="right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bookmarkStart w:id="21" w:name="i221728"/>
      <w:r w:rsidRPr="0007029A">
        <w:rPr>
          <w:rFonts w:ascii="Times New Roman" w:eastAsia="Times New Roman" w:hAnsi="Times New Roman" w:cs="Times New Roman"/>
          <w:color w:val="000000"/>
          <w:spacing w:val="50"/>
          <w:sz w:val="27"/>
          <w:szCs w:val="27"/>
          <w:lang w:eastAsia="ru-RU"/>
        </w:rPr>
        <w:t>Таблица</w:t>
      </w:r>
      <w:bookmarkEnd w:id="21"/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9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1567"/>
        <w:gridCol w:w="1567"/>
        <w:gridCol w:w="1861"/>
      </w:tblGrid>
      <w:tr w:rsidR="0007029A" w:rsidRPr="0007029A" w:rsidTr="0007029A">
        <w:trPr>
          <w:trHeight w:val="20"/>
          <w:tblHeader/>
          <w:jc w:val="center"/>
        </w:trPr>
        <w:tc>
          <w:tcPr>
            <w:tcW w:w="24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29A" w:rsidRPr="0007029A" w:rsidRDefault="0007029A" w:rsidP="0007029A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bookmarkStart w:id="22" w:name="i234323"/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 врачебных здравпунктов</w:t>
            </w:r>
            <w:bookmarkEnd w:id="22"/>
          </w:p>
        </w:tc>
        <w:tc>
          <w:tcPr>
            <w:tcW w:w="255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29A" w:rsidRPr="0007029A" w:rsidRDefault="0007029A" w:rsidP="0007029A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кв. м</w:t>
            </w:r>
          </w:p>
        </w:tc>
      </w:tr>
      <w:tr w:rsidR="0007029A" w:rsidRPr="0007029A" w:rsidTr="0007029A">
        <w:trPr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29A" w:rsidRPr="0007029A" w:rsidRDefault="0007029A" w:rsidP="0007029A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категории здравпунктов</w:t>
            </w:r>
          </w:p>
        </w:tc>
        <w:tc>
          <w:tcPr>
            <w:tcW w:w="900" w:type="pct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29A" w:rsidRPr="0007029A" w:rsidRDefault="0007029A" w:rsidP="0007029A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размещении здравпунктов в мобильных зданиях</w:t>
            </w:r>
          </w:p>
        </w:tc>
      </w:tr>
      <w:tr w:rsidR="0007029A" w:rsidRPr="0007029A" w:rsidTr="0007029A">
        <w:trPr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29A" w:rsidRPr="0007029A" w:rsidRDefault="0007029A" w:rsidP="0007029A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29A" w:rsidRPr="0007029A" w:rsidRDefault="0007029A" w:rsidP="0007029A">
            <w:pPr>
              <w:spacing w:after="0" w:line="20" w:lineRule="atLeast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</w:p>
        </w:tc>
      </w:tr>
      <w:tr w:rsidR="0007029A" w:rsidRPr="0007029A" w:rsidTr="0007029A">
        <w:trPr>
          <w:jc w:val="center"/>
        </w:trPr>
        <w:tc>
          <w:tcPr>
            <w:tcW w:w="240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Вестибюль с местами для ожидания и регистратуры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0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07029A" w:rsidRPr="0007029A" w:rsidTr="0007029A">
        <w:trPr>
          <w:jc w:val="center"/>
        </w:trPr>
        <w:tc>
          <w:tcPr>
            <w:tcW w:w="2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Перевязочные - гнойная и чистая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 помещения)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 помещения)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07029A" w:rsidRPr="0007029A" w:rsidTr="0007029A">
        <w:trPr>
          <w:jc w:val="center"/>
        </w:trPr>
        <w:tc>
          <w:tcPr>
            <w:tcW w:w="2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Кабинеты для приема больных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 помещения)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 помещения)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07029A" w:rsidRPr="0007029A" w:rsidTr="0007029A">
        <w:trPr>
          <w:jc w:val="center"/>
        </w:trPr>
        <w:tc>
          <w:tcPr>
            <w:tcW w:w="2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физиотерапии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07029A" w:rsidRPr="0007029A" w:rsidTr="0007029A">
        <w:trPr>
          <w:jc w:val="center"/>
        </w:trPr>
        <w:tc>
          <w:tcPr>
            <w:tcW w:w="2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стоматолога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 помещения)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07029A" w:rsidRPr="0007029A" w:rsidTr="0007029A">
        <w:trPr>
          <w:jc w:val="center"/>
        </w:trPr>
        <w:tc>
          <w:tcPr>
            <w:tcW w:w="2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Процедурный кабинет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7029A" w:rsidRPr="0007029A" w:rsidTr="0007029A">
        <w:trPr>
          <w:jc w:val="center"/>
        </w:trPr>
        <w:tc>
          <w:tcPr>
            <w:tcW w:w="2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Комната временного пребывания больных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7029A" w:rsidRPr="0007029A" w:rsidTr="0007029A">
        <w:trPr>
          <w:jc w:val="center"/>
        </w:trPr>
        <w:tc>
          <w:tcPr>
            <w:tcW w:w="2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заведующего здравпунктом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7029A" w:rsidRPr="0007029A" w:rsidTr="0007029A">
        <w:trPr>
          <w:jc w:val="center"/>
        </w:trPr>
        <w:tc>
          <w:tcPr>
            <w:tcW w:w="2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гинеколога</w:t>
            </w: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7029A" w:rsidRPr="0007029A" w:rsidTr="0007029A">
        <w:trPr>
          <w:jc w:val="center"/>
        </w:trPr>
        <w:tc>
          <w:tcPr>
            <w:tcW w:w="2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Кладовая лекарственных форм с киоском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7029A" w:rsidRPr="0007029A" w:rsidTr="0007029A">
        <w:trPr>
          <w:jc w:val="center"/>
        </w:trPr>
        <w:tc>
          <w:tcPr>
            <w:tcW w:w="2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для автоклава и перевязочных материалов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7029A" w:rsidRPr="0007029A" w:rsidTr="0007029A">
        <w:trPr>
          <w:jc w:val="center"/>
        </w:trPr>
        <w:tc>
          <w:tcPr>
            <w:tcW w:w="2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Кладовая медицинского оборудования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7029A" w:rsidRPr="0007029A" w:rsidTr="0007029A">
        <w:trPr>
          <w:jc w:val="center"/>
        </w:trPr>
        <w:tc>
          <w:tcPr>
            <w:tcW w:w="2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Уборная с умывальником в тамбуре</w:t>
            </w:r>
          </w:p>
        </w:tc>
        <w:tc>
          <w:tcPr>
            <w:tcW w:w="255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 унитаз</w:t>
            </w:r>
          </w:p>
        </w:tc>
      </w:tr>
      <w:tr w:rsidR="0007029A" w:rsidRPr="0007029A" w:rsidTr="0007029A">
        <w:trPr>
          <w:jc w:val="center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Душевая</w:t>
            </w:r>
          </w:p>
        </w:tc>
        <w:tc>
          <w:tcPr>
            <w:tcW w:w="2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 душевую сетку</w:t>
            </w:r>
          </w:p>
        </w:tc>
      </w:tr>
    </w:tbl>
    <w:p w:rsidR="0007029A" w:rsidRPr="0007029A" w:rsidRDefault="0007029A" w:rsidP="0007029A">
      <w:pPr>
        <w:shd w:val="clear" w:color="auto" w:fill="FFFFFF"/>
        <w:spacing w:before="120" w:after="0" w:line="240" w:lineRule="auto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</w:t>
      </w:r>
    </w:p>
    <w:p w:rsidR="0007029A" w:rsidRPr="0007029A" w:rsidRDefault="0007029A" w:rsidP="0007029A">
      <w:pPr>
        <w:shd w:val="clear" w:color="auto" w:fill="FFFFFF"/>
        <w:spacing w:after="12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r w:rsidRPr="000702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соответствии с примеч. 2 </w:t>
      </w:r>
      <w:hyperlink r:id="rId32" w:anchor="i217629" w:tooltip="Таблица 8" w:history="1">
        <w:r w:rsidRPr="0007029A">
          <w:rPr>
            <w:rFonts w:ascii="Times New Roman" w:eastAsia="Times New Roman" w:hAnsi="Times New Roman" w:cs="Times New Roman"/>
            <w:color w:val="800080"/>
            <w:sz w:val="20"/>
            <w:szCs w:val="20"/>
            <w:lang w:eastAsia="ru-RU"/>
          </w:rPr>
          <w:t>табл.8</w:t>
        </w:r>
      </w:hyperlink>
      <w:r w:rsidRPr="000702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7029A" w:rsidRPr="0007029A" w:rsidRDefault="0007029A" w:rsidP="0007029A">
      <w:pPr>
        <w:shd w:val="clear" w:color="auto" w:fill="FFFFFF"/>
        <w:spacing w:after="12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eastAsia="ru-RU"/>
        </w:rPr>
        <w:t>Примечание</w:t>
      </w:r>
      <w:r w:rsidRPr="000702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*. На предприятиях, где предусматривается использование труда инвалидов, по согласованию с местными органами здравоохранения с учетом вида инвалидности, групп заболеваний и степени утраты трудоспособности и работающих.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2.32. Фельдшерские или врачебные здравпункты следует размещать на первом этаже. Ширина дверей в вестибилях-ожидальных, перевязочных, кабинетах для приема и комнатах для временного пребывания больных должна быть не менее 1 м.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2.33. Помещения для личной гигиены женщин следует размещать в уборных (в дополнение к предусмотренным в </w:t>
      </w:r>
      <w:hyperlink r:id="rId33" w:anchor="i217629" w:tooltip="Таблица 8" w:history="1">
        <w:r w:rsidRPr="0007029A">
          <w:rPr>
            <w:rFonts w:ascii="Times New Roman" w:eastAsia="Times New Roman" w:hAnsi="Times New Roman" w:cs="Times New Roman"/>
            <w:color w:val="800080"/>
            <w:sz w:val="27"/>
            <w:szCs w:val="27"/>
            <w:lang w:eastAsia="ru-RU"/>
          </w:rPr>
          <w:t>табл. 8</w:t>
        </w:r>
      </w:hyperlink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hyperlink r:id="rId34" w:anchor="i221728" w:tooltip="табл. 9" w:history="1">
        <w:r w:rsidRPr="0007029A">
          <w:rPr>
            <w:rFonts w:ascii="Times New Roman" w:eastAsia="Times New Roman" w:hAnsi="Times New Roman" w:cs="Times New Roman"/>
            <w:color w:val="800080"/>
            <w:sz w:val="27"/>
            <w:szCs w:val="27"/>
            <w:lang w:eastAsia="ru-RU"/>
          </w:rPr>
          <w:t>9</w:t>
        </w:r>
      </w:hyperlink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из расчета 75 чел. на одну установку. В указанных помещениях должны быть предусмотрены места для раздевания и умывальник.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2.34. Парильные (сауны) допускается предусматривать в соответствии с заданием, согласованным с местными советами профессиональных союзов.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2.35.* Размещение парильной (сауны) и требования к ее устройству следует принимать в соответствии с п. 1.81* </w:t>
      </w:r>
      <w:hyperlink r:id="rId35" w:tooltip="Общественные здания и сооружения" w:history="1">
        <w:r w:rsidRPr="0007029A">
          <w:rPr>
            <w:rFonts w:ascii="Times New Roman" w:eastAsia="Times New Roman" w:hAnsi="Times New Roman" w:cs="Times New Roman"/>
            <w:color w:val="800080"/>
            <w:sz w:val="27"/>
            <w:szCs w:val="27"/>
            <w:lang w:eastAsia="ru-RU"/>
          </w:rPr>
          <w:t>СНиП 2.08.02-89</w:t>
        </w:r>
      </w:hyperlink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2.36. </w:t>
      </w:r>
      <w:r w:rsidRPr="000702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Исключен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2.37. Ингалятории следует применять по согласованию с местными органами здравоохранения при производственных процессах, связанных с выделением пыли или газа раздражающего действия.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2.38. Фотарии необходимо предусматривать на предприятиях, располагаемых севернее Северного полярного круга, при работах в помещениях без естественного освещения или с коэффициентом естественной освещенности менее 0,1 %, а также при подземных работах.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Фотарии следует размещать, как правило, в гардеробных домашней одежды. Поверхности стен и перегородок фотариев, а также поверхности кабин должны быть окрашены силикатными красками светлых тонов.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2.39. Фотарии не требуются в случаях, когда производственные помещения оборудованы искусственным освещением, обогащенным ультрафиолетовым излучением, а также на производствах, где работающие подвергаются влиянию химических веществ, оказывающих фотосенсибилизирующее воздействие.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2.40. Ручные ванны следует предусматривать при производственных процессах, связанных с вибрацией, передающейся на руки.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2.41. При численности работающих в смене, пользующихся ручными ваннами, 100 чел. и более ручные ванны следует размещать в умывальных или отдельных помещениях, оборудованных электрополотенцами; при меньшем числе пользующихся ручные ванны допускается размещать в производственных помещениях.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2.42. Площадь помещения для ручных ванн следует определять из расчета 1,5 м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одну ванну, число ванн - из расчета одна ванна на трех работающих в смену, пользующихся ручными ваннами.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2.43. Ножные ванны (установки гидромассажа ног) следует предусматривать при производственных процессах, связанных с работой стоя или с вибрацией, передающейся на ноги. Ножные ванны следует размещать в умывальных или в гардеробных из расчета 40 чел. на одну установку площадью 1,5 м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2.44. Помещения и места отдыха в рабочее время и помещения психологической разгрузки следует размещать, как правило, при гардеробных домашней одежды и здравпунктах.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допустимых параметрах воздуха рабочей зоны в производственных помещениях и отсутствии контакта с веществами 1- и 2-го классов опасности допускается предусматривать места отдыха открытого типа в виде площадок, расположенных в цехах на площадях, не используемых в производственных целях.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2.45. В помещениях для отдыха и психологической разгрузки при обосновании могут быть предусмотрены устройства для приготовления и раздачи специальных тонизирующих напитков, а также места для занятий физической культурой.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2.46. Уровень звукового давления в помещениях и на местах для отдыха, а также в помещениях психологической разгрузки не должен превышать 65 дБА.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2.47. Нормы площади на 1 чел. в помещениях здравоохранения следует принимать по </w:t>
      </w:r>
      <w:hyperlink r:id="rId36" w:anchor="i246821" w:tooltip="Таблица 10" w:history="1">
        <w:r w:rsidRPr="0007029A">
          <w:rPr>
            <w:rFonts w:ascii="Times New Roman" w:eastAsia="Times New Roman" w:hAnsi="Times New Roman" w:cs="Times New Roman"/>
            <w:color w:val="800080"/>
            <w:sz w:val="27"/>
            <w:szCs w:val="27"/>
            <w:lang w:eastAsia="ru-RU"/>
          </w:rPr>
          <w:t>табл. 10</w:t>
        </w:r>
      </w:hyperlink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7029A" w:rsidRPr="0007029A" w:rsidRDefault="0007029A" w:rsidP="0007029A">
      <w:pPr>
        <w:shd w:val="clear" w:color="auto" w:fill="FFFFFF"/>
        <w:spacing w:before="120" w:after="120" w:line="240" w:lineRule="auto"/>
        <w:jc w:val="right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pacing w:val="50"/>
          <w:sz w:val="27"/>
          <w:szCs w:val="27"/>
          <w:lang w:eastAsia="ru-RU"/>
        </w:rPr>
        <w:t>Таблица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10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6"/>
        <w:gridCol w:w="1958"/>
      </w:tblGrid>
      <w:tr w:rsidR="0007029A" w:rsidRPr="0007029A" w:rsidTr="0007029A">
        <w:trPr>
          <w:tblHeader/>
          <w:jc w:val="center"/>
        </w:trPr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bookmarkStart w:id="23" w:name="i246821"/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bookmarkEnd w:id="23"/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на 1 чел., м</w:t>
            </w: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07029A" w:rsidRPr="0007029A" w:rsidTr="0007029A">
        <w:trPr>
          <w:jc w:val="center"/>
        </w:trPr>
        <w:tc>
          <w:tcPr>
            <w:tcW w:w="395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Парильная (сауна)</w:t>
            </w:r>
          </w:p>
        </w:tc>
        <w:tc>
          <w:tcPr>
            <w:tcW w:w="100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07029A" w:rsidRPr="0007029A" w:rsidTr="0007029A">
        <w:trPr>
          <w:jc w:val="center"/>
        </w:trPr>
        <w:tc>
          <w:tcPr>
            <w:tcW w:w="3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Ингаляторий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07029A" w:rsidRPr="0007029A" w:rsidTr="0007029A">
        <w:trPr>
          <w:jc w:val="center"/>
        </w:trPr>
        <w:tc>
          <w:tcPr>
            <w:tcW w:w="3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Фотарий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07029A" w:rsidRPr="0007029A" w:rsidTr="0007029A">
        <w:trPr>
          <w:jc w:val="center"/>
        </w:trPr>
        <w:tc>
          <w:tcPr>
            <w:tcW w:w="3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(место) для отдыха в рабочее время психологической разгрузки, занятий физической культурой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</w:tbl>
    <w:p w:rsidR="0007029A" w:rsidRPr="0007029A" w:rsidRDefault="0007029A" w:rsidP="0007029A">
      <w:pPr>
        <w:keepNext/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4" w:name="i255584"/>
      <w:bookmarkStart w:id="25" w:name="i263213"/>
      <w:bookmarkEnd w:id="24"/>
      <w:r w:rsidRPr="00070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ПОМЕЩЕНИЯ ПРЕДПРИЯТИЙ ОБЩЕСТВЕННОГО ПИТАНИЯ</w:t>
      </w:r>
      <w:bookmarkEnd w:id="25"/>
    </w:p>
    <w:p w:rsidR="0007029A" w:rsidRPr="0007029A" w:rsidRDefault="0007029A" w:rsidP="0007029A">
      <w:pPr>
        <w:shd w:val="clear" w:color="auto" w:fill="FFFFFF"/>
        <w:spacing w:after="0" w:line="240" w:lineRule="atLeast"/>
        <w:ind w:firstLine="360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2.48. Предприятия общественного питания следует проектировать с учетом возможности использования их как общих объектов для групп предприятий, размещаемых в городской застройке или населенных пунктах с учетом организации обслуживания населения.</w:t>
      </w:r>
    </w:p>
    <w:p w:rsidR="0007029A" w:rsidRPr="0007029A" w:rsidRDefault="0007029A" w:rsidP="0007029A">
      <w:pPr>
        <w:shd w:val="clear" w:color="auto" w:fill="FFFFFF"/>
        <w:spacing w:after="0" w:line="240" w:lineRule="atLeast"/>
        <w:ind w:firstLine="360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2.49. При проектировании производственных предприятий должны быть предусмотрены столовые, рассчитанные на обеспечение всех работающих предприятий общим, диетическим, а по специальным заданиям - лечебно-профилактическим питанием.</w:t>
      </w:r>
    </w:p>
    <w:p w:rsidR="0007029A" w:rsidRPr="0007029A" w:rsidRDefault="0007029A" w:rsidP="0007029A">
      <w:pPr>
        <w:shd w:val="clear" w:color="auto" w:fill="FFFFFF"/>
        <w:spacing w:after="0" w:line="240" w:lineRule="atLeast"/>
        <w:ind w:firstLine="360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численности работающих в смену более 200 чел. следует предусматривать столовую, работающую, как правило, на полуфабрикатах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до 200 чел. - столовую-раздаточную.</w:t>
      </w:r>
    </w:p>
    <w:p w:rsidR="0007029A" w:rsidRPr="0007029A" w:rsidRDefault="0007029A" w:rsidP="0007029A">
      <w:pPr>
        <w:shd w:val="clear" w:color="auto" w:fill="FFFFFF"/>
        <w:spacing w:before="120" w:after="0" w:line="240" w:lineRule="auto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r w:rsidRPr="000702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При обосновании допускается предусматривать столовые, работающие на сырье.</w:t>
      </w:r>
    </w:p>
    <w:p w:rsidR="0007029A" w:rsidRPr="0007029A" w:rsidRDefault="0007029A" w:rsidP="0007029A">
      <w:pPr>
        <w:shd w:val="clear" w:color="auto" w:fill="FFFFFF"/>
        <w:spacing w:after="0" w:line="240" w:lineRule="atLeast"/>
        <w:ind w:firstLine="360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численности работающих в смену менее 30 чел. вместо столовой-раздаточной допускается предусматривать комнату приема пищи.</w:t>
      </w:r>
    </w:p>
    <w:p w:rsidR="0007029A" w:rsidRPr="0007029A" w:rsidRDefault="0007029A" w:rsidP="0007029A">
      <w:pPr>
        <w:shd w:val="clear" w:color="auto" w:fill="FFFFFF"/>
        <w:spacing w:after="0" w:line="240" w:lineRule="atLeast"/>
        <w:ind w:firstLine="360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2.50. При столовой, обслуживающей посетителей в уличной одежде, следует предусматривать вестибюль с гардеробной уличной одежды, число мест в которой должно быть равно 120 % числа посетителей в уличной одежде.</w:t>
      </w:r>
    </w:p>
    <w:p w:rsidR="0007029A" w:rsidRPr="0007029A" w:rsidRDefault="0007029A" w:rsidP="0007029A">
      <w:pPr>
        <w:shd w:val="clear" w:color="auto" w:fill="FFFFFF"/>
        <w:spacing w:after="0" w:line="240" w:lineRule="atLeast"/>
        <w:ind w:firstLine="360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2.51. Число мест в столовой следует принимать из расчета одно место на четырех работающих в смене или наиболее многочисленной части смены (см. </w:t>
      </w:r>
      <w:hyperlink r:id="rId37" w:anchor="i105478" w:tooltip="Пункт 2.2" w:history="1">
        <w:r w:rsidRPr="0007029A">
          <w:rPr>
            <w:rFonts w:ascii="Times New Roman" w:eastAsia="Times New Roman" w:hAnsi="Times New Roman" w:cs="Times New Roman"/>
            <w:color w:val="800080"/>
            <w:sz w:val="27"/>
            <w:szCs w:val="27"/>
            <w:lang w:eastAsia="ru-RU"/>
          </w:rPr>
          <w:t>п.2.2</w:t>
        </w:r>
      </w:hyperlink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 В зависимости от требований технологических процессов и организации труда на предприятии число мест в столовых допускается изменять.</w:t>
      </w:r>
    </w:p>
    <w:p w:rsidR="0007029A" w:rsidRPr="0007029A" w:rsidRDefault="0007029A" w:rsidP="0007029A">
      <w:pPr>
        <w:shd w:val="clear" w:color="auto" w:fill="FFFFFF"/>
        <w:spacing w:after="0" w:line="240" w:lineRule="atLeast"/>
        <w:ind w:firstLine="360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2.52*. Площадь комнаты приема пищи следует определять из расчета 1 м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каждого посетителя, но не менее 1,65 м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2 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инвалида, пользующего креслом-коляской, но не менее 12 м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Комната приема пищи должна быть оборудована умывальником, стационарным кипятильником, электрической плитой, холодильником. При числе работающих до 10 чел. в смену вместо комнаты приема пищи допускается предусматривать в гардеробной дополнительное место площадью 6 м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для установки стола для приема пищи.</w:t>
      </w:r>
    </w:p>
    <w:p w:rsidR="0007029A" w:rsidRPr="0007029A" w:rsidRDefault="0007029A" w:rsidP="0007029A">
      <w:pPr>
        <w:keepNext/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26" w:name="i272523"/>
      <w:bookmarkStart w:id="27" w:name="i286154"/>
      <w:bookmarkEnd w:id="26"/>
      <w:r w:rsidRPr="0007029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3. АДМИНИСТРАТИВНЫЕ ЗДАНИЯ И ПОМЕЩЕНИЯ</w:t>
      </w:r>
      <w:bookmarkEnd w:id="27"/>
    </w:p>
    <w:p w:rsidR="0007029A" w:rsidRPr="0007029A" w:rsidRDefault="0007029A" w:rsidP="0007029A">
      <w:pPr>
        <w:shd w:val="clear" w:color="auto" w:fill="FFFFFF"/>
        <w:spacing w:after="0" w:line="240" w:lineRule="atLeast"/>
        <w:ind w:firstLine="360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3.1.* В административных зданиях могут размещаться помещения управления, конструкторских бюро, информационно-технического назначения, копировально-множительных служб, вычислительной техники, охраны труда.</w:t>
      </w:r>
    </w:p>
    <w:p w:rsidR="0007029A" w:rsidRPr="0007029A" w:rsidRDefault="0007029A" w:rsidP="0007029A">
      <w:pPr>
        <w:keepNext/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8" w:name="i294118"/>
      <w:bookmarkStart w:id="29" w:name="i303027"/>
      <w:bookmarkEnd w:id="28"/>
      <w:r w:rsidRPr="00070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ПОМЕЩЕНИЯ УПРАВЛЕНИЯ И КОНСТРУКТОРСКИХ БЮРО</w:t>
      </w:r>
      <w:bookmarkEnd w:id="29"/>
    </w:p>
    <w:p w:rsidR="0007029A" w:rsidRPr="0007029A" w:rsidRDefault="0007029A" w:rsidP="0007029A">
      <w:pPr>
        <w:shd w:val="clear" w:color="auto" w:fill="FFFFFF"/>
        <w:spacing w:after="0" w:line="240" w:lineRule="atLeast"/>
        <w:ind w:firstLine="360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3.2*. Площадь помещений следует принимать из расчета 4 м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одного работника управления, 6 м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одного работника конструкторского бюро, для работающих инвалидов, пользующихся креслами-колясками </w:t>
      </w:r>
      <w:r w:rsidRPr="0007029A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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5,65 и 7,65 м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соответственно.</w:t>
      </w:r>
    </w:p>
    <w:p w:rsidR="0007029A" w:rsidRPr="0007029A" w:rsidRDefault="0007029A" w:rsidP="0007029A">
      <w:pPr>
        <w:shd w:val="clear" w:color="auto" w:fill="FFFFFF"/>
        <w:spacing w:after="0" w:line="240" w:lineRule="atLeast"/>
        <w:ind w:firstLine="360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оснащении рабочих мест крупногабаритным оборудованием и размещении в рабочих помещениях оборудования коллективного пользования (терминалов ЭВМ, аппаратов для просмотра микрофильмов и др.) площади помещений допускается увеличивать в соответствии с техническими условиями на эксплуатацию оборудования.</w:t>
      </w:r>
    </w:p>
    <w:p w:rsidR="0007029A" w:rsidRPr="0007029A" w:rsidRDefault="0007029A" w:rsidP="0007029A">
      <w:pPr>
        <w:shd w:val="clear" w:color="auto" w:fill="FFFFFF"/>
        <w:spacing w:after="0" w:line="240" w:lineRule="atLeast"/>
        <w:ind w:firstLine="360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3.3. Площадь кабинетов руководителей должна составлять не более 15 % общей площади рабочих помещений.</w:t>
      </w:r>
    </w:p>
    <w:p w:rsidR="0007029A" w:rsidRPr="0007029A" w:rsidRDefault="0007029A" w:rsidP="0007029A">
      <w:pPr>
        <w:shd w:val="clear" w:color="auto" w:fill="FFFFFF"/>
        <w:spacing w:after="0" w:line="240" w:lineRule="atLeast"/>
        <w:ind w:firstLine="360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3.4. При кабинетах руководителей предприятий и их заместителей должны быть предусмотрены приемные. Допускается устраивать одну приемную на два кабинета. Площадь приемных должна быть не менее 9 м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7029A" w:rsidRPr="0007029A" w:rsidRDefault="0007029A" w:rsidP="0007029A">
      <w:pPr>
        <w:shd w:val="clear" w:color="auto" w:fill="FFFFFF"/>
        <w:spacing w:after="0" w:line="240" w:lineRule="atLeast"/>
        <w:ind w:firstLine="360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3.5. В общезаводских зданиях управления при числе инженерно-технических работников 300 чел. и более следует предусматривать залы совещаний, рассчитываемые на 30 % работающих.</w:t>
      </w:r>
    </w:p>
    <w:p w:rsidR="0007029A" w:rsidRPr="0007029A" w:rsidRDefault="0007029A" w:rsidP="0007029A">
      <w:pPr>
        <w:shd w:val="clear" w:color="auto" w:fill="FFFFFF"/>
        <w:spacing w:after="0" w:line="240" w:lineRule="atLeast"/>
        <w:ind w:firstLine="360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3.6*. Площадь залов совещаний управления следует принимать из расчета 0,9 м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одно место в зале. При залах совещаний допускается предусматривать кулуары из расчета 0,3 м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одно место в зале. В площадь кулуаров при зале совещаний должна включаться площадь коридора, примыкающего к залу совещаний.</w:t>
      </w:r>
    </w:p>
    <w:p w:rsidR="0007029A" w:rsidRPr="0007029A" w:rsidRDefault="0007029A" w:rsidP="0007029A">
      <w:pPr>
        <w:shd w:val="clear" w:color="auto" w:fill="FFFFFF"/>
        <w:spacing w:after="0" w:line="240" w:lineRule="atLeast"/>
        <w:ind w:firstLine="360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наличии в числе работающих инвалидов, пользующихся креслами-колясками, в залах совещаний должны быть предусмотрены места для них из расчета 1,65 м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одно место.</w:t>
      </w:r>
    </w:p>
    <w:p w:rsidR="0007029A" w:rsidRPr="0007029A" w:rsidRDefault="0007029A" w:rsidP="0007029A">
      <w:pPr>
        <w:shd w:val="clear" w:color="auto" w:fill="FFFFFF"/>
        <w:spacing w:after="0" w:line="240" w:lineRule="atLeast"/>
        <w:ind w:firstLine="360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3.7. При залах совещаний на расстоянии до 30 м следует предусматривать уборные.</w:t>
      </w:r>
    </w:p>
    <w:p w:rsidR="0007029A" w:rsidRPr="0007029A" w:rsidRDefault="0007029A" w:rsidP="0007029A">
      <w:pPr>
        <w:shd w:val="clear" w:color="auto" w:fill="FFFFFF"/>
        <w:spacing w:after="0" w:line="240" w:lineRule="atLeast"/>
        <w:ind w:firstLine="360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3.8. На предприятиях с числом инженерно-технических работников до 300 чел. для проведения совещаний допускается увеличивать площадь одного из кабинетов руководителей предприятия из расчета 0,8 м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одно место. Площадь кабинета должна быть определена заданием на проектирование, но не должна превышать 72 м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7029A" w:rsidRPr="0007029A" w:rsidRDefault="0007029A" w:rsidP="0007029A">
      <w:pPr>
        <w:keepNext/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0" w:name="i315782"/>
      <w:bookmarkStart w:id="31" w:name="i325407"/>
      <w:bookmarkEnd w:id="30"/>
      <w:r w:rsidRPr="00070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ПОМЕЩЕНИЯ ИНФОРМАЦИОННО-ТЕХНИЧЕСКОГО НАЗНАЧЕНИЯ</w:t>
      </w:r>
      <w:bookmarkEnd w:id="31"/>
    </w:p>
    <w:p w:rsidR="0007029A" w:rsidRPr="0007029A" w:rsidRDefault="0007029A" w:rsidP="0007029A">
      <w:pPr>
        <w:shd w:val="clear" w:color="auto" w:fill="FFFFFF"/>
        <w:spacing w:after="0" w:line="240" w:lineRule="atLeast"/>
        <w:ind w:firstLine="360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3.9. Состав и площадь помещений технической библиотеки следует принимать по </w:t>
      </w:r>
      <w:hyperlink r:id="rId38" w:anchor="i337842" w:tooltip="Таблица 14" w:history="1">
        <w:r w:rsidRPr="0007029A">
          <w:rPr>
            <w:rFonts w:ascii="Times New Roman" w:eastAsia="Times New Roman" w:hAnsi="Times New Roman" w:cs="Times New Roman"/>
            <w:color w:val="800080"/>
            <w:sz w:val="27"/>
            <w:szCs w:val="27"/>
            <w:lang w:eastAsia="ru-RU"/>
          </w:rPr>
          <w:t>табл. 14</w:t>
        </w:r>
      </w:hyperlink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7029A" w:rsidRPr="0007029A" w:rsidRDefault="0007029A" w:rsidP="0007029A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pacing w:val="50"/>
          <w:sz w:val="27"/>
          <w:szCs w:val="27"/>
          <w:lang w:eastAsia="ru-RU"/>
        </w:rPr>
        <w:t>Таблица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14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0"/>
        <w:gridCol w:w="2839"/>
        <w:gridCol w:w="2645"/>
      </w:tblGrid>
      <w:tr w:rsidR="0007029A" w:rsidRPr="0007029A" w:rsidTr="0007029A">
        <w:trPr>
          <w:tblHeader/>
          <w:jc w:val="center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bookmarkStart w:id="32" w:name="i337842"/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</w:t>
            </w:r>
            <w:bookmarkEnd w:id="32"/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на единицу измерения, м</w:t>
            </w: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07029A" w:rsidRPr="0007029A" w:rsidTr="0007029A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Читальный зал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07029A" w:rsidRPr="0007029A" w:rsidTr="0007029A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Книгохранилище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 единиц хранения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07029A" w:rsidRPr="0007029A" w:rsidTr="0007029A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Служебное помещение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7029A" w:rsidRPr="0007029A" w:rsidTr="0007029A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приема и выдачи литературы по абонементам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7029A" w:rsidRPr="0007029A" w:rsidTr="0007029A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для каталога и выставки новых поступлений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 единиц хранения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</w:tbl>
    <w:p w:rsidR="0007029A" w:rsidRPr="0007029A" w:rsidRDefault="0007029A" w:rsidP="0007029A">
      <w:pPr>
        <w:shd w:val="clear" w:color="auto" w:fill="FFFFFF"/>
        <w:spacing w:before="120" w:after="0" w:line="240" w:lineRule="auto"/>
        <w:ind w:firstLine="360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3.10. Технические библиотеки площадью не более 90 м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следует размещать в одном помещении.</w:t>
      </w:r>
    </w:p>
    <w:p w:rsidR="0007029A" w:rsidRPr="0007029A" w:rsidRDefault="0007029A" w:rsidP="0007029A">
      <w:pPr>
        <w:shd w:val="clear" w:color="auto" w:fill="FFFFFF"/>
        <w:spacing w:after="0" w:line="240" w:lineRule="atLeast"/>
        <w:ind w:firstLine="360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3.11. Состав и площадь помещений архива следует принимать по </w:t>
      </w:r>
      <w:hyperlink r:id="rId39" w:anchor="i345669" w:tooltip="Таблица 15" w:history="1">
        <w:r w:rsidRPr="0007029A">
          <w:rPr>
            <w:rFonts w:ascii="Times New Roman" w:eastAsia="Times New Roman" w:hAnsi="Times New Roman" w:cs="Times New Roman"/>
            <w:color w:val="800080"/>
            <w:sz w:val="27"/>
            <w:szCs w:val="27"/>
            <w:lang w:eastAsia="ru-RU"/>
          </w:rPr>
          <w:t>табл. 15</w:t>
        </w:r>
      </w:hyperlink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7029A" w:rsidRPr="0007029A" w:rsidRDefault="0007029A" w:rsidP="0007029A">
      <w:pPr>
        <w:shd w:val="clear" w:color="auto" w:fill="FFFFFF"/>
        <w:spacing w:before="120" w:after="120" w:line="240" w:lineRule="auto"/>
        <w:jc w:val="right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pacing w:val="50"/>
          <w:sz w:val="27"/>
          <w:szCs w:val="27"/>
          <w:lang w:eastAsia="ru-RU"/>
        </w:rPr>
        <w:t>Таблица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15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7"/>
        <w:gridCol w:w="4407"/>
      </w:tblGrid>
      <w:tr w:rsidR="0007029A" w:rsidRPr="0007029A" w:rsidTr="0007029A">
        <w:trPr>
          <w:tblHeader/>
          <w:jc w:val="center"/>
        </w:trPr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bookmarkStart w:id="33" w:name="i345669"/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</w:t>
            </w:r>
            <w:bookmarkEnd w:id="33"/>
          </w:p>
        </w:tc>
        <w:tc>
          <w:tcPr>
            <w:tcW w:w="22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м</w:t>
            </w: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 1 место</w:t>
            </w:r>
          </w:p>
        </w:tc>
      </w:tr>
      <w:tr w:rsidR="0007029A" w:rsidRPr="0007029A" w:rsidTr="0007029A">
        <w:trPr>
          <w:jc w:val="center"/>
        </w:trPr>
        <w:tc>
          <w:tcPr>
            <w:tcW w:w="2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Читальный зал</w:t>
            </w: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07029A" w:rsidRPr="0007029A" w:rsidTr="0007029A">
        <w:trPr>
          <w:jc w:val="center"/>
        </w:trPr>
        <w:tc>
          <w:tcPr>
            <w:tcW w:w="2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 помещение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07029A" w:rsidRPr="0007029A" w:rsidRDefault="0007029A" w:rsidP="0007029A">
      <w:pPr>
        <w:shd w:val="clear" w:color="auto" w:fill="FFFFFF"/>
        <w:spacing w:before="120" w:after="12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eastAsia="ru-RU"/>
        </w:rPr>
        <w:t>Примечание</w:t>
      </w:r>
      <w:r w:rsidRPr="000702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Площадь хранилища определяется заданием на проектирование.</w:t>
      </w:r>
    </w:p>
    <w:p w:rsidR="0007029A" w:rsidRPr="0007029A" w:rsidRDefault="0007029A" w:rsidP="0007029A">
      <w:pPr>
        <w:shd w:val="clear" w:color="auto" w:fill="FFFFFF"/>
        <w:spacing w:after="0" w:line="240" w:lineRule="atLeast"/>
        <w:ind w:firstLine="360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3.12. Архивы площадью не более 54 м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следует размещать в одном помещении.</w:t>
      </w:r>
    </w:p>
    <w:p w:rsidR="0007029A" w:rsidRPr="0007029A" w:rsidRDefault="0007029A" w:rsidP="0007029A">
      <w:pPr>
        <w:shd w:val="clear" w:color="auto" w:fill="FFFFFF"/>
        <w:spacing w:after="0" w:line="240" w:lineRule="atLeast"/>
        <w:ind w:firstLine="360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3.13. Площадь помещений подразделений вычислительной техники должна быть определена заданием на проектирование.</w:t>
      </w:r>
    </w:p>
    <w:p w:rsidR="0007029A" w:rsidRPr="0007029A" w:rsidRDefault="0007029A" w:rsidP="0007029A">
      <w:pPr>
        <w:shd w:val="clear" w:color="auto" w:fill="FFFFFF"/>
        <w:spacing w:after="0" w:line="240" w:lineRule="atLeast"/>
        <w:ind w:firstLine="360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3.14. Площади помещений производственно-диспетчерских бюро, бюро программирования в вычислительных центрах следует принимать из расчета 4,5 м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одно рабочее место.</w:t>
      </w:r>
    </w:p>
    <w:p w:rsidR="0007029A" w:rsidRPr="0007029A" w:rsidRDefault="0007029A" w:rsidP="0007029A">
      <w:pPr>
        <w:shd w:val="clear" w:color="auto" w:fill="FFFFFF"/>
        <w:spacing w:after="0" w:line="240" w:lineRule="atLeast"/>
        <w:ind w:firstLine="360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3.15. Площадь кабинета руководителя вычислительного центра следует принимать в зависимости от числа работающих: до 20 чел. - 12 м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при большем числе - 18 м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7029A" w:rsidRPr="0007029A" w:rsidRDefault="0007029A" w:rsidP="0007029A">
      <w:pPr>
        <w:shd w:val="clear" w:color="auto" w:fill="FFFFFF"/>
        <w:spacing w:after="0" w:line="240" w:lineRule="atLeast"/>
        <w:ind w:firstLine="360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3.16. Площадь помещений копировально-множительной службы следует принимать по заданию на проектирование.</w:t>
      </w:r>
    </w:p>
    <w:p w:rsidR="0007029A" w:rsidRPr="0007029A" w:rsidRDefault="0007029A" w:rsidP="0007029A">
      <w:pPr>
        <w:shd w:val="clear" w:color="auto" w:fill="FFFFFF"/>
        <w:spacing w:after="0" w:line="240" w:lineRule="atLeast"/>
        <w:ind w:firstLine="360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3.17. Площадь помещения для приема и выдачи заказов копировально-множительных служб следует принимать из расчета 6 м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2 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одно рабочее место.</w:t>
      </w:r>
    </w:p>
    <w:p w:rsidR="0007029A" w:rsidRPr="0007029A" w:rsidRDefault="0007029A" w:rsidP="0007029A">
      <w:pPr>
        <w:shd w:val="clear" w:color="auto" w:fill="FFFFFF"/>
        <w:spacing w:after="0" w:line="240" w:lineRule="atLeast"/>
        <w:ind w:firstLine="360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3.18. Помещения копировально-множительной службы, в которых размещается крупногабаритное оборудование, должны иметь двери шириной не менее 1400 мм.</w:t>
      </w:r>
    </w:p>
    <w:p w:rsidR="0007029A" w:rsidRPr="0007029A" w:rsidRDefault="0007029A" w:rsidP="0007029A">
      <w:pPr>
        <w:shd w:val="clear" w:color="auto" w:fill="FFFFFF"/>
        <w:spacing w:after="0" w:line="240" w:lineRule="atLeast"/>
        <w:ind w:firstLine="360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3.19. Помещения светокопирования и фотокопирования должны быть защищены от попадания прямых солнечных лучей.</w:t>
      </w:r>
    </w:p>
    <w:p w:rsidR="0007029A" w:rsidRPr="0007029A" w:rsidRDefault="0007029A" w:rsidP="0007029A">
      <w:pPr>
        <w:shd w:val="clear" w:color="auto" w:fill="FFFFFF"/>
        <w:spacing w:after="0" w:line="240" w:lineRule="atLeast"/>
        <w:ind w:firstLine="360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3.20. Площадь помещения машинописного бюро следует принимать из расчета 4 м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одно рабочее место.</w:t>
      </w:r>
    </w:p>
    <w:p w:rsidR="0007029A" w:rsidRPr="0007029A" w:rsidRDefault="0007029A" w:rsidP="0007029A">
      <w:pPr>
        <w:shd w:val="clear" w:color="auto" w:fill="FFFFFF"/>
        <w:spacing w:after="0" w:line="240" w:lineRule="atLeast"/>
        <w:ind w:firstLine="360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3.21. Площадь помещений автоматических телефонных станций и радиоузлов должна быть определена заданием на проектирование.</w:t>
      </w:r>
    </w:p>
    <w:p w:rsidR="0007029A" w:rsidRPr="0007029A" w:rsidRDefault="0007029A" w:rsidP="0007029A">
      <w:pPr>
        <w:shd w:val="clear" w:color="auto" w:fill="FFFFFF"/>
        <w:spacing w:after="0" w:line="240" w:lineRule="atLeast"/>
        <w:ind w:firstLine="360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3.22. Площадь помещения телетайпной следует принимать из расчета 4,5 м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одно рабочее место.</w:t>
      </w:r>
    </w:p>
    <w:p w:rsidR="0007029A" w:rsidRPr="0007029A" w:rsidRDefault="0007029A" w:rsidP="0007029A">
      <w:pPr>
        <w:keepNext/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4" w:name="i355614"/>
      <w:r w:rsidRPr="00070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КАБИНЕТЫ ОХРАНЫ ТРУДА</w:t>
      </w:r>
      <w:bookmarkEnd w:id="34"/>
    </w:p>
    <w:p w:rsidR="0007029A" w:rsidRPr="0007029A" w:rsidRDefault="0007029A" w:rsidP="0007029A">
      <w:pPr>
        <w:shd w:val="clear" w:color="auto" w:fill="FFFFFF"/>
        <w:spacing w:after="0" w:line="240" w:lineRule="atLeast"/>
        <w:ind w:firstLine="360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3.23. Площадь кабинетов охраны труда, м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определяется в зависимости от списочной численности работающих на предприятии, чел.:</w:t>
      </w:r>
    </w:p>
    <w:p w:rsidR="0007029A" w:rsidRPr="0007029A" w:rsidRDefault="0007029A" w:rsidP="0007029A">
      <w:pPr>
        <w:shd w:val="clear" w:color="auto" w:fill="FFFFFF"/>
        <w:spacing w:after="0" w:line="240" w:lineRule="atLeast"/>
        <w:ind w:firstLine="360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1000                            24</w:t>
      </w:r>
    </w:p>
    <w:p w:rsidR="0007029A" w:rsidRPr="0007029A" w:rsidRDefault="0007029A" w:rsidP="0007029A">
      <w:pPr>
        <w:shd w:val="clear" w:color="auto" w:fill="FFFFFF"/>
        <w:spacing w:after="0" w:line="240" w:lineRule="atLeast"/>
        <w:ind w:firstLine="360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св. 1000 до 3000              48</w:t>
      </w:r>
    </w:p>
    <w:p w:rsidR="0007029A" w:rsidRPr="0007029A" w:rsidRDefault="0007029A" w:rsidP="0007029A">
      <w:pPr>
        <w:shd w:val="clear" w:color="auto" w:fill="FFFFFF"/>
        <w:spacing w:after="0" w:line="240" w:lineRule="atLeast"/>
        <w:ind w:firstLine="360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 3000    «   5000             72</w:t>
      </w:r>
    </w:p>
    <w:p w:rsidR="0007029A" w:rsidRPr="0007029A" w:rsidRDefault="0007029A" w:rsidP="0007029A">
      <w:pPr>
        <w:shd w:val="clear" w:color="auto" w:fill="FFFFFF"/>
        <w:spacing w:after="0" w:line="240" w:lineRule="atLeast"/>
        <w:ind w:firstLine="360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 5000    «   10000           100</w:t>
      </w:r>
    </w:p>
    <w:p w:rsidR="0007029A" w:rsidRPr="0007029A" w:rsidRDefault="0007029A" w:rsidP="0007029A">
      <w:pPr>
        <w:shd w:val="clear" w:color="auto" w:fill="FFFFFF"/>
        <w:spacing w:after="0" w:line="240" w:lineRule="atLeast"/>
        <w:ind w:firstLine="360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 10000 «   20000           150</w:t>
      </w:r>
    </w:p>
    <w:p w:rsidR="0007029A" w:rsidRPr="0007029A" w:rsidRDefault="0007029A" w:rsidP="0007029A">
      <w:pPr>
        <w:shd w:val="clear" w:color="auto" w:fill="FFFFFF"/>
        <w:spacing w:after="0" w:line="240" w:lineRule="atLeast"/>
        <w:ind w:firstLine="360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 20000                            200</w:t>
      </w:r>
    </w:p>
    <w:p w:rsidR="0007029A" w:rsidRPr="0007029A" w:rsidRDefault="0007029A" w:rsidP="0007029A">
      <w:pPr>
        <w:shd w:val="clear" w:color="auto" w:fill="FFFFFF"/>
        <w:spacing w:before="120" w:after="12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eastAsia="ru-RU"/>
        </w:rPr>
        <w:t>Примечание</w:t>
      </w:r>
      <w:r w:rsidRPr="000702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Для мобильных зданий допускается предусматривать кабинеты охраны труда, площадь которых устанавливается с коэффициентом 0,5.</w:t>
      </w:r>
    </w:p>
    <w:p w:rsidR="0007029A" w:rsidRPr="0007029A" w:rsidRDefault="0007029A" w:rsidP="0007029A">
      <w:pPr>
        <w:keepNext/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5" w:name="i363032"/>
      <w:bookmarkStart w:id="36" w:name="i372437"/>
      <w:bookmarkEnd w:id="35"/>
      <w:r w:rsidRPr="00070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ПОМЕЩЕНИЯ ДЛЯ УЧЕБНЫХ ЗАНЯТИЙ</w:t>
      </w:r>
      <w:bookmarkEnd w:id="36"/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3.30.* Состав и площади помещений для учебных занятий устанавливаются заданием на проектирование.</w:t>
      </w:r>
    </w:p>
    <w:p w:rsidR="0007029A" w:rsidRPr="0007029A" w:rsidRDefault="0007029A" w:rsidP="0007029A">
      <w:pPr>
        <w:keepNext/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37" w:name="i382994"/>
      <w:bookmarkStart w:id="38" w:name="i397766"/>
      <w:bookmarkEnd w:id="37"/>
      <w:r w:rsidRPr="0007029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4. ОТОПЛЕНИЕ, ВЕНТИЛЯЦИЯ И КОНДИЦИОНИРОВАНИЕ ВОЗДУХА</w:t>
      </w:r>
      <w:bookmarkEnd w:id="38"/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 При проектировании систем отопления и вентиляции зданий и помещений следует соблюдать требования </w:t>
      </w:r>
      <w:hyperlink r:id="rId40" w:tooltip="Отопление, вентиляция и кондиционирование" w:history="1">
        <w:r w:rsidRPr="0007029A">
          <w:rPr>
            <w:rFonts w:ascii="Times New Roman" w:eastAsia="Times New Roman" w:hAnsi="Times New Roman" w:cs="Times New Roman"/>
            <w:color w:val="800080"/>
            <w:sz w:val="27"/>
            <w:szCs w:val="27"/>
            <w:lang w:eastAsia="ru-RU"/>
          </w:rPr>
          <w:t>СНиП 2.04.05-91</w:t>
        </w:r>
      </w:hyperlink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Расчетную температуру воздуха и кратность воздухообмена в помещениях в холодный период года следует принимать по </w:t>
      </w:r>
      <w:hyperlink r:id="rId41" w:anchor="i401833" w:tooltip="Таблица 19" w:history="1">
        <w:r w:rsidRPr="0007029A">
          <w:rPr>
            <w:rFonts w:ascii="Times New Roman" w:eastAsia="Times New Roman" w:hAnsi="Times New Roman" w:cs="Times New Roman"/>
            <w:color w:val="800080"/>
            <w:sz w:val="27"/>
            <w:szCs w:val="27"/>
            <w:lang w:eastAsia="ru-RU"/>
          </w:rPr>
          <w:t>табл. 19</w:t>
        </w:r>
      </w:hyperlink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7029A" w:rsidRPr="0007029A" w:rsidRDefault="0007029A" w:rsidP="0007029A">
      <w:pPr>
        <w:shd w:val="clear" w:color="auto" w:fill="FFFFFF"/>
        <w:spacing w:before="120" w:after="120" w:line="240" w:lineRule="auto"/>
        <w:jc w:val="right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pacing w:val="50"/>
          <w:sz w:val="27"/>
          <w:szCs w:val="27"/>
          <w:lang w:eastAsia="ru-RU"/>
        </w:rPr>
        <w:t>Таблица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19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2350"/>
        <w:gridCol w:w="2350"/>
        <w:gridCol w:w="2154"/>
      </w:tblGrid>
      <w:tr w:rsidR="0007029A" w:rsidRPr="0007029A" w:rsidTr="0007029A">
        <w:trPr>
          <w:tblHeader/>
          <w:jc w:val="center"/>
        </w:trPr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bookmarkStart w:id="39" w:name="i401833"/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</w:t>
            </w:r>
            <w:bookmarkEnd w:id="39"/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в холодный период года, </w:t>
            </w:r>
            <w:r w:rsidRPr="0007029A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</w:t>
            </w: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30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Кратность в 1 ч или объем воздухообмена, м</w:t>
            </w: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</w:t>
            </w:r>
          </w:p>
        </w:tc>
      </w:tr>
      <w:tr w:rsidR="0007029A" w:rsidRPr="0007029A" w:rsidTr="0007029A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приток</w:t>
            </w:r>
          </w:p>
        </w:tc>
        <w:tc>
          <w:tcPr>
            <w:tcW w:w="105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вытяжка</w:t>
            </w:r>
          </w:p>
        </w:tc>
      </w:tr>
      <w:tr w:rsidR="0007029A" w:rsidRPr="0007029A" w:rsidTr="0007029A">
        <w:trPr>
          <w:jc w:val="center"/>
        </w:trPr>
        <w:tc>
          <w:tcPr>
            <w:tcW w:w="145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Вестибюли</w:t>
            </w:r>
          </w:p>
        </w:tc>
        <w:tc>
          <w:tcPr>
            <w:tcW w:w="120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0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7029A" w:rsidRPr="0007029A" w:rsidTr="0007029A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Отапливаемые переходы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ниже чем на 6 градусов Цельсия рас четной температуры помещений, соединяемых отапливаемыми переходами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7029A" w:rsidRPr="0007029A" w:rsidTr="0007029A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Гардеробные уличной одежды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7029A" w:rsidRPr="0007029A" w:rsidTr="0007029A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Гардеробные для </w:t>
            </w: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совместного хранения всех видов одежды с неполным переодеванием работающих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расчета компенсации </w:t>
            </w: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вытяжки из душевых (но не менее однократного воздухообмена в 1 ч)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Согласно </w:t>
            </w:r>
            <w:hyperlink r:id="rId42" w:anchor="i445488" w:tooltip="Пункт 4.8" w:history="1">
              <w:r w:rsidRPr="0007029A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lang w:eastAsia="ru-RU"/>
                </w:rPr>
                <w:t>п.4.8</w:t>
              </w:r>
            </w:hyperlink>
          </w:p>
        </w:tc>
      </w:tr>
      <w:tr w:rsidR="0007029A" w:rsidRPr="0007029A" w:rsidTr="0007029A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 Гардеробные при душевых (преддушевые), а также с полным переодеванием работающих: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029A" w:rsidRPr="0007029A" w:rsidTr="0007029A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гардеробные спецодежды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7029A" w:rsidRPr="0007029A" w:rsidTr="0007029A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гардеробные домашней (уличной и домашней) одежды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расчета компенсации вытяжки из душевых (но не менее однократного воздухообмена в 1 ч)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 </w:t>
            </w:r>
            <w:hyperlink r:id="rId43" w:anchor="i445488" w:tooltip="Пункт 4.8" w:history="1">
              <w:r w:rsidRPr="0007029A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lang w:eastAsia="ru-RU"/>
                </w:rPr>
                <w:t>п.4.8</w:t>
              </w:r>
            </w:hyperlink>
          </w:p>
        </w:tc>
      </w:tr>
      <w:tr w:rsidR="0007029A" w:rsidRPr="0007029A" w:rsidTr="0007029A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Душевые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м</w:t>
            </w: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 на 1 душевую сетку</w:t>
            </w:r>
          </w:p>
        </w:tc>
      </w:tr>
      <w:tr w:rsidR="0007029A" w:rsidRPr="0007029A" w:rsidTr="0007029A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Уборные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м</w:t>
            </w: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 на 1 унитаз и 25 м</w:t>
            </w: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 на 1 писсуар</w:t>
            </w:r>
          </w:p>
        </w:tc>
      </w:tr>
      <w:tr w:rsidR="0007029A" w:rsidRPr="0007029A" w:rsidTr="0007029A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Умывальные при уборных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7029A" w:rsidRPr="0007029A" w:rsidTr="0007029A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Курительные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7029A" w:rsidRPr="0007029A" w:rsidTr="0007029A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bookmarkStart w:id="40" w:name="i413333"/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Помещения для отдыха, обогрева или охлаждения</w:t>
            </w:r>
            <w:bookmarkEnd w:id="40"/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(но не менее 30 м</w:t>
            </w: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 на 1 чел.)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7029A" w:rsidRPr="0007029A" w:rsidTr="0007029A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Помещения для личной гигиены женщин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7029A" w:rsidRPr="0007029A" w:rsidTr="0007029A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Помещения для ремонта спецодежды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7029A" w:rsidRPr="0007029A" w:rsidTr="0007029A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bookmarkStart w:id="41" w:name="i421163"/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Помещения для ремонта обуви</w:t>
            </w:r>
            <w:bookmarkEnd w:id="41"/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7029A" w:rsidRPr="0007029A" w:rsidTr="0007029A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Помещения управлений, конструкторских бюро, общественных организаций, площадью: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029A" w:rsidRPr="0007029A" w:rsidTr="0007029A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не более 36 м</w:t>
            </w: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7029A" w:rsidRPr="0007029A" w:rsidTr="0007029A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bookmarkStart w:id="42" w:name="i438385"/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более 36 м</w:t>
            </w: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bookmarkEnd w:id="42"/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расчету</w:t>
            </w:r>
          </w:p>
        </w:tc>
      </w:tr>
      <w:tr w:rsidR="0007029A" w:rsidRPr="0007029A" w:rsidTr="0007029A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 Помещения для сушки спецодежды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технологическим требованиям в пределах 16-33 </w:t>
            </w:r>
            <w:r w:rsidRPr="0007029A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</w:t>
            </w: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3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</w:tr>
      <w:tr w:rsidR="0007029A" w:rsidRPr="0007029A" w:rsidTr="0007029A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both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 Помещения для обеспыливания спецодежды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jc w:val="center"/>
              <w:rPr>
                <w:rFonts w:ascii="Artsans" w:eastAsia="Times New Roman" w:hAnsi="Artsans" w:cs="Times New Roman"/>
                <w:sz w:val="24"/>
                <w:szCs w:val="24"/>
                <w:lang w:eastAsia="ru-RU"/>
              </w:rPr>
            </w:pPr>
            <w:r w:rsidRPr="00070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</w:tr>
    </w:tbl>
    <w:p w:rsidR="0007029A" w:rsidRPr="0007029A" w:rsidRDefault="0007029A" w:rsidP="0007029A">
      <w:pPr>
        <w:shd w:val="clear" w:color="auto" w:fill="FFFFFF"/>
        <w:spacing w:before="120" w:after="12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eastAsia="ru-RU"/>
        </w:rPr>
        <w:t>Примечание</w:t>
      </w:r>
      <w:r w:rsidRPr="000702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Расчетная температура воздуха в теплый период года и влажность в помещениях не нормируются, кроме указанных в </w:t>
      </w:r>
      <w:hyperlink r:id="rId44" w:anchor="i413333" w:tooltip="поз. 10" w:history="1">
        <w:r w:rsidRPr="0007029A">
          <w:rPr>
            <w:rFonts w:ascii="Times New Roman" w:eastAsia="Times New Roman" w:hAnsi="Times New Roman" w:cs="Times New Roman"/>
            <w:color w:val="800080"/>
            <w:sz w:val="20"/>
            <w:szCs w:val="20"/>
            <w:lang w:eastAsia="ru-RU"/>
          </w:rPr>
          <w:t>поз. 10</w:t>
        </w:r>
      </w:hyperlink>
      <w:r w:rsidRPr="000702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hyperlink r:id="rId45" w:anchor="i421163" w:tooltip="поз. 13" w:history="1">
        <w:r w:rsidRPr="0007029A">
          <w:rPr>
            <w:rFonts w:ascii="Times New Roman" w:eastAsia="Times New Roman" w:hAnsi="Times New Roman" w:cs="Times New Roman"/>
            <w:color w:val="800080"/>
            <w:sz w:val="20"/>
            <w:szCs w:val="20"/>
            <w:lang w:eastAsia="ru-RU"/>
          </w:rPr>
          <w:t>13</w:t>
        </w:r>
      </w:hyperlink>
      <w:r w:rsidRPr="000702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 </w:t>
      </w:r>
      <w:hyperlink r:id="rId46" w:anchor="i438385" w:tooltip="поз. 14б" w:history="1">
        <w:r w:rsidRPr="0007029A">
          <w:rPr>
            <w:rFonts w:ascii="Times New Roman" w:eastAsia="Times New Roman" w:hAnsi="Times New Roman" w:cs="Times New Roman"/>
            <w:color w:val="800080"/>
            <w:sz w:val="20"/>
            <w:szCs w:val="20"/>
            <w:lang w:eastAsia="ru-RU"/>
          </w:rPr>
          <w:t>14б</w:t>
        </w:r>
      </w:hyperlink>
      <w:r w:rsidRPr="000702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 которых расчетную температуру следует принимать в соответствии с указаниями</w:t>
      </w:r>
      <w:hyperlink r:id="rId47" w:tooltip="Отопление, вентиляция и кондиционирование" w:history="1">
        <w:r w:rsidRPr="0007029A">
          <w:rPr>
            <w:rFonts w:ascii="Times New Roman" w:eastAsia="Times New Roman" w:hAnsi="Times New Roman" w:cs="Times New Roman"/>
            <w:color w:val="800080"/>
            <w:sz w:val="20"/>
            <w:szCs w:val="20"/>
            <w:lang w:eastAsia="ru-RU"/>
          </w:rPr>
          <w:t>СНиП 2.04.05-91</w:t>
        </w:r>
      </w:hyperlink>
      <w:r w:rsidRPr="000702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*, а воздухообмен определять расчетом.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 В холодный период года подачу подогретого приточного воздуха следует предусматривать верхнюю зону помещений и, при необходимости, в коридор для возмещения объема воздуха, удаляемого из помещений, воздухообмен в которых установлен по вытяжке.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 Для возмещения воздуха, удаляемого из душевых, приток следует предусматривать в помещениях гардеробных.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верхней части стен и перегородок, разделяющих душевые, преддушевые и гардеробные, следует предусматривать установку жалюзийных решеток.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4.4. В зданиях общей площадью помещений не более 108 м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которых размещено не более двух уборных, в холодный период года допускается предусматривать естественный приток наружного воздуха через окна.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4.5. В теплый период года в помещения следует предусматривать естественное поступление наружного воздуха через открывающиеся окна. Подачу наружного воздуха системами с механическим побуждением следует предусматривать для помещений без окон, а также при необходимости обработки наружного воздуха.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4.6. В районах с расчетной температурой наружного воздуха в теплый период года выше 25 °С (параметр А) в помещениях с постоянным пребыванием людей следует предусматривать установку потолочных вентиляторов для повышения скорости движения воздуха до 0,3 - 0,5 м/с.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4.7. Удаление воздуха следует предусматривать, как правило, непосредственно из помещений из помещений системами с естественным или механическим побуждением. В душевых и уборных при трех санитарных приборах и более системы с естественным побуждением использовать не допускается.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bookmarkStart w:id="43" w:name="i445488"/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4.8. Удаление воздуха из гардеробных следует предусматривать через душевые. В случаях, когда воздухообмен гардеробной превышает воздухообмен душевой, удаление воздуха следует предусматривать через душевую в установленном для нее объеме, а разницу - непосредственно из гардеробной.</w:t>
      </w:r>
      <w:bookmarkEnd w:id="43"/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4.9. Отдельные системы вытяжной вентиляции следует предусматривать для по помещений фельдшерских и врачебных здравпунктов, душевых, уборных. Допускается устройство совмещенной вытяжной вентиляции для душевых и уборных при гардеробных по поз. 4, 5а </w:t>
      </w:r>
      <w:hyperlink r:id="rId48" w:anchor="i401833" w:tooltip="Таблица 19" w:history="1">
        <w:r w:rsidRPr="0007029A">
          <w:rPr>
            <w:rFonts w:ascii="Times New Roman" w:eastAsia="Times New Roman" w:hAnsi="Times New Roman" w:cs="Times New Roman"/>
            <w:color w:val="800080"/>
            <w:sz w:val="27"/>
            <w:szCs w:val="27"/>
            <w:lang w:eastAsia="ru-RU"/>
          </w:rPr>
          <w:t>табл. 19</w:t>
        </w:r>
      </w:hyperlink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4.10. В гардеробных помещениях по поз. 4, 5 </w:t>
      </w:r>
      <w:hyperlink r:id="rId49" w:anchor="i401833" w:tooltip="Таблица 19" w:history="1">
        <w:r w:rsidRPr="0007029A">
          <w:rPr>
            <w:rFonts w:ascii="Times New Roman" w:eastAsia="Times New Roman" w:hAnsi="Times New Roman" w:cs="Times New Roman"/>
            <w:color w:val="800080"/>
            <w:sz w:val="27"/>
            <w:szCs w:val="27"/>
            <w:lang w:eastAsia="ru-RU"/>
          </w:rPr>
          <w:t>табл. 19</w:t>
        </w:r>
      </w:hyperlink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5 чел. и менее, работающих в одной смене, в холодной период допускается принимать однократный воздухообмен, предусматривая естественный приток наружного воздуха через окна.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помещениях гардеробных при обосновании допускается предусматривать установку шкафов для сушки спецодежды в нерабочее время, оборудованных вытяжной вентиляцией с естественным побуждением в объеме 10 м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</w:t>
      </w: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/ч воздуха от каждого шкафа.</w:t>
      </w:r>
    </w:p>
    <w:p w:rsidR="0007029A" w:rsidRPr="0007029A" w:rsidRDefault="0007029A" w:rsidP="0007029A">
      <w:pPr>
        <w:shd w:val="clear" w:color="auto" w:fill="FFFFFF"/>
        <w:spacing w:after="0" w:line="240" w:lineRule="auto"/>
        <w:ind w:firstLine="283"/>
        <w:jc w:val="both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4.11. Расчетную температуру воздуха и воздухообмен в помещениях машинописных бюро, копировально-множительных служб, прачечных, химчисток, столовых (комнат приема пищи - по нормам для столовых), здравпунктов, радиоузлов, телефонных станций, библиотек, архивов, киноаппаратных, студий, вычислительной техники, торгового и бытового обслуживания, залов собраний и совещаний, конференц-залов следует принимать в соответствии со СНиП по проектированию соответствующих зданий.</w:t>
      </w:r>
    </w:p>
    <w:p w:rsidR="0007029A" w:rsidRPr="0007029A" w:rsidRDefault="0007029A" w:rsidP="0007029A">
      <w:pPr>
        <w:shd w:val="clear" w:color="auto" w:fill="FFFFFF"/>
        <w:spacing w:before="120" w:after="120" w:line="240" w:lineRule="auto"/>
        <w:jc w:val="center"/>
        <w:rPr>
          <w:rFonts w:ascii="Artsans" w:eastAsia="Times New Roman" w:hAnsi="Artsans" w:cs="Times New Roman"/>
          <w:color w:val="000000"/>
          <w:sz w:val="27"/>
          <w:szCs w:val="27"/>
          <w:lang w:eastAsia="ru-RU"/>
        </w:rPr>
      </w:pPr>
      <w:r w:rsidRPr="000702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7"/>
      </w:tblGrid>
      <w:tr w:rsidR="0007029A" w:rsidRPr="0007029A" w:rsidTr="0007029A">
        <w:trPr>
          <w:jc w:val="center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29A" w:rsidRPr="0007029A" w:rsidRDefault="0007029A" w:rsidP="0007029A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anchor="i26885" w:history="1">
              <w:r w:rsidRPr="0007029A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1. Объемно-планировочные и конструктивные решения</w:t>
              </w:r>
            </w:hyperlink>
          </w:p>
          <w:p w:rsidR="0007029A" w:rsidRPr="0007029A" w:rsidRDefault="0007029A" w:rsidP="0007029A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anchor="i95201" w:history="1">
              <w:r w:rsidRPr="0007029A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2. Бытовые здания и помещения</w:t>
              </w:r>
            </w:hyperlink>
          </w:p>
          <w:p w:rsidR="0007029A" w:rsidRPr="0007029A" w:rsidRDefault="0007029A" w:rsidP="0007029A">
            <w:pPr>
              <w:spacing w:after="0" w:line="240" w:lineRule="auto"/>
              <w:ind w:left="240"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anchor="i135600" w:history="1">
              <w:r w:rsidRPr="0007029A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Санитарно-бытовые помещения</w:t>
              </w:r>
            </w:hyperlink>
          </w:p>
          <w:p w:rsidR="0007029A" w:rsidRPr="0007029A" w:rsidRDefault="0007029A" w:rsidP="0007029A">
            <w:pPr>
              <w:spacing w:after="0" w:line="240" w:lineRule="auto"/>
              <w:ind w:left="240"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anchor="i173540" w:history="1">
              <w:r w:rsidRPr="0007029A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Помещения здравоохранения</w:t>
              </w:r>
            </w:hyperlink>
          </w:p>
          <w:p w:rsidR="0007029A" w:rsidRPr="0007029A" w:rsidRDefault="0007029A" w:rsidP="0007029A">
            <w:pPr>
              <w:spacing w:after="0" w:line="240" w:lineRule="auto"/>
              <w:ind w:left="240"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anchor="i263213" w:history="1">
              <w:r w:rsidRPr="0007029A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Помещения предприятий общественного питания</w:t>
              </w:r>
            </w:hyperlink>
          </w:p>
          <w:p w:rsidR="0007029A" w:rsidRPr="0007029A" w:rsidRDefault="0007029A" w:rsidP="0007029A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anchor="i286154" w:history="1">
              <w:r w:rsidRPr="0007029A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3. Административные здания и помещения</w:t>
              </w:r>
            </w:hyperlink>
          </w:p>
          <w:p w:rsidR="0007029A" w:rsidRPr="0007029A" w:rsidRDefault="0007029A" w:rsidP="0007029A">
            <w:pPr>
              <w:spacing w:after="0" w:line="240" w:lineRule="auto"/>
              <w:ind w:left="240"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anchor="i303027" w:history="1">
              <w:r w:rsidRPr="0007029A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Помещения управления и конструкторских бюро</w:t>
              </w:r>
            </w:hyperlink>
          </w:p>
          <w:p w:rsidR="0007029A" w:rsidRPr="0007029A" w:rsidRDefault="0007029A" w:rsidP="0007029A">
            <w:pPr>
              <w:spacing w:after="0" w:line="240" w:lineRule="auto"/>
              <w:ind w:left="240"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anchor="i325407" w:history="1">
              <w:r w:rsidRPr="0007029A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Помещения информационно-технического назначения</w:t>
              </w:r>
            </w:hyperlink>
          </w:p>
          <w:p w:rsidR="0007029A" w:rsidRPr="0007029A" w:rsidRDefault="0007029A" w:rsidP="0007029A">
            <w:pPr>
              <w:spacing w:after="0" w:line="240" w:lineRule="auto"/>
              <w:ind w:left="240"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anchor="i372437" w:history="1">
              <w:r w:rsidRPr="0007029A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Помещения для учебных занятий</w:t>
              </w:r>
            </w:hyperlink>
          </w:p>
          <w:p w:rsidR="0007029A" w:rsidRPr="0007029A" w:rsidRDefault="0007029A" w:rsidP="0007029A">
            <w:pPr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anchor="i397766" w:history="1">
              <w:r w:rsidRPr="0007029A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4. Отопление, вентиляция и кондиционирование воздуха</w:t>
              </w:r>
            </w:hyperlink>
          </w:p>
        </w:tc>
      </w:tr>
    </w:tbl>
    <w:p w:rsidR="00474F8B" w:rsidRDefault="00474F8B">
      <w:bookmarkStart w:id="44" w:name="_GoBack"/>
      <w:bookmarkEnd w:id="44"/>
    </w:p>
    <w:sectPr w:rsidR="00474F8B" w:rsidSect="001C3E81">
      <w:pgSz w:w="11906" w:h="16838" w:code="9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t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9A"/>
    <w:rsid w:val="00015DA4"/>
    <w:rsid w:val="000317D6"/>
    <w:rsid w:val="0003750E"/>
    <w:rsid w:val="00054C55"/>
    <w:rsid w:val="00056F28"/>
    <w:rsid w:val="00060084"/>
    <w:rsid w:val="000649BE"/>
    <w:rsid w:val="0007029A"/>
    <w:rsid w:val="000804C5"/>
    <w:rsid w:val="00080E21"/>
    <w:rsid w:val="00085512"/>
    <w:rsid w:val="0009711D"/>
    <w:rsid w:val="000A15CA"/>
    <w:rsid w:val="0010010E"/>
    <w:rsid w:val="00123E06"/>
    <w:rsid w:val="00165064"/>
    <w:rsid w:val="00174738"/>
    <w:rsid w:val="001A2975"/>
    <w:rsid w:val="001A507A"/>
    <w:rsid w:val="001B4A3D"/>
    <w:rsid w:val="001B71C0"/>
    <w:rsid w:val="001C3E81"/>
    <w:rsid w:val="001D25E4"/>
    <w:rsid w:val="001F0372"/>
    <w:rsid w:val="001F594A"/>
    <w:rsid w:val="001F751F"/>
    <w:rsid w:val="00206DE3"/>
    <w:rsid w:val="00223E6D"/>
    <w:rsid w:val="0024112A"/>
    <w:rsid w:val="00243DB0"/>
    <w:rsid w:val="0024623E"/>
    <w:rsid w:val="002D776D"/>
    <w:rsid w:val="002E43E6"/>
    <w:rsid w:val="003007A4"/>
    <w:rsid w:val="003358F2"/>
    <w:rsid w:val="00350682"/>
    <w:rsid w:val="003659E3"/>
    <w:rsid w:val="0037017A"/>
    <w:rsid w:val="003A2AC2"/>
    <w:rsid w:val="003A55AE"/>
    <w:rsid w:val="003D4AF9"/>
    <w:rsid w:val="003D7892"/>
    <w:rsid w:val="0042314B"/>
    <w:rsid w:val="00470BBC"/>
    <w:rsid w:val="0047100D"/>
    <w:rsid w:val="00474F8B"/>
    <w:rsid w:val="00496697"/>
    <w:rsid w:val="004A119C"/>
    <w:rsid w:val="004B36A0"/>
    <w:rsid w:val="004C0EB6"/>
    <w:rsid w:val="004C0ED8"/>
    <w:rsid w:val="004C479E"/>
    <w:rsid w:val="0052138D"/>
    <w:rsid w:val="00526FE3"/>
    <w:rsid w:val="005719B5"/>
    <w:rsid w:val="00583B21"/>
    <w:rsid w:val="00592630"/>
    <w:rsid w:val="005A4188"/>
    <w:rsid w:val="005E6597"/>
    <w:rsid w:val="005F7339"/>
    <w:rsid w:val="006033A3"/>
    <w:rsid w:val="00623717"/>
    <w:rsid w:val="00623DD4"/>
    <w:rsid w:val="00653D0A"/>
    <w:rsid w:val="006778A6"/>
    <w:rsid w:val="006C18A9"/>
    <w:rsid w:val="0071057A"/>
    <w:rsid w:val="0072418A"/>
    <w:rsid w:val="0074254F"/>
    <w:rsid w:val="007547AF"/>
    <w:rsid w:val="00763FF0"/>
    <w:rsid w:val="00773528"/>
    <w:rsid w:val="00797CDB"/>
    <w:rsid w:val="007A4A3F"/>
    <w:rsid w:val="007D1B1D"/>
    <w:rsid w:val="007D66A0"/>
    <w:rsid w:val="007E12BE"/>
    <w:rsid w:val="007E4F57"/>
    <w:rsid w:val="008011E9"/>
    <w:rsid w:val="00861F2D"/>
    <w:rsid w:val="00876D02"/>
    <w:rsid w:val="008B226F"/>
    <w:rsid w:val="008E00D1"/>
    <w:rsid w:val="008E2848"/>
    <w:rsid w:val="008E4DE7"/>
    <w:rsid w:val="008F61E3"/>
    <w:rsid w:val="0091497D"/>
    <w:rsid w:val="0095017F"/>
    <w:rsid w:val="009868A9"/>
    <w:rsid w:val="00991829"/>
    <w:rsid w:val="00997DB3"/>
    <w:rsid w:val="009A2213"/>
    <w:rsid w:val="009A665A"/>
    <w:rsid w:val="009C1D47"/>
    <w:rsid w:val="009C33E5"/>
    <w:rsid w:val="009E58F4"/>
    <w:rsid w:val="009F24CA"/>
    <w:rsid w:val="009F31F3"/>
    <w:rsid w:val="009F5351"/>
    <w:rsid w:val="00A27ABD"/>
    <w:rsid w:val="00A3766A"/>
    <w:rsid w:val="00A93E8D"/>
    <w:rsid w:val="00AA0F48"/>
    <w:rsid w:val="00AB522C"/>
    <w:rsid w:val="00AB598D"/>
    <w:rsid w:val="00AC1D56"/>
    <w:rsid w:val="00AC3243"/>
    <w:rsid w:val="00AF6D96"/>
    <w:rsid w:val="00B06677"/>
    <w:rsid w:val="00B11160"/>
    <w:rsid w:val="00B21AD3"/>
    <w:rsid w:val="00B273C5"/>
    <w:rsid w:val="00B75611"/>
    <w:rsid w:val="00B96D90"/>
    <w:rsid w:val="00BA04A3"/>
    <w:rsid w:val="00BA1DBC"/>
    <w:rsid w:val="00BA4D37"/>
    <w:rsid w:val="00BD5667"/>
    <w:rsid w:val="00BD66F8"/>
    <w:rsid w:val="00BE0C32"/>
    <w:rsid w:val="00C00652"/>
    <w:rsid w:val="00C2307E"/>
    <w:rsid w:val="00C54D10"/>
    <w:rsid w:val="00C8565D"/>
    <w:rsid w:val="00C90C9B"/>
    <w:rsid w:val="00D0169F"/>
    <w:rsid w:val="00D0560D"/>
    <w:rsid w:val="00D11FA0"/>
    <w:rsid w:val="00D43C47"/>
    <w:rsid w:val="00D61872"/>
    <w:rsid w:val="00D6726D"/>
    <w:rsid w:val="00D674B9"/>
    <w:rsid w:val="00D73315"/>
    <w:rsid w:val="00D87134"/>
    <w:rsid w:val="00DB24C9"/>
    <w:rsid w:val="00DE582E"/>
    <w:rsid w:val="00DF1227"/>
    <w:rsid w:val="00E003EF"/>
    <w:rsid w:val="00E321BA"/>
    <w:rsid w:val="00E37AFF"/>
    <w:rsid w:val="00E46E2C"/>
    <w:rsid w:val="00E54143"/>
    <w:rsid w:val="00E7059A"/>
    <w:rsid w:val="00E772DC"/>
    <w:rsid w:val="00E87729"/>
    <w:rsid w:val="00E96297"/>
    <w:rsid w:val="00ED1F10"/>
    <w:rsid w:val="00EF4986"/>
    <w:rsid w:val="00F4238E"/>
    <w:rsid w:val="00F7430F"/>
    <w:rsid w:val="00F96167"/>
    <w:rsid w:val="00FC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02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702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2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02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7029A"/>
  </w:style>
  <w:style w:type="character" w:styleId="a3">
    <w:name w:val="Hyperlink"/>
    <w:basedOn w:val="a0"/>
    <w:uiPriority w:val="99"/>
    <w:semiHidden/>
    <w:unhideWhenUsed/>
    <w:rsid w:val="0007029A"/>
  </w:style>
  <w:style w:type="character" w:styleId="a4">
    <w:name w:val="FollowedHyperlink"/>
    <w:basedOn w:val="a0"/>
    <w:uiPriority w:val="99"/>
    <w:semiHidden/>
    <w:unhideWhenUsed/>
    <w:rsid w:val="0007029A"/>
    <w:rPr>
      <w:color w:val="800080"/>
      <w:u w:val="single"/>
    </w:rPr>
  </w:style>
  <w:style w:type="paragraph" w:customStyle="1" w:styleId="ltable">
    <w:name w:val="ltable"/>
    <w:basedOn w:val="a"/>
    <w:rsid w:val="0007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able0">
    <w:name w:val="ltable0"/>
    <w:basedOn w:val="a"/>
    <w:rsid w:val="0007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t3030000">
    <w:name w:val="1t3030000"/>
    <w:basedOn w:val="a"/>
    <w:rsid w:val="0007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autoRedefine/>
    <w:uiPriority w:val="39"/>
    <w:semiHidden/>
    <w:unhideWhenUsed/>
    <w:rsid w:val="0007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autoRedefine/>
    <w:uiPriority w:val="39"/>
    <w:semiHidden/>
    <w:unhideWhenUsed/>
    <w:rsid w:val="0007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autoRedefine/>
    <w:uiPriority w:val="39"/>
    <w:unhideWhenUsed/>
    <w:rsid w:val="0007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02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702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2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02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7029A"/>
  </w:style>
  <w:style w:type="character" w:styleId="a3">
    <w:name w:val="Hyperlink"/>
    <w:basedOn w:val="a0"/>
    <w:uiPriority w:val="99"/>
    <w:semiHidden/>
    <w:unhideWhenUsed/>
    <w:rsid w:val="0007029A"/>
  </w:style>
  <w:style w:type="character" w:styleId="a4">
    <w:name w:val="FollowedHyperlink"/>
    <w:basedOn w:val="a0"/>
    <w:uiPriority w:val="99"/>
    <w:semiHidden/>
    <w:unhideWhenUsed/>
    <w:rsid w:val="0007029A"/>
    <w:rPr>
      <w:color w:val="800080"/>
      <w:u w:val="single"/>
    </w:rPr>
  </w:style>
  <w:style w:type="paragraph" w:customStyle="1" w:styleId="ltable">
    <w:name w:val="ltable"/>
    <w:basedOn w:val="a"/>
    <w:rsid w:val="0007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able0">
    <w:name w:val="ltable0"/>
    <w:basedOn w:val="a"/>
    <w:rsid w:val="0007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t3030000">
    <w:name w:val="1t3030000"/>
    <w:basedOn w:val="a"/>
    <w:rsid w:val="0007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autoRedefine/>
    <w:uiPriority w:val="39"/>
    <w:semiHidden/>
    <w:unhideWhenUsed/>
    <w:rsid w:val="0007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autoRedefine/>
    <w:uiPriority w:val="39"/>
    <w:semiHidden/>
    <w:unhideWhenUsed/>
    <w:rsid w:val="0007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autoRedefine/>
    <w:uiPriority w:val="39"/>
    <w:unhideWhenUsed/>
    <w:rsid w:val="0007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ocload.ru/Basesdoc/8/8180/index.htm" TargetMode="External"/><Relationship Id="rId18" Type="http://schemas.openxmlformats.org/officeDocument/2006/relationships/hyperlink" Target="http://www.docload.ru/Basesdoc/8/8180/index.htm" TargetMode="External"/><Relationship Id="rId26" Type="http://schemas.openxmlformats.org/officeDocument/2006/relationships/hyperlink" Target="http://www.docload.ru/Basesdoc/1/1913/index.htm" TargetMode="External"/><Relationship Id="rId39" Type="http://schemas.openxmlformats.org/officeDocument/2006/relationships/hyperlink" Target="http://www.docload.ru/Basesdoc/1/1913/index.htm" TargetMode="External"/><Relationship Id="rId21" Type="http://schemas.openxmlformats.org/officeDocument/2006/relationships/hyperlink" Target="http://www.docload.ru/Basesdoc/1/1913/index.htm" TargetMode="External"/><Relationship Id="rId34" Type="http://schemas.openxmlformats.org/officeDocument/2006/relationships/hyperlink" Target="http://www.docload.ru/Basesdoc/1/1913/index.htm" TargetMode="External"/><Relationship Id="rId42" Type="http://schemas.openxmlformats.org/officeDocument/2006/relationships/hyperlink" Target="http://www.docload.ru/Basesdoc/1/1913/index.htm" TargetMode="External"/><Relationship Id="rId47" Type="http://schemas.openxmlformats.org/officeDocument/2006/relationships/hyperlink" Target="http://www.docload.ru/Basesdoc/2/2004/index.htm" TargetMode="External"/><Relationship Id="rId50" Type="http://schemas.openxmlformats.org/officeDocument/2006/relationships/hyperlink" Target="http://www.docload.ru/Basesdoc/1/1913/index.htm" TargetMode="External"/><Relationship Id="rId55" Type="http://schemas.openxmlformats.org/officeDocument/2006/relationships/hyperlink" Target="http://www.docload.ru/Basesdoc/1/1913/index.htm" TargetMode="External"/><Relationship Id="rId7" Type="http://schemas.openxmlformats.org/officeDocument/2006/relationships/hyperlink" Target="http://www.docload.ru/Basesdoc/8/8180/index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ocload.ru/Basesdoc/1/1910/index.htm" TargetMode="External"/><Relationship Id="rId20" Type="http://schemas.openxmlformats.org/officeDocument/2006/relationships/hyperlink" Target="http://www.docload.ru/Basesdoc/1/1913/index.htm" TargetMode="External"/><Relationship Id="rId29" Type="http://schemas.openxmlformats.org/officeDocument/2006/relationships/hyperlink" Target="http://www.docload.ru/Basesdoc/1/1913/index.htm" TargetMode="External"/><Relationship Id="rId41" Type="http://schemas.openxmlformats.org/officeDocument/2006/relationships/hyperlink" Target="http://www.docload.ru/Basesdoc/1/1913/index.htm" TargetMode="External"/><Relationship Id="rId54" Type="http://schemas.openxmlformats.org/officeDocument/2006/relationships/hyperlink" Target="http://www.docload.ru/Basesdoc/1/1913/index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ocload.ru/Basesdoc/4/4699/index.htm" TargetMode="External"/><Relationship Id="rId11" Type="http://schemas.openxmlformats.org/officeDocument/2006/relationships/hyperlink" Target="http://www.docload.ru/Basesdoc/2/2107/index.htm" TargetMode="External"/><Relationship Id="rId24" Type="http://schemas.openxmlformats.org/officeDocument/2006/relationships/hyperlink" Target="http://www.docload.ru/Basesdoc/1/1913/index.htm" TargetMode="External"/><Relationship Id="rId32" Type="http://schemas.openxmlformats.org/officeDocument/2006/relationships/hyperlink" Target="http://www.docload.ru/Basesdoc/1/1913/index.htm" TargetMode="External"/><Relationship Id="rId37" Type="http://schemas.openxmlformats.org/officeDocument/2006/relationships/hyperlink" Target="http://www.docload.ru/Basesdoc/1/1913/index.htm" TargetMode="External"/><Relationship Id="rId40" Type="http://schemas.openxmlformats.org/officeDocument/2006/relationships/hyperlink" Target="http://www.docload.ru/Basesdoc/2/2004/index.htm" TargetMode="External"/><Relationship Id="rId45" Type="http://schemas.openxmlformats.org/officeDocument/2006/relationships/hyperlink" Target="http://www.docload.ru/Basesdoc/1/1913/index.htm" TargetMode="External"/><Relationship Id="rId53" Type="http://schemas.openxmlformats.org/officeDocument/2006/relationships/hyperlink" Target="http://www.docload.ru/Basesdoc/1/1913/index.htm" TargetMode="External"/><Relationship Id="rId58" Type="http://schemas.openxmlformats.org/officeDocument/2006/relationships/hyperlink" Target="http://www.docload.ru/Basesdoc/1/1913/index.htm" TargetMode="External"/><Relationship Id="rId5" Type="http://schemas.openxmlformats.org/officeDocument/2006/relationships/hyperlink" Target="http://www.docload.ru/Basesdoc/4/4104/index.htm" TargetMode="External"/><Relationship Id="rId15" Type="http://schemas.openxmlformats.org/officeDocument/2006/relationships/hyperlink" Target="http://www.docload.ru/Basesdoc/1/1913/index.htm" TargetMode="External"/><Relationship Id="rId23" Type="http://schemas.openxmlformats.org/officeDocument/2006/relationships/hyperlink" Target="http://www.docload.ru/Basesdoc/4/4650/index.htm" TargetMode="External"/><Relationship Id="rId28" Type="http://schemas.openxmlformats.org/officeDocument/2006/relationships/hyperlink" Target="http://www.docload.ru/Basesdoc/1/1913/index.htm" TargetMode="External"/><Relationship Id="rId36" Type="http://schemas.openxmlformats.org/officeDocument/2006/relationships/hyperlink" Target="http://www.docload.ru/Basesdoc/1/1913/index.htm" TargetMode="External"/><Relationship Id="rId49" Type="http://schemas.openxmlformats.org/officeDocument/2006/relationships/hyperlink" Target="http://www.docload.ru/Basesdoc/1/1913/index.htm" TargetMode="External"/><Relationship Id="rId57" Type="http://schemas.openxmlformats.org/officeDocument/2006/relationships/hyperlink" Target="http://www.docload.ru/Basesdoc/1/1913/index.htm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docload.ru/Basesdoc/1/1913/index.htm" TargetMode="External"/><Relationship Id="rId19" Type="http://schemas.openxmlformats.org/officeDocument/2006/relationships/hyperlink" Target="http://www.docload.ru/Basesdoc/2/2004/index.htm" TargetMode="External"/><Relationship Id="rId31" Type="http://schemas.openxmlformats.org/officeDocument/2006/relationships/hyperlink" Target="http://www.docload.ru/Basesdoc/1/1913/index.htm" TargetMode="External"/><Relationship Id="rId44" Type="http://schemas.openxmlformats.org/officeDocument/2006/relationships/hyperlink" Target="http://www.docload.ru/Basesdoc/1/1913/index.htm" TargetMode="External"/><Relationship Id="rId52" Type="http://schemas.openxmlformats.org/officeDocument/2006/relationships/hyperlink" Target="http://www.docload.ru/Basesdoc/1/1913/index.htm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ocload.ru/Basesdoc/1/1913/index.htm" TargetMode="External"/><Relationship Id="rId14" Type="http://schemas.openxmlformats.org/officeDocument/2006/relationships/hyperlink" Target="http://www.docload.ru/Basesdoc/2/2107/index.htm" TargetMode="External"/><Relationship Id="rId22" Type="http://schemas.openxmlformats.org/officeDocument/2006/relationships/hyperlink" Target="http://www.docload.ru/Basesdoc/1/1913/index.htm" TargetMode="External"/><Relationship Id="rId27" Type="http://schemas.openxmlformats.org/officeDocument/2006/relationships/hyperlink" Target="http://www.docload.ru/Basesdoc/1/1913/index.htm" TargetMode="External"/><Relationship Id="rId30" Type="http://schemas.openxmlformats.org/officeDocument/2006/relationships/hyperlink" Target="http://www.docload.ru/Basesdoc/1/1913/index.htm" TargetMode="External"/><Relationship Id="rId35" Type="http://schemas.openxmlformats.org/officeDocument/2006/relationships/hyperlink" Target="http://www.docload.ru/Basesdoc/1/1910/index.htm" TargetMode="External"/><Relationship Id="rId43" Type="http://schemas.openxmlformats.org/officeDocument/2006/relationships/hyperlink" Target="http://www.docload.ru/Basesdoc/1/1913/index.htm" TargetMode="External"/><Relationship Id="rId48" Type="http://schemas.openxmlformats.org/officeDocument/2006/relationships/hyperlink" Target="http://www.docload.ru/Basesdoc/1/1913/index.htm" TargetMode="External"/><Relationship Id="rId56" Type="http://schemas.openxmlformats.org/officeDocument/2006/relationships/hyperlink" Target="http://www.docload.ru/Basesdoc/1/1913/index.htm" TargetMode="External"/><Relationship Id="rId8" Type="http://schemas.openxmlformats.org/officeDocument/2006/relationships/hyperlink" Target="http://www.docload.ru/Basesdoc/1/1910/index.htm" TargetMode="External"/><Relationship Id="rId51" Type="http://schemas.openxmlformats.org/officeDocument/2006/relationships/hyperlink" Target="http://www.docload.ru/Basesdoc/1/1913/index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docload.ru/Basesdoc/1/1913/index.htm" TargetMode="External"/><Relationship Id="rId17" Type="http://schemas.openxmlformats.org/officeDocument/2006/relationships/hyperlink" Target="http://www.docload.ru/Basesdoc/2/2107/index.htm" TargetMode="External"/><Relationship Id="rId25" Type="http://schemas.openxmlformats.org/officeDocument/2006/relationships/hyperlink" Target="http://www.docload.ru/Basesdoc/1/1913/index.htm" TargetMode="External"/><Relationship Id="rId33" Type="http://schemas.openxmlformats.org/officeDocument/2006/relationships/hyperlink" Target="http://www.docload.ru/Basesdoc/1/1913/index.htm" TargetMode="External"/><Relationship Id="rId38" Type="http://schemas.openxmlformats.org/officeDocument/2006/relationships/hyperlink" Target="http://www.docload.ru/Basesdoc/1/1913/index.htm" TargetMode="External"/><Relationship Id="rId46" Type="http://schemas.openxmlformats.org/officeDocument/2006/relationships/hyperlink" Target="http://www.docload.ru/Basesdoc/1/1913/index.htm" TargetMode="External"/><Relationship Id="rId59" Type="http://schemas.openxmlformats.org/officeDocument/2006/relationships/hyperlink" Target="http://www.docload.ru/Basesdoc/1/1913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9134</Words>
  <Characters>52068</Characters>
  <Application>Microsoft Office Word</Application>
  <DocSecurity>0</DocSecurity>
  <Lines>433</Lines>
  <Paragraphs>122</Paragraphs>
  <ScaleCrop>false</ScaleCrop>
  <Company>SPecialiST RePack</Company>
  <LinksUpToDate>false</LinksUpToDate>
  <CharactersWithSpaces>61080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2012-12-07T07:34:00Z</dcterms:created>
  <dcterms:modified xsi:type="dcterms:W3CDTF">2012-12-07T07:35:00Z</dcterms:modified>
</cp:coreProperties>
</file>