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001" w:rsidRDefault="000D3001" w:rsidP="000D3001">
      <w:pPr>
        <w:jc w:val="center"/>
        <w:rPr>
          <w:szCs w:val="28"/>
        </w:rPr>
      </w:pPr>
      <w:bookmarkStart w:id="0" w:name="_Toc338025286"/>
      <w:bookmarkStart w:id="1" w:name="_Toc338110071"/>
      <w:bookmarkStart w:id="2" w:name="_GoBack"/>
      <w:bookmarkEnd w:id="2"/>
      <w:r>
        <w:rPr>
          <w:szCs w:val="28"/>
        </w:rPr>
        <w:t>МИНИСТЕРСТВО ОБРАЗОВАНИЯ И НАУКИ РОССИЙСКОЙ ФЕДЕРАЦИИ</w:t>
      </w:r>
    </w:p>
    <w:p w:rsidR="000D3001" w:rsidRDefault="000D3001" w:rsidP="000D3001">
      <w:pPr>
        <w:spacing w:before="240"/>
        <w:jc w:val="center"/>
        <w:rPr>
          <w:szCs w:val="26"/>
        </w:rPr>
      </w:pPr>
      <w:r>
        <w:rPr>
          <w:szCs w:val="26"/>
        </w:rPr>
        <w:t>ФЕДЕРАЛЬНОЕ ГОСУДАРСТВЕННОЕ БЮДЖЕТНОЕ ОБРАЗОВАТЕЛЬНОЕ УЧРЕЖДЕНИЕ</w:t>
      </w:r>
      <w:r w:rsidR="00EE5B3E">
        <w:rPr>
          <w:szCs w:val="26"/>
        </w:rPr>
        <w:t xml:space="preserve"> </w:t>
      </w:r>
      <w:r w:rsidR="00971E88">
        <w:rPr>
          <w:szCs w:val="26"/>
        </w:rPr>
        <w:t xml:space="preserve"> </w:t>
      </w:r>
      <w:r>
        <w:rPr>
          <w:szCs w:val="26"/>
        </w:rPr>
        <w:t xml:space="preserve">ВЫСШЕГО ПРОФЕССИОНАЛЬНОГО ОБРАЗОВАНИЯ </w:t>
      </w:r>
    </w:p>
    <w:p w:rsidR="000D3001" w:rsidRDefault="000D3001" w:rsidP="000D3001">
      <w:pPr>
        <w:jc w:val="center"/>
        <w:rPr>
          <w:szCs w:val="26"/>
        </w:rPr>
      </w:pPr>
      <w:r>
        <w:rPr>
          <w:szCs w:val="26"/>
        </w:rPr>
        <w:t>«САМАРСКИЙ ГОСУДАРСТВЕННЫЙ АЭРОКОСМИЧЕСКИЙ УНИВЕРСИТЕТ ИМЕНИ АКАДЕМИКА С.П. КОРОЛЁВА</w:t>
      </w:r>
    </w:p>
    <w:p w:rsidR="000D3001" w:rsidRDefault="000D3001" w:rsidP="000D3001">
      <w:pPr>
        <w:jc w:val="center"/>
        <w:rPr>
          <w:szCs w:val="26"/>
        </w:rPr>
      </w:pPr>
      <w:r>
        <w:rPr>
          <w:szCs w:val="26"/>
        </w:rPr>
        <w:t>(НАЦИОНАЛЬНЫЙ ИССЛЕДОВАТЕЛЬСКИЙ УНИВЕРСИТЕТ)»</w:t>
      </w:r>
    </w:p>
    <w:p w:rsidR="000D3001" w:rsidRDefault="000D3001" w:rsidP="000D3001">
      <w:pPr>
        <w:jc w:val="center"/>
        <w:rPr>
          <w:sz w:val="28"/>
          <w:szCs w:val="28"/>
        </w:rPr>
      </w:pPr>
    </w:p>
    <w:p w:rsidR="000D3001" w:rsidRDefault="000D3001" w:rsidP="000D3001">
      <w:pPr>
        <w:rPr>
          <w:sz w:val="28"/>
          <w:szCs w:val="28"/>
        </w:rPr>
      </w:pPr>
      <w:r>
        <w:rPr>
          <w:sz w:val="28"/>
          <w:szCs w:val="28"/>
        </w:rPr>
        <w:t>УДК 620.9:662.6</w:t>
      </w:r>
    </w:p>
    <w:p w:rsidR="000D3001" w:rsidRDefault="000D3001" w:rsidP="000D3001">
      <w:pPr>
        <w:tabs>
          <w:tab w:val="left" w:pos="1524"/>
        </w:tabs>
        <w:rPr>
          <w:sz w:val="28"/>
          <w:szCs w:val="28"/>
        </w:rPr>
      </w:pPr>
      <w:r>
        <w:rPr>
          <w:sz w:val="28"/>
          <w:szCs w:val="28"/>
        </w:rPr>
        <w:t>№  ГР 01201250723</w:t>
      </w:r>
    </w:p>
    <w:p w:rsidR="000D3001" w:rsidRDefault="000D3001" w:rsidP="000D3001">
      <w:pPr>
        <w:rPr>
          <w:sz w:val="28"/>
          <w:szCs w:val="28"/>
        </w:rPr>
      </w:pPr>
      <w:r>
        <w:rPr>
          <w:sz w:val="28"/>
          <w:szCs w:val="28"/>
        </w:rPr>
        <w:t>Инв. № ____________</w:t>
      </w:r>
    </w:p>
    <w:p w:rsidR="000D3001" w:rsidRDefault="000D3001" w:rsidP="000D3001">
      <w:pPr>
        <w:rPr>
          <w:sz w:val="28"/>
          <w:szCs w:val="28"/>
        </w:rPr>
      </w:pPr>
    </w:p>
    <w:tbl>
      <w:tblPr>
        <w:tblW w:w="0" w:type="auto"/>
        <w:tblLook w:val="04A0" w:firstRow="1" w:lastRow="0" w:firstColumn="1" w:lastColumn="0" w:noHBand="0" w:noVBand="1"/>
      </w:tblPr>
      <w:tblGrid>
        <w:gridCol w:w="4785"/>
        <w:gridCol w:w="4785"/>
      </w:tblGrid>
      <w:tr w:rsidR="000D3001" w:rsidTr="000D3001">
        <w:tc>
          <w:tcPr>
            <w:tcW w:w="4786" w:type="dxa"/>
          </w:tcPr>
          <w:p w:rsidR="000D3001" w:rsidRDefault="000D3001">
            <w:pPr>
              <w:rPr>
                <w:rFonts w:eastAsia="Calibri"/>
                <w:sz w:val="28"/>
                <w:szCs w:val="28"/>
              </w:rPr>
            </w:pPr>
            <w:r>
              <w:rPr>
                <w:rFonts w:eastAsia="Calibri"/>
                <w:sz w:val="28"/>
                <w:szCs w:val="28"/>
              </w:rPr>
              <w:t>СОГЛАСОВАНО</w:t>
            </w:r>
          </w:p>
          <w:p w:rsidR="000D3001" w:rsidRDefault="003E7FFE">
            <w:pPr>
              <w:rPr>
                <w:rFonts w:eastAsia="Calibri"/>
                <w:sz w:val="28"/>
                <w:szCs w:val="28"/>
              </w:rPr>
            </w:pPr>
            <w:r>
              <w:rPr>
                <w:rFonts w:eastAsia="Calibri"/>
                <w:sz w:val="28"/>
                <w:szCs w:val="28"/>
              </w:rPr>
              <w:t>Директор ГБ</w:t>
            </w:r>
            <w:r w:rsidR="000D3001">
              <w:rPr>
                <w:rFonts w:eastAsia="Calibri"/>
                <w:sz w:val="28"/>
                <w:szCs w:val="28"/>
              </w:rPr>
              <w:t>У СО «РАЭПЭ»</w:t>
            </w:r>
          </w:p>
          <w:p w:rsidR="000D3001" w:rsidRDefault="000D3001">
            <w:pPr>
              <w:rPr>
                <w:rFonts w:eastAsia="Calibri"/>
                <w:sz w:val="28"/>
                <w:szCs w:val="28"/>
              </w:rPr>
            </w:pPr>
          </w:p>
          <w:p w:rsidR="000D3001" w:rsidRDefault="000D3001">
            <w:pPr>
              <w:rPr>
                <w:rFonts w:eastAsia="Calibri"/>
                <w:sz w:val="28"/>
                <w:szCs w:val="28"/>
              </w:rPr>
            </w:pPr>
            <w:r>
              <w:rPr>
                <w:rFonts w:eastAsia="Calibri"/>
                <w:sz w:val="28"/>
                <w:szCs w:val="28"/>
              </w:rPr>
              <w:t>_______________</w:t>
            </w:r>
            <w:r w:rsidR="00A57DCB">
              <w:rPr>
                <w:rFonts w:eastAsia="Calibri"/>
                <w:sz w:val="28"/>
                <w:szCs w:val="28"/>
              </w:rPr>
              <w:t xml:space="preserve"> А.С.</w:t>
            </w:r>
            <w:r>
              <w:rPr>
                <w:rFonts w:eastAsia="Calibri"/>
                <w:sz w:val="28"/>
                <w:szCs w:val="28"/>
              </w:rPr>
              <w:t xml:space="preserve"> </w:t>
            </w:r>
            <w:r w:rsidR="00A57DCB">
              <w:rPr>
                <w:rFonts w:eastAsia="Calibri"/>
                <w:sz w:val="28"/>
                <w:szCs w:val="28"/>
              </w:rPr>
              <w:t>Чибисов</w:t>
            </w:r>
          </w:p>
          <w:p w:rsidR="000D3001" w:rsidRDefault="000D3001">
            <w:pPr>
              <w:rPr>
                <w:rFonts w:eastAsia="Calibri"/>
                <w:sz w:val="28"/>
                <w:szCs w:val="28"/>
                <w:lang w:eastAsia="en-US"/>
              </w:rPr>
            </w:pPr>
            <w:r>
              <w:rPr>
                <w:rFonts w:eastAsia="Calibri"/>
                <w:sz w:val="28"/>
                <w:szCs w:val="28"/>
              </w:rPr>
              <w:t>«___» ________2012 г.</w:t>
            </w:r>
          </w:p>
        </w:tc>
        <w:tc>
          <w:tcPr>
            <w:tcW w:w="4786" w:type="dxa"/>
            <w:hideMark/>
          </w:tcPr>
          <w:p w:rsidR="000D3001" w:rsidRDefault="000D3001">
            <w:pPr>
              <w:jc w:val="right"/>
              <w:rPr>
                <w:rFonts w:eastAsia="Calibri"/>
                <w:sz w:val="28"/>
                <w:szCs w:val="28"/>
              </w:rPr>
            </w:pPr>
            <w:r>
              <w:rPr>
                <w:rFonts w:eastAsia="Calibri"/>
                <w:sz w:val="28"/>
                <w:szCs w:val="28"/>
              </w:rPr>
              <w:t>УТВЕРЖДАЮ</w:t>
            </w:r>
          </w:p>
          <w:p w:rsidR="000D3001" w:rsidRDefault="000D3001">
            <w:pPr>
              <w:ind w:left="317"/>
              <w:jc w:val="right"/>
              <w:rPr>
                <w:rFonts w:eastAsia="Calibri"/>
                <w:sz w:val="28"/>
                <w:szCs w:val="28"/>
              </w:rPr>
            </w:pPr>
            <w:r>
              <w:rPr>
                <w:rFonts w:eastAsia="Calibri"/>
                <w:sz w:val="28"/>
                <w:szCs w:val="28"/>
              </w:rPr>
              <w:t>Проректор университета по науке и инновациям д.т.н., профессор</w:t>
            </w:r>
          </w:p>
          <w:p w:rsidR="000D3001" w:rsidRDefault="000D3001">
            <w:pPr>
              <w:ind w:left="317"/>
              <w:jc w:val="right"/>
              <w:rPr>
                <w:rFonts w:eastAsia="Calibri"/>
                <w:sz w:val="28"/>
                <w:szCs w:val="28"/>
              </w:rPr>
            </w:pPr>
            <w:r>
              <w:rPr>
                <w:rFonts w:eastAsia="Calibri"/>
                <w:sz w:val="28"/>
                <w:szCs w:val="28"/>
              </w:rPr>
              <w:t>______________ А.Б. Прокофьев</w:t>
            </w:r>
          </w:p>
          <w:p w:rsidR="000D3001" w:rsidRDefault="000D3001">
            <w:pPr>
              <w:ind w:left="1735" w:hanging="567"/>
              <w:jc w:val="right"/>
              <w:rPr>
                <w:rFonts w:eastAsia="Calibri"/>
                <w:sz w:val="28"/>
                <w:szCs w:val="28"/>
                <w:lang w:eastAsia="en-US"/>
              </w:rPr>
            </w:pPr>
            <w:r>
              <w:rPr>
                <w:rFonts w:eastAsia="Calibri"/>
                <w:sz w:val="28"/>
                <w:szCs w:val="28"/>
              </w:rPr>
              <w:t>«___» ________2012 г.</w:t>
            </w:r>
          </w:p>
        </w:tc>
      </w:tr>
    </w:tbl>
    <w:p w:rsidR="000D3001" w:rsidRDefault="000D3001" w:rsidP="000D3001">
      <w:pPr>
        <w:rPr>
          <w:sz w:val="28"/>
          <w:szCs w:val="28"/>
          <w:lang w:eastAsia="en-US"/>
        </w:rPr>
      </w:pPr>
    </w:p>
    <w:p w:rsidR="00A57DCB" w:rsidRDefault="00A57DCB" w:rsidP="00A57DCB">
      <w:pPr>
        <w:jc w:val="center"/>
        <w:rPr>
          <w:b/>
          <w:sz w:val="28"/>
          <w:szCs w:val="28"/>
        </w:rPr>
      </w:pPr>
    </w:p>
    <w:p w:rsidR="00A57DCB" w:rsidRDefault="00A57DCB" w:rsidP="00A57DCB">
      <w:pPr>
        <w:jc w:val="center"/>
        <w:rPr>
          <w:b/>
          <w:sz w:val="28"/>
          <w:szCs w:val="28"/>
        </w:rPr>
      </w:pPr>
    </w:p>
    <w:p w:rsidR="00A57DCB" w:rsidRDefault="00A57DCB" w:rsidP="00A57DCB">
      <w:pPr>
        <w:jc w:val="center"/>
        <w:rPr>
          <w:b/>
          <w:sz w:val="28"/>
          <w:szCs w:val="28"/>
        </w:rPr>
      </w:pPr>
    </w:p>
    <w:p w:rsidR="00A57DCB" w:rsidRPr="006C6278" w:rsidRDefault="00A57DCB" w:rsidP="00A57DCB">
      <w:pPr>
        <w:jc w:val="center"/>
        <w:rPr>
          <w:b/>
          <w:sz w:val="28"/>
          <w:szCs w:val="28"/>
        </w:rPr>
      </w:pPr>
      <w:r w:rsidRPr="006C6278">
        <w:rPr>
          <w:b/>
          <w:sz w:val="28"/>
          <w:szCs w:val="28"/>
        </w:rPr>
        <w:t>МЕТОДИКИ ТЕХНИКО-ЭКОНОМИЧЕСКОГО ОБОСНОВАНИЯ ВАРИАНТОВ Р</w:t>
      </w:r>
      <w:r w:rsidR="00BA1BB2">
        <w:rPr>
          <w:b/>
          <w:sz w:val="28"/>
          <w:szCs w:val="28"/>
        </w:rPr>
        <w:t>А</w:t>
      </w:r>
      <w:r w:rsidRPr="006C6278">
        <w:rPr>
          <w:b/>
          <w:sz w:val="28"/>
          <w:szCs w:val="28"/>
        </w:rPr>
        <w:t>ЗМЕЩЕНИЯ ВОЗОБНОВЛЯЕМЫХ ИСТОЧНИКОВ ЭНЕРГИИ, ИХ ЦЕЛЕСООБРАЗНОГО КОЛИЧЕСТВА С УЧЕТОМ РАСПОЛОЖЕНИЯ НА ТЕРРИТОРИИ</w:t>
      </w:r>
      <w:r>
        <w:rPr>
          <w:b/>
          <w:sz w:val="28"/>
          <w:szCs w:val="28"/>
        </w:rPr>
        <w:t xml:space="preserve"> </w:t>
      </w:r>
      <w:r w:rsidRPr="006C6278">
        <w:rPr>
          <w:b/>
          <w:sz w:val="28"/>
          <w:szCs w:val="28"/>
        </w:rPr>
        <w:t>САМАРСКОЙ ОБЛАСТИ</w:t>
      </w:r>
    </w:p>
    <w:p w:rsidR="000D3001" w:rsidRDefault="000D3001" w:rsidP="000D3001">
      <w:pPr>
        <w:jc w:val="center"/>
        <w:rPr>
          <w:sz w:val="28"/>
          <w:szCs w:val="28"/>
        </w:rPr>
      </w:pPr>
    </w:p>
    <w:p w:rsidR="000D3001" w:rsidRDefault="000D3001" w:rsidP="000D3001">
      <w:pPr>
        <w:jc w:val="center"/>
        <w:rPr>
          <w:caps/>
          <w:sz w:val="28"/>
          <w:szCs w:val="28"/>
        </w:rPr>
      </w:pPr>
    </w:p>
    <w:p w:rsidR="000D3001" w:rsidRDefault="000D3001" w:rsidP="000D3001">
      <w:pPr>
        <w:jc w:val="center"/>
        <w:rPr>
          <w:sz w:val="28"/>
          <w:szCs w:val="28"/>
        </w:rPr>
      </w:pPr>
      <w:r>
        <w:rPr>
          <w:sz w:val="28"/>
          <w:szCs w:val="28"/>
        </w:rPr>
        <w:t>Шифр темы 209х – 007</w:t>
      </w:r>
    </w:p>
    <w:p w:rsidR="000D3001" w:rsidRDefault="000D3001" w:rsidP="000D3001">
      <w:pPr>
        <w:jc w:val="center"/>
        <w:rPr>
          <w:sz w:val="28"/>
          <w:szCs w:val="28"/>
        </w:rPr>
      </w:pPr>
    </w:p>
    <w:p w:rsidR="000D3001" w:rsidRDefault="000D3001" w:rsidP="000D3001">
      <w:pPr>
        <w:rPr>
          <w:sz w:val="28"/>
          <w:szCs w:val="28"/>
        </w:rPr>
      </w:pPr>
    </w:p>
    <w:tbl>
      <w:tblPr>
        <w:tblW w:w="0" w:type="auto"/>
        <w:tblLook w:val="04A0" w:firstRow="1" w:lastRow="0" w:firstColumn="1" w:lastColumn="0" w:noHBand="0" w:noVBand="1"/>
      </w:tblPr>
      <w:tblGrid>
        <w:gridCol w:w="4784"/>
        <w:gridCol w:w="4786"/>
      </w:tblGrid>
      <w:tr w:rsidR="000D3001" w:rsidTr="000D3001">
        <w:tc>
          <w:tcPr>
            <w:tcW w:w="4785" w:type="dxa"/>
          </w:tcPr>
          <w:p w:rsidR="000D3001" w:rsidRDefault="000D3001">
            <w:pPr>
              <w:rPr>
                <w:rFonts w:eastAsia="Calibri"/>
                <w:sz w:val="28"/>
                <w:szCs w:val="28"/>
              </w:rPr>
            </w:pPr>
          </w:p>
          <w:p w:rsidR="000D3001" w:rsidRDefault="000D3001">
            <w:pPr>
              <w:rPr>
                <w:rFonts w:eastAsia="Calibri"/>
                <w:sz w:val="28"/>
                <w:szCs w:val="28"/>
              </w:rPr>
            </w:pPr>
          </w:p>
          <w:p w:rsidR="000D3001" w:rsidRDefault="000D3001">
            <w:pPr>
              <w:rPr>
                <w:rFonts w:eastAsia="Calibri"/>
                <w:sz w:val="28"/>
                <w:szCs w:val="28"/>
                <w:lang w:eastAsia="en-US"/>
              </w:rPr>
            </w:pPr>
          </w:p>
        </w:tc>
        <w:tc>
          <w:tcPr>
            <w:tcW w:w="4786" w:type="dxa"/>
          </w:tcPr>
          <w:p w:rsidR="000D3001" w:rsidRDefault="000D3001">
            <w:pPr>
              <w:jc w:val="right"/>
              <w:rPr>
                <w:rFonts w:eastAsia="Calibri"/>
                <w:sz w:val="28"/>
                <w:szCs w:val="28"/>
              </w:rPr>
            </w:pPr>
            <w:r>
              <w:rPr>
                <w:rFonts w:eastAsia="Calibri"/>
                <w:sz w:val="28"/>
                <w:szCs w:val="28"/>
              </w:rPr>
              <w:t>Директор НОЦ ГДИ</w:t>
            </w:r>
          </w:p>
          <w:p w:rsidR="000D3001" w:rsidRDefault="000D3001">
            <w:pPr>
              <w:jc w:val="right"/>
              <w:rPr>
                <w:rFonts w:eastAsia="Calibri"/>
                <w:sz w:val="28"/>
                <w:szCs w:val="28"/>
              </w:rPr>
            </w:pPr>
            <w:r>
              <w:rPr>
                <w:rFonts w:eastAsia="Calibri"/>
                <w:sz w:val="28"/>
                <w:szCs w:val="28"/>
              </w:rPr>
              <w:t>____________ М.Ю. Анисимов</w:t>
            </w:r>
          </w:p>
          <w:p w:rsidR="000D3001" w:rsidRDefault="000D3001">
            <w:pPr>
              <w:jc w:val="right"/>
              <w:rPr>
                <w:rFonts w:eastAsia="Calibri"/>
                <w:sz w:val="28"/>
                <w:szCs w:val="28"/>
              </w:rPr>
            </w:pPr>
            <w:r>
              <w:rPr>
                <w:rFonts w:eastAsia="Calibri"/>
                <w:sz w:val="28"/>
                <w:szCs w:val="28"/>
              </w:rPr>
              <w:t>«___» ________2012 г.</w:t>
            </w:r>
          </w:p>
          <w:p w:rsidR="000D3001" w:rsidRDefault="000D3001">
            <w:pPr>
              <w:jc w:val="right"/>
              <w:rPr>
                <w:rFonts w:eastAsia="Calibri"/>
                <w:sz w:val="28"/>
                <w:szCs w:val="28"/>
              </w:rPr>
            </w:pPr>
          </w:p>
          <w:p w:rsidR="000D3001" w:rsidRDefault="000D3001">
            <w:pPr>
              <w:jc w:val="right"/>
              <w:rPr>
                <w:rFonts w:eastAsia="Calibri"/>
                <w:sz w:val="28"/>
                <w:szCs w:val="28"/>
              </w:rPr>
            </w:pPr>
            <w:r>
              <w:rPr>
                <w:rFonts w:eastAsia="Calibri"/>
                <w:sz w:val="28"/>
                <w:szCs w:val="28"/>
              </w:rPr>
              <w:t>Руководитель темы</w:t>
            </w:r>
          </w:p>
          <w:p w:rsidR="000D3001" w:rsidRDefault="000D3001">
            <w:pPr>
              <w:jc w:val="right"/>
              <w:rPr>
                <w:rFonts w:eastAsia="Calibri"/>
                <w:sz w:val="28"/>
                <w:szCs w:val="28"/>
              </w:rPr>
            </w:pPr>
            <w:r>
              <w:rPr>
                <w:rFonts w:eastAsia="Calibri"/>
                <w:sz w:val="28"/>
                <w:szCs w:val="28"/>
              </w:rPr>
              <w:t>________________ В.В. Бирюк</w:t>
            </w:r>
          </w:p>
          <w:p w:rsidR="000D3001" w:rsidRDefault="000D3001">
            <w:pPr>
              <w:jc w:val="right"/>
              <w:rPr>
                <w:rFonts w:eastAsia="Calibri"/>
                <w:sz w:val="28"/>
                <w:szCs w:val="28"/>
              </w:rPr>
            </w:pPr>
            <w:r>
              <w:rPr>
                <w:rFonts w:eastAsia="Calibri"/>
                <w:sz w:val="28"/>
                <w:szCs w:val="28"/>
              </w:rPr>
              <w:t>«___» ________2012 г.</w:t>
            </w:r>
          </w:p>
          <w:p w:rsidR="000D3001" w:rsidRDefault="000D3001">
            <w:pPr>
              <w:jc w:val="right"/>
              <w:rPr>
                <w:rFonts w:eastAsia="Calibri"/>
                <w:sz w:val="28"/>
                <w:szCs w:val="28"/>
              </w:rPr>
            </w:pPr>
          </w:p>
          <w:p w:rsidR="000D3001" w:rsidRDefault="000D3001">
            <w:pPr>
              <w:jc w:val="right"/>
              <w:rPr>
                <w:rFonts w:eastAsia="Calibri"/>
                <w:sz w:val="28"/>
                <w:szCs w:val="28"/>
              </w:rPr>
            </w:pPr>
            <w:r>
              <w:rPr>
                <w:rFonts w:eastAsia="Calibri"/>
                <w:sz w:val="28"/>
                <w:szCs w:val="28"/>
              </w:rPr>
              <w:t xml:space="preserve">Ответственный исполнитель </w:t>
            </w:r>
          </w:p>
          <w:p w:rsidR="000D3001" w:rsidRDefault="000D3001">
            <w:pPr>
              <w:jc w:val="right"/>
              <w:rPr>
                <w:rFonts w:eastAsia="Calibri"/>
                <w:sz w:val="28"/>
                <w:szCs w:val="28"/>
              </w:rPr>
            </w:pPr>
            <w:r>
              <w:rPr>
                <w:rFonts w:eastAsia="Calibri"/>
                <w:sz w:val="28"/>
                <w:szCs w:val="28"/>
              </w:rPr>
              <w:t>темы</w:t>
            </w:r>
          </w:p>
          <w:p w:rsidR="000D3001" w:rsidRDefault="000D3001">
            <w:pPr>
              <w:jc w:val="right"/>
              <w:rPr>
                <w:rFonts w:eastAsia="Calibri"/>
                <w:sz w:val="28"/>
                <w:szCs w:val="28"/>
              </w:rPr>
            </w:pPr>
            <w:r>
              <w:rPr>
                <w:rFonts w:eastAsia="Calibri"/>
                <w:sz w:val="28"/>
                <w:szCs w:val="28"/>
              </w:rPr>
              <w:t>______________ Д.А. Угланов</w:t>
            </w:r>
          </w:p>
          <w:p w:rsidR="000D3001" w:rsidRDefault="000D3001">
            <w:pPr>
              <w:jc w:val="right"/>
              <w:rPr>
                <w:rFonts w:eastAsia="Calibri"/>
                <w:sz w:val="28"/>
                <w:szCs w:val="28"/>
              </w:rPr>
            </w:pPr>
            <w:r>
              <w:rPr>
                <w:rFonts w:eastAsia="Calibri"/>
                <w:sz w:val="28"/>
                <w:szCs w:val="28"/>
              </w:rPr>
              <w:t>«___» ________2012 г.</w:t>
            </w:r>
          </w:p>
          <w:p w:rsidR="000D3001" w:rsidRDefault="000D3001">
            <w:pPr>
              <w:jc w:val="center"/>
              <w:rPr>
                <w:rFonts w:eastAsia="Calibri"/>
                <w:sz w:val="28"/>
                <w:szCs w:val="28"/>
                <w:lang w:eastAsia="en-US"/>
              </w:rPr>
            </w:pPr>
          </w:p>
        </w:tc>
      </w:tr>
    </w:tbl>
    <w:p w:rsidR="00A57DCB" w:rsidRDefault="00A57DCB" w:rsidP="000D3001">
      <w:pPr>
        <w:jc w:val="center"/>
        <w:rPr>
          <w:sz w:val="28"/>
          <w:szCs w:val="28"/>
        </w:rPr>
      </w:pPr>
    </w:p>
    <w:p w:rsidR="00C80AF2" w:rsidRDefault="000D3001" w:rsidP="00C80AF2">
      <w:pPr>
        <w:jc w:val="center"/>
        <w:rPr>
          <w:sz w:val="28"/>
          <w:szCs w:val="28"/>
        </w:rPr>
      </w:pPr>
      <w:r>
        <w:rPr>
          <w:sz w:val="28"/>
          <w:szCs w:val="28"/>
        </w:rPr>
        <w:t>Самара 2012</w:t>
      </w:r>
      <w:r w:rsidR="00C80AF2">
        <w:rPr>
          <w:sz w:val="28"/>
          <w:szCs w:val="28"/>
        </w:rPr>
        <w:br w:type="page"/>
      </w:r>
    </w:p>
    <w:p w:rsidR="000D3001" w:rsidRDefault="000D3001" w:rsidP="000D3001">
      <w:pPr>
        <w:jc w:val="center"/>
        <w:rPr>
          <w:sz w:val="28"/>
          <w:szCs w:val="28"/>
        </w:rPr>
      </w:pPr>
    </w:p>
    <w:p w:rsidR="00A57DCB" w:rsidRDefault="00A57DCB" w:rsidP="00A57DCB">
      <w:pPr>
        <w:jc w:val="center"/>
        <w:rPr>
          <w:b/>
        </w:rPr>
      </w:pPr>
      <w:r>
        <w:rPr>
          <w:b/>
        </w:rPr>
        <w:t>СПИСОК ИСПОЛНИТЕЛЕЙ</w:t>
      </w:r>
    </w:p>
    <w:p w:rsidR="00A57DCB" w:rsidRDefault="00A57DCB" w:rsidP="00A57DCB">
      <w:pPr>
        <w:rPr>
          <w:b/>
          <w:sz w:val="28"/>
        </w:rPr>
      </w:pPr>
    </w:p>
    <w:p w:rsidR="00A57DCB" w:rsidRDefault="00A57DCB" w:rsidP="00A57DCB">
      <w:pPr>
        <w:rPr>
          <w:sz w:val="28"/>
        </w:rPr>
      </w:pPr>
      <w:proofErr w:type="gramStart"/>
      <w:r>
        <w:rPr>
          <w:sz w:val="28"/>
        </w:rPr>
        <w:t xml:space="preserve">Руководитель НИР </w:t>
      </w:r>
      <w:r>
        <w:rPr>
          <w:sz w:val="28"/>
        </w:rPr>
        <w:tab/>
      </w:r>
      <w:r>
        <w:rPr>
          <w:sz w:val="28"/>
        </w:rPr>
        <w:tab/>
        <w:t>_______________ В.В. Бирюк д.т.н., (введение,</w:t>
      </w:r>
      <w:proofErr w:type="gramEnd"/>
    </w:p>
    <w:p w:rsidR="00A57DCB" w:rsidRDefault="00A57DCB" w:rsidP="00A57DCB">
      <w:pPr>
        <w:rPr>
          <w:sz w:val="28"/>
        </w:rPr>
      </w:pPr>
      <w:r>
        <w:rPr>
          <w:sz w:val="28"/>
        </w:rPr>
        <w:t xml:space="preserve">профессор </w:t>
      </w:r>
      <w:r>
        <w:rPr>
          <w:sz w:val="28"/>
        </w:rPr>
        <w:tab/>
      </w:r>
      <w:r>
        <w:rPr>
          <w:sz w:val="28"/>
        </w:rPr>
        <w:tab/>
      </w:r>
      <w:r>
        <w:rPr>
          <w:sz w:val="28"/>
        </w:rPr>
        <w:tab/>
      </w:r>
      <w:r>
        <w:rPr>
          <w:sz w:val="28"/>
        </w:rPr>
        <w:tab/>
      </w:r>
      <w:r>
        <w:rPr>
          <w:sz w:val="28"/>
        </w:rPr>
        <w:tab/>
      </w:r>
      <w:r>
        <w:rPr>
          <w:sz w:val="28"/>
        </w:rPr>
        <w:tab/>
      </w:r>
      <w:r>
        <w:rPr>
          <w:sz w:val="28"/>
        </w:rPr>
        <w:tab/>
      </w:r>
      <w:r>
        <w:rPr>
          <w:sz w:val="28"/>
        </w:rPr>
        <w:tab/>
        <w:t>раздел 2, заключение)</w:t>
      </w:r>
    </w:p>
    <w:p w:rsidR="00A57DCB" w:rsidRDefault="00A57DCB" w:rsidP="00A57DCB">
      <w:pPr>
        <w:rPr>
          <w:sz w:val="28"/>
        </w:rPr>
      </w:pPr>
    </w:p>
    <w:p w:rsidR="00A57DCB" w:rsidRDefault="00A57DCB" w:rsidP="00A57DCB">
      <w:pPr>
        <w:rPr>
          <w:sz w:val="28"/>
        </w:rPr>
      </w:pPr>
      <w:r>
        <w:rPr>
          <w:sz w:val="28"/>
        </w:rPr>
        <w:t>Ответственный исполнитель</w:t>
      </w:r>
      <w:r>
        <w:rPr>
          <w:sz w:val="28"/>
        </w:rPr>
        <w:tab/>
        <w:t>_______________ Д.А. Угланов (раздел 5)</w:t>
      </w:r>
    </w:p>
    <w:p w:rsidR="00A57DCB" w:rsidRDefault="00A57DCB" w:rsidP="00A57DCB">
      <w:pPr>
        <w:rPr>
          <w:sz w:val="28"/>
        </w:rPr>
      </w:pPr>
      <w:r>
        <w:rPr>
          <w:sz w:val="28"/>
        </w:rPr>
        <w:t>к.т.н., с.н.с.</w:t>
      </w:r>
      <w:r>
        <w:rPr>
          <w:sz w:val="28"/>
        </w:rPr>
        <w:tab/>
      </w:r>
    </w:p>
    <w:p w:rsidR="00A57DCB" w:rsidRDefault="00A57DCB" w:rsidP="00A57DCB">
      <w:pPr>
        <w:rPr>
          <w:sz w:val="28"/>
        </w:rPr>
      </w:pPr>
    </w:p>
    <w:p w:rsidR="00A57DCB" w:rsidRDefault="00A57DCB" w:rsidP="00A57DCB">
      <w:pPr>
        <w:rPr>
          <w:sz w:val="28"/>
        </w:rPr>
      </w:pPr>
      <w:r>
        <w:rPr>
          <w:sz w:val="28"/>
        </w:rPr>
        <w:t>К.т.н., с.н</w:t>
      </w:r>
      <w:proofErr w:type="gramStart"/>
      <w:r>
        <w:rPr>
          <w:sz w:val="28"/>
        </w:rPr>
        <w:t>.с</w:t>
      </w:r>
      <w:proofErr w:type="gramEnd"/>
      <w:r>
        <w:rPr>
          <w:sz w:val="28"/>
        </w:rPr>
        <w:tab/>
      </w:r>
      <w:r>
        <w:rPr>
          <w:sz w:val="28"/>
        </w:rPr>
        <w:tab/>
      </w:r>
      <w:r>
        <w:rPr>
          <w:sz w:val="28"/>
        </w:rPr>
        <w:tab/>
      </w:r>
      <w:r>
        <w:rPr>
          <w:sz w:val="28"/>
        </w:rPr>
        <w:tab/>
        <w:t>_______________ М.Ю. Анисимов (раздел 1)</w:t>
      </w:r>
    </w:p>
    <w:p w:rsidR="00A57DCB" w:rsidRDefault="00A57DCB" w:rsidP="00A57DCB">
      <w:pPr>
        <w:rPr>
          <w:sz w:val="28"/>
        </w:rPr>
      </w:pPr>
    </w:p>
    <w:p w:rsidR="00A57DCB" w:rsidRDefault="00A57DCB" w:rsidP="00A57DCB">
      <w:pPr>
        <w:rPr>
          <w:sz w:val="28"/>
        </w:rPr>
      </w:pPr>
      <w:r>
        <w:rPr>
          <w:sz w:val="28"/>
        </w:rPr>
        <w:t>К.т.н., с.н.с.</w:t>
      </w:r>
      <w:r>
        <w:rPr>
          <w:sz w:val="28"/>
        </w:rPr>
        <w:tab/>
      </w:r>
      <w:r>
        <w:rPr>
          <w:sz w:val="28"/>
        </w:rPr>
        <w:tab/>
      </w:r>
      <w:r>
        <w:rPr>
          <w:sz w:val="28"/>
        </w:rPr>
        <w:tab/>
        <w:t>_______________ С.Б. Горяинов (раздел 3)</w:t>
      </w:r>
    </w:p>
    <w:p w:rsidR="00A57DCB" w:rsidRDefault="00A57DCB" w:rsidP="00A57DCB">
      <w:pPr>
        <w:rPr>
          <w:sz w:val="28"/>
        </w:rPr>
      </w:pPr>
    </w:p>
    <w:p w:rsidR="00A57DCB" w:rsidRPr="002B392A" w:rsidRDefault="00A57DCB" w:rsidP="00A57DCB">
      <w:pPr>
        <w:rPr>
          <w:sz w:val="28"/>
        </w:rPr>
      </w:pPr>
      <w:r w:rsidRPr="002B392A">
        <w:rPr>
          <w:sz w:val="28"/>
        </w:rPr>
        <w:t>К.т.н., с.н.с.</w:t>
      </w:r>
      <w:r w:rsidRPr="002B392A">
        <w:rPr>
          <w:sz w:val="28"/>
        </w:rPr>
        <w:tab/>
      </w:r>
      <w:r w:rsidRPr="002B392A">
        <w:rPr>
          <w:sz w:val="28"/>
        </w:rPr>
        <w:tab/>
      </w:r>
      <w:r w:rsidRPr="002B392A">
        <w:rPr>
          <w:sz w:val="28"/>
        </w:rPr>
        <w:tab/>
        <w:t>_______________ Л.П. Шелудько (раздел 4)</w:t>
      </w:r>
    </w:p>
    <w:p w:rsidR="00A57DCB" w:rsidRDefault="00A57DCB" w:rsidP="00A57DCB">
      <w:pPr>
        <w:rPr>
          <w:sz w:val="28"/>
        </w:rPr>
      </w:pPr>
    </w:p>
    <w:p w:rsidR="00A57DCB" w:rsidRDefault="00A57DCB" w:rsidP="00A57DCB">
      <w:pPr>
        <w:rPr>
          <w:sz w:val="28"/>
        </w:rPr>
      </w:pPr>
      <w:r>
        <w:rPr>
          <w:sz w:val="28"/>
        </w:rPr>
        <w:t>К.т.н., н.с.</w:t>
      </w:r>
      <w:r>
        <w:rPr>
          <w:sz w:val="28"/>
        </w:rPr>
        <w:tab/>
      </w:r>
      <w:r>
        <w:rPr>
          <w:sz w:val="28"/>
        </w:rPr>
        <w:tab/>
      </w:r>
      <w:r>
        <w:rPr>
          <w:sz w:val="28"/>
        </w:rPr>
        <w:tab/>
      </w:r>
      <w:r>
        <w:rPr>
          <w:sz w:val="28"/>
        </w:rPr>
        <w:tab/>
        <w:t>_______________ П.А. Горшкалев (раздел 1)</w:t>
      </w:r>
    </w:p>
    <w:p w:rsidR="00A57DCB" w:rsidRDefault="00A57DCB" w:rsidP="00A57DCB">
      <w:pPr>
        <w:rPr>
          <w:sz w:val="28"/>
        </w:rPr>
      </w:pPr>
    </w:p>
    <w:p w:rsidR="00A57DCB" w:rsidRDefault="00A57DCB" w:rsidP="00A57DCB">
      <w:pPr>
        <w:rPr>
          <w:sz w:val="28"/>
        </w:rPr>
      </w:pPr>
      <w:r>
        <w:rPr>
          <w:sz w:val="28"/>
        </w:rPr>
        <w:t xml:space="preserve">Инженер, м.н.с. </w:t>
      </w:r>
      <w:r>
        <w:rPr>
          <w:sz w:val="28"/>
        </w:rPr>
        <w:tab/>
      </w:r>
      <w:r>
        <w:rPr>
          <w:sz w:val="28"/>
        </w:rPr>
        <w:tab/>
      </w:r>
      <w:r>
        <w:rPr>
          <w:sz w:val="28"/>
        </w:rPr>
        <w:tab/>
        <w:t>_______________ В.А. Логинов (раздел 1)</w:t>
      </w:r>
    </w:p>
    <w:p w:rsidR="00A57DCB" w:rsidRDefault="00A57DCB" w:rsidP="00A57DCB">
      <w:pPr>
        <w:rPr>
          <w:sz w:val="28"/>
        </w:rPr>
      </w:pPr>
    </w:p>
    <w:p w:rsidR="00A57DCB" w:rsidRDefault="00A57DCB" w:rsidP="00A57DCB">
      <w:pPr>
        <w:rPr>
          <w:sz w:val="28"/>
        </w:rPr>
      </w:pPr>
      <w:r>
        <w:rPr>
          <w:sz w:val="28"/>
        </w:rPr>
        <w:t>Инженер, м.н.с.</w:t>
      </w:r>
      <w:r>
        <w:rPr>
          <w:sz w:val="28"/>
        </w:rPr>
        <w:tab/>
      </w:r>
      <w:r>
        <w:rPr>
          <w:sz w:val="28"/>
        </w:rPr>
        <w:tab/>
      </w:r>
      <w:r>
        <w:rPr>
          <w:sz w:val="28"/>
        </w:rPr>
        <w:tab/>
        <w:t>_______________ А.А. Горшкалев (раздел 2)</w:t>
      </w:r>
    </w:p>
    <w:p w:rsidR="00A57DCB" w:rsidRDefault="00A57DCB" w:rsidP="00A57DCB">
      <w:pPr>
        <w:rPr>
          <w:sz w:val="28"/>
        </w:rPr>
      </w:pPr>
    </w:p>
    <w:p w:rsidR="00A57DCB" w:rsidRDefault="00A57DCB" w:rsidP="00A57DCB">
      <w:pPr>
        <w:rPr>
          <w:sz w:val="28"/>
        </w:rPr>
      </w:pPr>
      <w:r>
        <w:rPr>
          <w:sz w:val="28"/>
        </w:rPr>
        <w:t>Инженер</w:t>
      </w:r>
      <w:r>
        <w:rPr>
          <w:sz w:val="28"/>
        </w:rPr>
        <w:tab/>
      </w:r>
      <w:r>
        <w:rPr>
          <w:sz w:val="28"/>
        </w:rPr>
        <w:tab/>
      </w:r>
      <w:r>
        <w:rPr>
          <w:sz w:val="28"/>
        </w:rPr>
        <w:tab/>
      </w:r>
      <w:r>
        <w:rPr>
          <w:sz w:val="28"/>
        </w:rPr>
        <w:tab/>
        <w:t>_______________ С.К. Крюков (раздел 1)</w:t>
      </w:r>
    </w:p>
    <w:p w:rsidR="00A57DCB" w:rsidRDefault="00A57DCB" w:rsidP="00A57DCB">
      <w:pPr>
        <w:rPr>
          <w:sz w:val="28"/>
        </w:rPr>
      </w:pPr>
    </w:p>
    <w:p w:rsidR="00A57DCB" w:rsidRDefault="00A57DCB" w:rsidP="00A57DCB">
      <w:pPr>
        <w:rPr>
          <w:sz w:val="28"/>
        </w:rPr>
      </w:pPr>
      <w:r>
        <w:rPr>
          <w:sz w:val="28"/>
        </w:rPr>
        <w:t>Инженер</w:t>
      </w:r>
      <w:r>
        <w:rPr>
          <w:sz w:val="28"/>
        </w:rPr>
        <w:tab/>
      </w:r>
      <w:r>
        <w:rPr>
          <w:sz w:val="28"/>
        </w:rPr>
        <w:tab/>
      </w:r>
      <w:r>
        <w:rPr>
          <w:sz w:val="28"/>
        </w:rPr>
        <w:tab/>
      </w:r>
      <w:r>
        <w:rPr>
          <w:sz w:val="28"/>
        </w:rPr>
        <w:tab/>
        <w:t>_______________ С.С. Каюков (раздел 5)</w:t>
      </w:r>
    </w:p>
    <w:p w:rsidR="00A57DCB" w:rsidRDefault="00A57DCB" w:rsidP="00A57DCB">
      <w:pPr>
        <w:rPr>
          <w:sz w:val="28"/>
        </w:rPr>
      </w:pPr>
    </w:p>
    <w:p w:rsidR="00A57DCB" w:rsidRDefault="00A57DCB" w:rsidP="00A57DCB">
      <w:pPr>
        <w:rPr>
          <w:sz w:val="28"/>
        </w:rPr>
      </w:pPr>
      <w:r>
        <w:rPr>
          <w:sz w:val="28"/>
        </w:rPr>
        <w:t>Инженер</w:t>
      </w:r>
      <w:r>
        <w:rPr>
          <w:sz w:val="28"/>
        </w:rPr>
        <w:tab/>
      </w:r>
      <w:r>
        <w:rPr>
          <w:sz w:val="28"/>
        </w:rPr>
        <w:tab/>
      </w:r>
      <w:r>
        <w:rPr>
          <w:sz w:val="28"/>
        </w:rPr>
        <w:tab/>
      </w:r>
      <w:r>
        <w:rPr>
          <w:sz w:val="28"/>
        </w:rPr>
        <w:tab/>
        <w:t>_______________ Д.В. Сармин (раздел 4)</w:t>
      </w:r>
    </w:p>
    <w:p w:rsidR="00A57DCB" w:rsidRDefault="00A57DCB" w:rsidP="00A57DCB">
      <w:pPr>
        <w:rPr>
          <w:sz w:val="28"/>
        </w:rPr>
      </w:pPr>
    </w:p>
    <w:p w:rsidR="00C8516B" w:rsidRDefault="00C8516B" w:rsidP="00C8516B">
      <w:pPr>
        <w:rPr>
          <w:sz w:val="28"/>
        </w:rPr>
      </w:pPr>
      <w:r>
        <w:rPr>
          <w:sz w:val="28"/>
        </w:rPr>
        <w:t>Инженер</w:t>
      </w:r>
      <w:r>
        <w:rPr>
          <w:sz w:val="28"/>
        </w:rPr>
        <w:tab/>
      </w:r>
      <w:r>
        <w:rPr>
          <w:sz w:val="28"/>
        </w:rPr>
        <w:tab/>
      </w:r>
      <w:r>
        <w:rPr>
          <w:sz w:val="28"/>
        </w:rPr>
        <w:tab/>
      </w:r>
      <w:r>
        <w:rPr>
          <w:sz w:val="28"/>
        </w:rPr>
        <w:tab/>
        <w:t>______</w:t>
      </w:r>
      <w:r w:rsidR="00A87A12">
        <w:rPr>
          <w:sz w:val="28"/>
        </w:rPr>
        <w:t>_________ В.А. Лапшина (раздел 3</w:t>
      </w:r>
      <w:r>
        <w:rPr>
          <w:sz w:val="28"/>
        </w:rPr>
        <w:t>)</w:t>
      </w:r>
    </w:p>
    <w:p w:rsidR="00C8516B" w:rsidRDefault="00C8516B" w:rsidP="00A57DCB">
      <w:pPr>
        <w:rPr>
          <w:sz w:val="28"/>
        </w:rPr>
      </w:pPr>
    </w:p>
    <w:p w:rsidR="00A57DCB" w:rsidRDefault="00A57DCB" w:rsidP="00A57DCB">
      <w:pPr>
        <w:rPr>
          <w:sz w:val="28"/>
        </w:rPr>
      </w:pPr>
      <w:r>
        <w:rPr>
          <w:sz w:val="28"/>
        </w:rPr>
        <w:t>Нормоконтролер</w:t>
      </w:r>
      <w:r>
        <w:rPr>
          <w:sz w:val="28"/>
        </w:rPr>
        <w:tab/>
      </w:r>
      <w:r>
        <w:rPr>
          <w:sz w:val="28"/>
        </w:rPr>
        <w:tab/>
      </w:r>
      <w:r>
        <w:rPr>
          <w:sz w:val="28"/>
        </w:rPr>
        <w:tab/>
        <w:t>_______________</w:t>
      </w:r>
      <w:r>
        <w:rPr>
          <w:sz w:val="28"/>
        </w:rPr>
        <w:tab/>
        <w:t>Л.И. Евстегнеева</w:t>
      </w:r>
    </w:p>
    <w:p w:rsidR="00A57DCB" w:rsidRDefault="00A57DCB" w:rsidP="00A57DCB">
      <w:pPr>
        <w:rPr>
          <w:sz w:val="32"/>
        </w:rPr>
      </w:pPr>
      <w:r>
        <w:rPr>
          <w:sz w:val="28"/>
        </w:rPr>
        <w:br w:type="page"/>
      </w:r>
    </w:p>
    <w:p w:rsidR="00E62BF6" w:rsidRDefault="00E62BF6" w:rsidP="00640EC1">
      <w:pPr>
        <w:spacing w:line="360" w:lineRule="auto"/>
        <w:jc w:val="center"/>
        <w:rPr>
          <w:b/>
          <w:sz w:val="28"/>
          <w:szCs w:val="28"/>
        </w:rPr>
      </w:pPr>
      <w:r>
        <w:rPr>
          <w:b/>
          <w:sz w:val="28"/>
          <w:szCs w:val="28"/>
        </w:rPr>
        <w:lastRenderedPageBreak/>
        <w:t>РЕФЕРАТ</w:t>
      </w:r>
    </w:p>
    <w:p w:rsidR="00233EAB" w:rsidRDefault="00233EAB" w:rsidP="00640EC1">
      <w:pPr>
        <w:spacing w:line="360" w:lineRule="auto"/>
        <w:jc w:val="both"/>
        <w:rPr>
          <w:sz w:val="28"/>
          <w:szCs w:val="28"/>
        </w:rPr>
      </w:pPr>
    </w:p>
    <w:p w:rsidR="00640EC1" w:rsidRDefault="00640EC1" w:rsidP="00640EC1">
      <w:pPr>
        <w:spacing w:line="360" w:lineRule="auto"/>
        <w:jc w:val="both"/>
        <w:rPr>
          <w:sz w:val="28"/>
          <w:szCs w:val="28"/>
        </w:rPr>
      </w:pPr>
      <w:r w:rsidRPr="00A87A12">
        <w:rPr>
          <w:sz w:val="28"/>
          <w:szCs w:val="28"/>
        </w:rPr>
        <w:t xml:space="preserve">Стр. </w:t>
      </w:r>
      <w:r w:rsidR="00F73949">
        <w:rPr>
          <w:sz w:val="28"/>
          <w:szCs w:val="28"/>
        </w:rPr>
        <w:t>97</w:t>
      </w:r>
      <w:r w:rsidRPr="00A87A12">
        <w:rPr>
          <w:sz w:val="28"/>
          <w:szCs w:val="28"/>
        </w:rPr>
        <w:t xml:space="preserve">, рис. </w:t>
      </w:r>
      <w:r w:rsidR="00A87A12" w:rsidRPr="00A87A12">
        <w:rPr>
          <w:sz w:val="28"/>
          <w:szCs w:val="28"/>
        </w:rPr>
        <w:t>15</w:t>
      </w:r>
      <w:r w:rsidRPr="00A87A12">
        <w:rPr>
          <w:sz w:val="28"/>
          <w:szCs w:val="28"/>
        </w:rPr>
        <w:t>, табл.</w:t>
      </w:r>
      <w:r w:rsidR="00274364" w:rsidRPr="00A87A12">
        <w:rPr>
          <w:sz w:val="28"/>
          <w:szCs w:val="28"/>
        </w:rPr>
        <w:t xml:space="preserve"> 1</w:t>
      </w:r>
      <w:r w:rsidR="00A87A12" w:rsidRPr="00A87A12">
        <w:rPr>
          <w:sz w:val="28"/>
          <w:szCs w:val="28"/>
        </w:rPr>
        <w:t>4</w:t>
      </w:r>
      <w:r w:rsidRPr="00A87A12">
        <w:rPr>
          <w:sz w:val="28"/>
          <w:szCs w:val="28"/>
        </w:rPr>
        <w:t xml:space="preserve">, </w:t>
      </w:r>
      <w:r w:rsidR="00A87A12" w:rsidRPr="00A87A12">
        <w:rPr>
          <w:sz w:val="28"/>
          <w:szCs w:val="28"/>
        </w:rPr>
        <w:t>34</w:t>
      </w:r>
      <w:r w:rsidRPr="00A87A12">
        <w:rPr>
          <w:sz w:val="28"/>
          <w:szCs w:val="28"/>
        </w:rPr>
        <w:t xml:space="preserve"> источник</w:t>
      </w:r>
      <w:r w:rsidR="00C17781" w:rsidRPr="00A87A12">
        <w:rPr>
          <w:sz w:val="28"/>
          <w:szCs w:val="28"/>
        </w:rPr>
        <w:t>а</w:t>
      </w:r>
      <w:r w:rsidR="000861D0" w:rsidRPr="00A87A12">
        <w:rPr>
          <w:sz w:val="28"/>
          <w:szCs w:val="28"/>
        </w:rPr>
        <w:t xml:space="preserve">, </w:t>
      </w:r>
      <w:r w:rsidR="00F73949">
        <w:rPr>
          <w:sz w:val="28"/>
          <w:szCs w:val="28"/>
        </w:rPr>
        <w:t>8</w:t>
      </w:r>
      <w:r w:rsidR="000861D0" w:rsidRPr="00A87A12">
        <w:rPr>
          <w:sz w:val="28"/>
          <w:szCs w:val="28"/>
        </w:rPr>
        <w:t xml:space="preserve"> приложений</w:t>
      </w:r>
      <w:r w:rsidRPr="00A87A12">
        <w:rPr>
          <w:sz w:val="28"/>
          <w:szCs w:val="28"/>
        </w:rPr>
        <w:t>.</w:t>
      </w:r>
    </w:p>
    <w:p w:rsidR="003146FC" w:rsidRDefault="003146FC" w:rsidP="00640EC1">
      <w:pPr>
        <w:spacing w:line="360" w:lineRule="auto"/>
        <w:jc w:val="both"/>
        <w:rPr>
          <w:sz w:val="28"/>
          <w:szCs w:val="28"/>
        </w:rPr>
      </w:pPr>
    </w:p>
    <w:p w:rsidR="00CC4039" w:rsidRDefault="00CC4039" w:rsidP="00640EC1">
      <w:pPr>
        <w:spacing w:line="360" w:lineRule="auto"/>
        <w:jc w:val="both"/>
        <w:rPr>
          <w:sz w:val="28"/>
          <w:szCs w:val="28"/>
        </w:rPr>
      </w:pPr>
    </w:p>
    <w:p w:rsidR="003146FC" w:rsidRDefault="003146FC" w:rsidP="00640EC1">
      <w:pPr>
        <w:spacing w:line="360" w:lineRule="auto"/>
        <w:jc w:val="both"/>
        <w:rPr>
          <w:sz w:val="28"/>
          <w:szCs w:val="28"/>
        </w:rPr>
      </w:pPr>
      <w:proofErr w:type="gramStart"/>
      <w:r>
        <w:rPr>
          <w:sz w:val="28"/>
          <w:szCs w:val="28"/>
        </w:rPr>
        <w:t>САМАРСКАЯ ОБЛАСТЬ, БЮДЖЕТНОЕ УЧРЕЖДЕНИЕ, ВОЗОБНОВЛЯЕМЫЙ ИСТОЧНИК ЭНЕРГИИ, ГИДРОЭЛЕКТРОСТАНЦИЯ, ВЕТРОЭНЕРГЕТИЧЕСКАЯ УСТАНОВКА, ГЕ</w:t>
      </w:r>
      <w:r w:rsidR="00146FAE">
        <w:rPr>
          <w:sz w:val="28"/>
          <w:szCs w:val="28"/>
        </w:rPr>
        <w:t>ЛИ</w:t>
      </w:r>
      <w:r>
        <w:rPr>
          <w:sz w:val="28"/>
          <w:szCs w:val="28"/>
        </w:rPr>
        <w:t>ОЭНЕРГЕТИЧЕСКАЯ УСТАНОВКА, БИОТОПЛИВО, ГАЗОПОРШНЕВАЯ УСТАНОВКА, ТЕПЛОВОЙ НАСОС, МЕТОДИКА, ТЕХНИКО-ЭКОНОМИЧЕСКОЕ ОБОСНОВАНИЕ, СРОК ОКУПАЕМОСТИ.</w:t>
      </w:r>
      <w:proofErr w:type="gramEnd"/>
    </w:p>
    <w:p w:rsidR="003146FC" w:rsidRDefault="003146FC" w:rsidP="00640EC1">
      <w:pPr>
        <w:spacing w:line="360" w:lineRule="auto"/>
        <w:jc w:val="both"/>
        <w:rPr>
          <w:sz w:val="28"/>
          <w:szCs w:val="28"/>
        </w:rPr>
      </w:pPr>
    </w:p>
    <w:p w:rsidR="003146FC" w:rsidRDefault="003146FC" w:rsidP="00640EC1">
      <w:pPr>
        <w:spacing w:line="360" w:lineRule="auto"/>
        <w:jc w:val="both"/>
        <w:rPr>
          <w:sz w:val="28"/>
          <w:szCs w:val="28"/>
        </w:rPr>
      </w:pPr>
    </w:p>
    <w:p w:rsidR="003146FC" w:rsidRPr="00640EC1" w:rsidRDefault="003146FC" w:rsidP="00640EC1">
      <w:pPr>
        <w:spacing w:line="360" w:lineRule="auto"/>
        <w:jc w:val="both"/>
        <w:rPr>
          <w:sz w:val="28"/>
          <w:szCs w:val="28"/>
        </w:rPr>
      </w:pPr>
      <w:r>
        <w:rPr>
          <w:sz w:val="28"/>
          <w:szCs w:val="28"/>
        </w:rPr>
        <w:t>Приведены методики ТЭО применения ВИЭ: 1,2,3,4,5 в учреждениях</w:t>
      </w:r>
      <w:r w:rsidR="00692DBF">
        <w:rPr>
          <w:sz w:val="28"/>
          <w:szCs w:val="28"/>
        </w:rPr>
        <w:t>,</w:t>
      </w:r>
      <w:r>
        <w:rPr>
          <w:sz w:val="28"/>
          <w:szCs w:val="28"/>
        </w:rPr>
        <w:t xml:space="preserve"> оплачивающих ТЭР из </w:t>
      </w:r>
      <w:r w:rsidR="00933370">
        <w:rPr>
          <w:sz w:val="28"/>
          <w:szCs w:val="28"/>
        </w:rPr>
        <w:t>облас</w:t>
      </w:r>
      <w:r w:rsidR="00A17EB4">
        <w:rPr>
          <w:sz w:val="28"/>
          <w:szCs w:val="28"/>
        </w:rPr>
        <w:t>т</w:t>
      </w:r>
      <w:r w:rsidR="00933370">
        <w:rPr>
          <w:sz w:val="28"/>
          <w:szCs w:val="28"/>
        </w:rPr>
        <w:t>ного</w:t>
      </w:r>
      <w:r>
        <w:rPr>
          <w:sz w:val="28"/>
          <w:szCs w:val="28"/>
        </w:rPr>
        <w:t xml:space="preserve"> бюджета Самаркой области.</w:t>
      </w:r>
    </w:p>
    <w:p w:rsidR="00A57DCB" w:rsidRDefault="00A57DCB">
      <w:pPr>
        <w:spacing w:after="200" w:line="276" w:lineRule="auto"/>
        <w:rPr>
          <w:sz w:val="28"/>
          <w:szCs w:val="28"/>
        </w:rPr>
      </w:pPr>
      <w:bookmarkStart w:id="3" w:name="_Toc338601509"/>
      <w:r>
        <w:rPr>
          <w:b/>
          <w:bCs/>
          <w:szCs w:val="28"/>
        </w:rPr>
        <w:br w:type="page"/>
      </w:r>
    </w:p>
    <w:bookmarkEnd w:id="3" w:displacedByCustomXml="next"/>
    <w:sdt>
      <w:sdtPr>
        <w:rPr>
          <w:sz w:val="28"/>
          <w:szCs w:val="28"/>
        </w:rPr>
        <w:id w:val="13156360"/>
        <w:docPartObj>
          <w:docPartGallery w:val="Table of Contents"/>
          <w:docPartUnique/>
        </w:docPartObj>
      </w:sdtPr>
      <w:sdtEndPr>
        <w:rPr>
          <w:sz w:val="24"/>
          <w:szCs w:val="24"/>
        </w:rPr>
      </w:sdtEndPr>
      <w:sdtContent>
        <w:p w:rsidR="00B93048" w:rsidRPr="00B93048" w:rsidRDefault="00844C82" w:rsidP="009F6917">
          <w:pPr>
            <w:spacing w:after="120"/>
            <w:jc w:val="center"/>
            <w:rPr>
              <w:noProof/>
              <w:sz w:val="28"/>
              <w:szCs w:val="28"/>
            </w:rPr>
          </w:pPr>
          <w:r w:rsidRPr="00B93048">
            <w:rPr>
              <w:b/>
              <w:sz w:val="28"/>
              <w:szCs w:val="28"/>
            </w:rPr>
            <w:t>СОДЕРЖАНИЕ</w:t>
          </w:r>
          <w:r w:rsidR="00272D78" w:rsidRPr="00B93048">
            <w:rPr>
              <w:sz w:val="28"/>
              <w:szCs w:val="28"/>
            </w:rPr>
            <w:fldChar w:fldCharType="begin"/>
          </w:r>
          <w:r w:rsidRPr="00B93048">
            <w:rPr>
              <w:sz w:val="28"/>
              <w:szCs w:val="28"/>
            </w:rPr>
            <w:instrText xml:space="preserve"> TOC \o "1-3" \h \z \u </w:instrText>
          </w:r>
          <w:r w:rsidR="00272D78" w:rsidRPr="00B93048">
            <w:rPr>
              <w:sz w:val="28"/>
              <w:szCs w:val="28"/>
            </w:rPr>
            <w:fldChar w:fldCharType="separate"/>
          </w:r>
        </w:p>
        <w:p w:rsidR="00B93048" w:rsidRPr="00B93048" w:rsidRDefault="00AA3D2C" w:rsidP="00B93048">
          <w:pPr>
            <w:pStyle w:val="11"/>
            <w:rPr>
              <w:rFonts w:asciiTheme="minorHAnsi" w:eastAsiaTheme="minorEastAsia" w:hAnsiTheme="minorHAnsi" w:cstheme="minorBidi"/>
              <w:noProof/>
              <w:sz w:val="28"/>
              <w:szCs w:val="28"/>
            </w:rPr>
          </w:pPr>
          <w:hyperlink w:anchor="_Toc341687045" w:history="1">
            <w:r w:rsidR="00B93048" w:rsidRPr="00B93048">
              <w:rPr>
                <w:rStyle w:val="a7"/>
                <w:noProof/>
                <w:sz w:val="28"/>
                <w:szCs w:val="28"/>
              </w:rPr>
              <w:t>ВВЕДЕНИЕ</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_Toc341687045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6</w:t>
            </w:r>
            <w:r w:rsidR="00272D78" w:rsidRPr="00B93048">
              <w:rPr>
                <w:noProof/>
                <w:webHidden/>
                <w:sz w:val="28"/>
                <w:szCs w:val="28"/>
              </w:rPr>
              <w:fldChar w:fldCharType="end"/>
            </w:r>
          </w:hyperlink>
        </w:p>
        <w:p w:rsidR="00B93048" w:rsidRPr="00B93048" w:rsidRDefault="00AA3D2C" w:rsidP="00B93048">
          <w:pPr>
            <w:pStyle w:val="11"/>
            <w:rPr>
              <w:rFonts w:asciiTheme="minorHAnsi" w:eastAsiaTheme="minorEastAsia" w:hAnsiTheme="minorHAnsi" w:cstheme="minorBidi"/>
              <w:noProof/>
              <w:sz w:val="28"/>
              <w:szCs w:val="28"/>
            </w:rPr>
          </w:pPr>
          <w:hyperlink w:anchor="_Toc341687046" w:history="1">
            <w:r w:rsidR="00B93048" w:rsidRPr="00B93048">
              <w:rPr>
                <w:rStyle w:val="a7"/>
                <w:noProof/>
                <w:sz w:val="28"/>
                <w:szCs w:val="28"/>
              </w:rPr>
              <w:t>1 МЕТОДИКА ТЭО ВАРИАНТОВ РАЗМЕЩЕНИЯ ОБЪЕКТОВ МАЛОЙ ГИДРОЭНЕРГЕТИКИ, ИХ ЦЕЛЕСООБРАЗНОГО КОЛИЧЕСТВА С УЧЕТОМ РАСПОЛОЖЕНИЯ НА ТЕРРИТОРИИ САМАРСКОЙ ОБЛАСТИ</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_Toc341687046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8</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47" w:history="1">
            <w:r w:rsidR="00B93048" w:rsidRPr="00B93048">
              <w:rPr>
                <w:rStyle w:val="a7"/>
                <w:noProof/>
                <w:sz w:val="28"/>
                <w:szCs w:val="28"/>
              </w:rPr>
              <w:t>1.1 Выбор водного объекта для установки гидроагрегата</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_Toc341687047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8</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48" w:history="1">
            <w:r w:rsidR="00B93048" w:rsidRPr="00B93048">
              <w:rPr>
                <w:rStyle w:val="a7"/>
                <w:noProof/>
                <w:sz w:val="28"/>
                <w:szCs w:val="28"/>
              </w:rPr>
              <w:t>1.2 Предварительная оценка целесообразности использования объекта в энергетических целях</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_Toc341687048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8</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49" w:history="1">
            <w:r w:rsidR="00B93048" w:rsidRPr="00B93048">
              <w:rPr>
                <w:rStyle w:val="a7"/>
                <w:noProof/>
                <w:sz w:val="28"/>
                <w:szCs w:val="28"/>
              </w:rPr>
              <w:t>1.3 Определение параметров водного объекта, влияющих на выбор типа гидроагрегата и режим его работы</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_Toc341687049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10</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50" w:history="1">
            <w:r w:rsidR="00B93048" w:rsidRPr="00B93048">
              <w:rPr>
                <w:rStyle w:val="a7"/>
                <w:noProof/>
                <w:sz w:val="28"/>
                <w:szCs w:val="28"/>
              </w:rPr>
              <w:t>1.4 Выбор типа агрегата и расчёт стоимости его установки</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_Toc341687050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14</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51" w:history="1">
            <w:r w:rsidR="00B93048" w:rsidRPr="00B93048">
              <w:rPr>
                <w:rStyle w:val="a7"/>
                <w:noProof/>
                <w:sz w:val="28"/>
                <w:szCs w:val="28"/>
              </w:rPr>
              <w:t>1.5 Проведение технико-экономического обоснования выбора типа силового агрегата применительно к выбранному гидротехническому объекту, в том числе определение срока окупаемости проекта.</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_Toc341687051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21</w:t>
            </w:r>
            <w:r w:rsidR="00272D78" w:rsidRPr="00B93048">
              <w:rPr>
                <w:noProof/>
                <w:webHidden/>
                <w:sz w:val="28"/>
                <w:szCs w:val="28"/>
              </w:rPr>
              <w:fldChar w:fldCharType="end"/>
            </w:r>
          </w:hyperlink>
        </w:p>
        <w:p w:rsidR="00B93048" w:rsidRPr="00B93048" w:rsidRDefault="00AA3D2C">
          <w:pPr>
            <w:pStyle w:val="31"/>
            <w:rPr>
              <w:rFonts w:asciiTheme="minorHAnsi" w:eastAsiaTheme="minorEastAsia" w:hAnsiTheme="minorHAnsi" w:cstheme="minorBidi"/>
              <w:noProof/>
              <w:sz w:val="28"/>
              <w:szCs w:val="28"/>
            </w:rPr>
          </w:pPr>
          <w:hyperlink w:anchor="_Toc341687052" w:history="1">
            <w:r w:rsidR="00B93048" w:rsidRPr="00B93048">
              <w:rPr>
                <w:rStyle w:val="a7"/>
                <w:noProof/>
                <w:sz w:val="28"/>
                <w:szCs w:val="28"/>
              </w:rPr>
              <w:t>1.5.1 Расчёт гидроэнергетического потенциала речного стока</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_Toc341687052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21</w:t>
            </w:r>
            <w:r w:rsidR="00272D78" w:rsidRPr="00B93048">
              <w:rPr>
                <w:noProof/>
                <w:webHidden/>
                <w:sz w:val="28"/>
                <w:szCs w:val="28"/>
              </w:rPr>
              <w:fldChar w:fldCharType="end"/>
            </w:r>
          </w:hyperlink>
        </w:p>
        <w:p w:rsidR="00B93048" w:rsidRPr="00B93048" w:rsidRDefault="00AA3D2C" w:rsidP="00B93048">
          <w:pPr>
            <w:pStyle w:val="11"/>
            <w:rPr>
              <w:rFonts w:asciiTheme="minorHAnsi" w:eastAsiaTheme="minorEastAsia" w:hAnsiTheme="minorHAnsi" w:cstheme="minorBidi"/>
              <w:noProof/>
              <w:sz w:val="28"/>
              <w:szCs w:val="28"/>
            </w:rPr>
          </w:pPr>
          <w:hyperlink w:anchor="_Toc341687053" w:history="1">
            <w:r w:rsidR="00B93048" w:rsidRPr="00B93048">
              <w:rPr>
                <w:rStyle w:val="a7"/>
                <w:noProof/>
                <w:sz w:val="28"/>
                <w:szCs w:val="28"/>
              </w:rPr>
              <w:t>2 МЕТОДИКА ТЭО ВАРИАНТОВ РАЗМЕЩЕНИЯ АВТОНОМНЫХ ВЕТРОЭНЕРГЕТИЧЕСКИХ УСТАНОВОК, ИХ ЦЕЛЕСООБРАЗНОГО КОЛИЧЕСТВА С УЧЕТОМ РАСПОЛОЖЕНИЯ НА ТЕРРИТОРИИ САМАРСКОЙ ОБЛАСТИ</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_Toc341687053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28</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54" w:history="1">
            <w:r w:rsidR="00B93048" w:rsidRPr="00B93048">
              <w:rPr>
                <w:rStyle w:val="a7"/>
                <w:noProof/>
                <w:sz w:val="28"/>
                <w:szCs w:val="28"/>
              </w:rPr>
              <w:t>2.1 Техническое обоснование применения ВЭУ</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_Toc341687054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31</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55" w:history="1">
            <w:r w:rsidR="00B93048" w:rsidRPr="00B93048">
              <w:rPr>
                <w:rStyle w:val="a7"/>
                <w:noProof/>
                <w:sz w:val="28"/>
                <w:szCs w:val="28"/>
              </w:rPr>
              <w:t>2.2 Экономическая оценка целесообразности применения ВЭУ</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_Toc341687055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35</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56" w:history="1">
            <w:r w:rsidR="00B93048" w:rsidRPr="00B93048">
              <w:rPr>
                <w:rStyle w:val="a7"/>
                <w:noProof/>
                <w:sz w:val="28"/>
                <w:szCs w:val="28"/>
              </w:rPr>
              <w:t>2.3. Экономическая оценка целесообразност</w:t>
            </w:r>
            <w:r w:rsidR="008F2E89">
              <w:rPr>
                <w:rStyle w:val="a7"/>
                <w:noProof/>
                <w:sz w:val="28"/>
                <w:szCs w:val="28"/>
              </w:rPr>
              <w:t>и</w:t>
            </w:r>
            <w:r w:rsidR="00B93048" w:rsidRPr="00B93048">
              <w:rPr>
                <w:rStyle w:val="a7"/>
                <w:noProof/>
                <w:sz w:val="28"/>
                <w:szCs w:val="28"/>
              </w:rPr>
              <w:t xml:space="preserve"> применения дизель - генераторов</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_Toc341687056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39</w:t>
            </w:r>
            <w:r w:rsidR="00272D78" w:rsidRPr="00B93048">
              <w:rPr>
                <w:noProof/>
                <w:webHidden/>
                <w:sz w:val="28"/>
                <w:szCs w:val="28"/>
              </w:rPr>
              <w:fldChar w:fldCharType="end"/>
            </w:r>
          </w:hyperlink>
        </w:p>
        <w:p w:rsidR="00B93048" w:rsidRPr="00B93048" w:rsidRDefault="00AA3D2C" w:rsidP="00B93048">
          <w:pPr>
            <w:pStyle w:val="11"/>
            <w:rPr>
              <w:rFonts w:asciiTheme="minorHAnsi" w:eastAsiaTheme="minorEastAsia" w:hAnsiTheme="minorHAnsi" w:cstheme="minorBidi"/>
              <w:noProof/>
              <w:sz w:val="28"/>
              <w:szCs w:val="28"/>
            </w:rPr>
          </w:pPr>
          <w:hyperlink w:anchor="_Toc341687057" w:history="1">
            <w:r w:rsidR="00B93048" w:rsidRPr="00B93048">
              <w:rPr>
                <w:rStyle w:val="a7"/>
                <w:noProof/>
                <w:sz w:val="28"/>
                <w:szCs w:val="28"/>
              </w:rPr>
              <w:t>3 МЕТОДИКА ТЭО ВАРИАНТОВ РАЗМЕЩЕНИЯ АВТОНОМНЫХ ГЕЛИОЭНЕРГЕТИЧЕСКИХ УСТАНОВОК, ИХ ЦЕЛЕСООБРАЗНОГО КОЛИЧЕСТВА С УЧЕТОМ РАСПОЛОЖЕНИЯ НА ТЕРРИТОРИИ САМАРСКОЙ ОБЛАСТИ</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_Toc341687057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41</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58" w:history="1">
            <w:r w:rsidR="00B93048" w:rsidRPr="00B93048">
              <w:rPr>
                <w:rStyle w:val="a7"/>
                <w:noProof/>
                <w:sz w:val="28"/>
                <w:szCs w:val="28"/>
              </w:rPr>
              <w:t>3.1 Объем потребления энергии объектом и расчет фотоэлектрической станции</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_Toc341687058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53</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59" w:history="1">
            <w:r w:rsidR="00B93048" w:rsidRPr="00B93048">
              <w:rPr>
                <w:rStyle w:val="a7"/>
                <w:noProof/>
                <w:sz w:val="28"/>
                <w:szCs w:val="28"/>
              </w:rPr>
              <w:t>3.2 Оценка капитальных затрат на установку и эксплуатацию гелиоэнергетической станции. Определение срока окупаемости гелиоэнергетической станции</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_Toc341687059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58</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60" w:history="1">
            <w:r w:rsidR="00B93048" w:rsidRPr="00B93048">
              <w:rPr>
                <w:rStyle w:val="a7"/>
                <w:noProof/>
                <w:sz w:val="28"/>
                <w:szCs w:val="28"/>
              </w:rPr>
              <w:t>3.3 Определение параметров и расчет солнечного коллектора</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_Toc341687060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59</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61" w:history="1">
            <w:r w:rsidR="00B93048" w:rsidRPr="00B93048">
              <w:rPr>
                <w:rStyle w:val="a7"/>
                <w:noProof/>
                <w:sz w:val="28"/>
                <w:szCs w:val="28"/>
              </w:rPr>
              <w:t>3.4 Оценка капитальных затрат на установку и эксплуатацию солнечного коллектора. Определение срока окупаемости солнечного коллектора</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_Toc341687061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61</w:t>
            </w:r>
            <w:r w:rsidR="00272D78" w:rsidRPr="00B93048">
              <w:rPr>
                <w:noProof/>
                <w:webHidden/>
                <w:sz w:val="28"/>
                <w:szCs w:val="28"/>
              </w:rPr>
              <w:fldChar w:fldCharType="end"/>
            </w:r>
          </w:hyperlink>
        </w:p>
        <w:p w:rsidR="00B93048" w:rsidRPr="00B93048" w:rsidRDefault="00AA3D2C" w:rsidP="00B93048">
          <w:pPr>
            <w:pStyle w:val="11"/>
            <w:rPr>
              <w:rFonts w:asciiTheme="minorHAnsi" w:eastAsiaTheme="minorEastAsia" w:hAnsiTheme="minorHAnsi" w:cstheme="minorBidi"/>
              <w:noProof/>
              <w:sz w:val="28"/>
              <w:szCs w:val="28"/>
            </w:rPr>
          </w:pPr>
          <w:hyperlink w:anchor="_Toc341687062" w:history="1">
            <w:r w:rsidR="00B93048" w:rsidRPr="00B93048">
              <w:rPr>
                <w:rStyle w:val="a7"/>
                <w:noProof/>
                <w:sz w:val="28"/>
                <w:szCs w:val="28"/>
              </w:rPr>
              <w:t>4 МЕТОДИКА ТЭО ВАРИАНТОВ РАЗМЕЩЕНИЯ АВТОНОМНЫХ ЭНЕРГЕТИЧЕСКИХ УСТАНОВОК, РАБОТАЮЩИХ НА БИОГАЗЕ, ПОЛУЧАЕМОМ ПРИ ПЕРЕРАБОТКЕ СЕЛЬСКОХОЗЯЙСТВЕННЫХ И БЫТОВЫХ ОТХОДОВ, ИХ ЦЕЛЕСООБРАЗНОГО КОЛИЧЕСТВА С УЧЕТОМ РАСПОЛОЖЕНИЯ НА ТЕРРИТОРИИ САМАРСКОЙ ОБЛАСТИ</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_Toc341687062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63</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63" w:history="1">
            <w:r w:rsidR="00B93048" w:rsidRPr="00B93048">
              <w:rPr>
                <w:rStyle w:val="a7"/>
                <w:noProof/>
                <w:sz w:val="28"/>
                <w:szCs w:val="28"/>
              </w:rPr>
              <w:t>4.1 Оценка экономической эффективности энергоснабжения государственного учреждения от использования газопоршневой  мини-ТЭЦ работающей на биогазе</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_Toc341687063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63</w:t>
            </w:r>
            <w:r w:rsidR="00272D78" w:rsidRPr="00B93048">
              <w:rPr>
                <w:noProof/>
                <w:webHidden/>
                <w:sz w:val="28"/>
                <w:szCs w:val="28"/>
              </w:rPr>
              <w:fldChar w:fldCharType="end"/>
            </w:r>
          </w:hyperlink>
        </w:p>
        <w:p w:rsidR="00B93048" w:rsidRPr="00B93048" w:rsidRDefault="00AA3D2C">
          <w:pPr>
            <w:pStyle w:val="31"/>
            <w:rPr>
              <w:rFonts w:asciiTheme="minorHAnsi" w:eastAsiaTheme="minorEastAsia" w:hAnsiTheme="minorHAnsi" w:cstheme="minorBidi"/>
              <w:noProof/>
              <w:sz w:val="28"/>
              <w:szCs w:val="28"/>
            </w:rPr>
          </w:pPr>
          <w:hyperlink w:anchor="_Toc341687064" w:history="1">
            <w:r w:rsidR="00B93048" w:rsidRPr="00B93048">
              <w:rPr>
                <w:rStyle w:val="a7"/>
                <w:noProof/>
                <w:sz w:val="28"/>
                <w:szCs w:val="28"/>
              </w:rPr>
              <w:t>4.1.1 Биотопливо и биогаз - перспективные энергоносители для энергетических установок государственных учреждений расположенных в сельских районах Самарской области</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_Toc341687064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63</w:t>
            </w:r>
            <w:r w:rsidR="00272D78" w:rsidRPr="00B93048">
              <w:rPr>
                <w:noProof/>
                <w:webHidden/>
                <w:sz w:val="28"/>
                <w:szCs w:val="28"/>
              </w:rPr>
              <w:fldChar w:fldCharType="end"/>
            </w:r>
          </w:hyperlink>
        </w:p>
        <w:p w:rsidR="00B93048" w:rsidRPr="00B93048" w:rsidRDefault="00AA3D2C">
          <w:pPr>
            <w:pStyle w:val="31"/>
            <w:rPr>
              <w:rFonts w:asciiTheme="minorHAnsi" w:eastAsiaTheme="minorEastAsia" w:hAnsiTheme="minorHAnsi" w:cstheme="minorBidi"/>
              <w:noProof/>
              <w:sz w:val="28"/>
              <w:szCs w:val="28"/>
            </w:rPr>
          </w:pPr>
          <w:hyperlink w:anchor="_Toc341687065" w:history="1">
            <w:r w:rsidR="00B93048" w:rsidRPr="00B93048">
              <w:rPr>
                <w:rStyle w:val="a7"/>
                <w:noProof/>
                <w:sz w:val="28"/>
                <w:szCs w:val="28"/>
              </w:rPr>
              <w:t>4.1.2  Преимущества биогазовой энергетики и мероприятия, стимулирующие ее развитие</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_Toc341687065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64</w:t>
            </w:r>
            <w:r w:rsidR="00272D78" w:rsidRPr="00B93048">
              <w:rPr>
                <w:noProof/>
                <w:webHidden/>
                <w:sz w:val="28"/>
                <w:szCs w:val="28"/>
              </w:rPr>
              <w:fldChar w:fldCharType="end"/>
            </w:r>
          </w:hyperlink>
        </w:p>
        <w:p w:rsidR="00B93048" w:rsidRPr="00B93048" w:rsidRDefault="00AA3D2C">
          <w:pPr>
            <w:pStyle w:val="31"/>
            <w:rPr>
              <w:rFonts w:asciiTheme="minorHAnsi" w:eastAsiaTheme="minorEastAsia" w:hAnsiTheme="minorHAnsi" w:cstheme="minorBidi"/>
              <w:noProof/>
              <w:sz w:val="28"/>
              <w:szCs w:val="28"/>
            </w:rPr>
          </w:pPr>
          <w:hyperlink w:anchor="_Toc341687066" w:history="1">
            <w:r w:rsidR="00B93048" w:rsidRPr="00B93048">
              <w:rPr>
                <w:rStyle w:val="a7"/>
                <w:noProof/>
                <w:sz w:val="28"/>
                <w:szCs w:val="28"/>
              </w:rPr>
              <w:t>4.1.3  Биогазовые установки (газогенераторы)</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_Toc341687066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65</w:t>
            </w:r>
            <w:r w:rsidR="00272D78" w:rsidRPr="00B93048">
              <w:rPr>
                <w:noProof/>
                <w:webHidden/>
                <w:sz w:val="28"/>
                <w:szCs w:val="28"/>
              </w:rPr>
              <w:fldChar w:fldCharType="end"/>
            </w:r>
          </w:hyperlink>
        </w:p>
        <w:p w:rsidR="00B93048" w:rsidRPr="00B93048" w:rsidRDefault="00AA3D2C">
          <w:pPr>
            <w:pStyle w:val="31"/>
            <w:rPr>
              <w:rFonts w:asciiTheme="minorHAnsi" w:eastAsiaTheme="minorEastAsia" w:hAnsiTheme="minorHAnsi" w:cstheme="minorBidi"/>
              <w:noProof/>
              <w:sz w:val="28"/>
              <w:szCs w:val="28"/>
            </w:rPr>
          </w:pPr>
          <w:hyperlink w:anchor="_Toc341687067" w:history="1">
            <w:r w:rsidR="00B93048" w:rsidRPr="00B93048">
              <w:rPr>
                <w:rStyle w:val="a7"/>
                <w:noProof/>
                <w:sz w:val="28"/>
                <w:szCs w:val="28"/>
              </w:rPr>
              <w:t>4.1.4  Биогазовые  когенерационные мини-ТЭЦ</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_Toc341687067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67</w:t>
            </w:r>
            <w:r w:rsidR="00272D78" w:rsidRPr="00B93048">
              <w:rPr>
                <w:noProof/>
                <w:webHidden/>
                <w:sz w:val="28"/>
                <w:szCs w:val="28"/>
              </w:rPr>
              <w:fldChar w:fldCharType="end"/>
            </w:r>
          </w:hyperlink>
        </w:p>
        <w:p w:rsidR="00B93048" w:rsidRPr="00B93048" w:rsidRDefault="00AA3D2C">
          <w:pPr>
            <w:pStyle w:val="31"/>
            <w:rPr>
              <w:rFonts w:asciiTheme="minorHAnsi" w:eastAsiaTheme="minorEastAsia" w:hAnsiTheme="minorHAnsi" w:cstheme="minorBidi"/>
              <w:noProof/>
              <w:sz w:val="28"/>
              <w:szCs w:val="28"/>
            </w:rPr>
          </w:pPr>
          <w:hyperlink w:anchor="_Toc341687068" w:history="1">
            <w:r w:rsidR="00B93048" w:rsidRPr="00B93048">
              <w:rPr>
                <w:rStyle w:val="a7"/>
                <w:rFonts w:eastAsiaTheme="majorEastAsia"/>
                <w:noProof/>
                <w:sz w:val="28"/>
                <w:szCs w:val="28"/>
                <w:shd w:val="clear" w:color="auto" w:fill="FFFFFF"/>
              </w:rPr>
              <w:t>4.1.5  Технико-экономическое обоснование эффективности строительства в учреждениях газопоршневых  мини-ТЭЦ  работающих на биогазе</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_Toc341687068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69</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69" w:history="1">
            <w:r w:rsidR="00B93048" w:rsidRPr="00B93048">
              <w:rPr>
                <w:rStyle w:val="a7"/>
                <w:noProof/>
                <w:sz w:val="28"/>
                <w:szCs w:val="28"/>
              </w:rPr>
              <w:t>4.2 Обоснование технико-экономической эффективности применения твердотопливных газогенераторных котлов  для отопления  зданий  государственных  учреждений</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_Toc341687069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77</w:t>
            </w:r>
            <w:r w:rsidR="00272D78" w:rsidRPr="00B93048">
              <w:rPr>
                <w:noProof/>
                <w:webHidden/>
                <w:sz w:val="28"/>
                <w:szCs w:val="28"/>
              </w:rPr>
              <w:fldChar w:fldCharType="end"/>
            </w:r>
          </w:hyperlink>
        </w:p>
        <w:p w:rsidR="00B93048" w:rsidRPr="00B93048" w:rsidRDefault="00AA3D2C">
          <w:pPr>
            <w:pStyle w:val="31"/>
            <w:rPr>
              <w:rFonts w:asciiTheme="minorHAnsi" w:eastAsiaTheme="minorEastAsia" w:hAnsiTheme="minorHAnsi" w:cstheme="minorBidi"/>
              <w:noProof/>
              <w:sz w:val="28"/>
              <w:szCs w:val="28"/>
            </w:rPr>
          </w:pPr>
          <w:hyperlink w:anchor="_Toc341687070" w:history="1">
            <w:r w:rsidR="00B93048" w:rsidRPr="00B93048">
              <w:rPr>
                <w:rStyle w:val="a7"/>
                <w:noProof/>
                <w:sz w:val="28"/>
                <w:szCs w:val="28"/>
              </w:rPr>
              <w:t>4.2.1 Твердотопливные газогенераторные котлы</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_Toc341687070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77</w:t>
            </w:r>
            <w:r w:rsidR="00272D78" w:rsidRPr="00B93048">
              <w:rPr>
                <w:noProof/>
                <w:webHidden/>
                <w:sz w:val="28"/>
                <w:szCs w:val="28"/>
              </w:rPr>
              <w:fldChar w:fldCharType="end"/>
            </w:r>
          </w:hyperlink>
        </w:p>
        <w:p w:rsidR="00B93048" w:rsidRPr="00B93048" w:rsidRDefault="00AA3D2C">
          <w:pPr>
            <w:pStyle w:val="31"/>
            <w:rPr>
              <w:rFonts w:asciiTheme="minorHAnsi" w:eastAsiaTheme="minorEastAsia" w:hAnsiTheme="minorHAnsi" w:cstheme="minorBidi"/>
              <w:noProof/>
              <w:sz w:val="28"/>
              <w:szCs w:val="28"/>
            </w:rPr>
          </w:pPr>
          <w:hyperlink w:anchor="_Toc341687071" w:history="1">
            <w:r w:rsidR="00B93048" w:rsidRPr="00B93048">
              <w:rPr>
                <w:rStyle w:val="a7"/>
                <w:rFonts w:eastAsiaTheme="majorEastAsia"/>
                <w:noProof/>
                <w:sz w:val="28"/>
                <w:szCs w:val="28"/>
                <w:shd w:val="clear" w:color="auto" w:fill="FFFFFF"/>
              </w:rPr>
              <w:t>4.2.2 Методика определения технико-экономической эффективности применения  г</w:t>
            </w:r>
            <w:r w:rsidR="00B93048" w:rsidRPr="00B93048">
              <w:rPr>
                <w:rStyle w:val="a7"/>
                <w:noProof/>
                <w:sz w:val="28"/>
                <w:szCs w:val="28"/>
              </w:rPr>
              <w:t>азогенераторных котлов для отопления зданий</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_Toc341687071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78</w:t>
            </w:r>
            <w:r w:rsidR="00272D78" w:rsidRPr="00B93048">
              <w:rPr>
                <w:noProof/>
                <w:webHidden/>
                <w:sz w:val="28"/>
                <w:szCs w:val="28"/>
              </w:rPr>
              <w:fldChar w:fldCharType="end"/>
            </w:r>
          </w:hyperlink>
        </w:p>
        <w:p w:rsidR="00B93048" w:rsidRPr="00B93048" w:rsidRDefault="00AA3D2C" w:rsidP="00B93048">
          <w:pPr>
            <w:pStyle w:val="11"/>
            <w:rPr>
              <w:rFonts w:asciiTheme="minorHAnsi" w:eastAsiaTheme="minorEastAsia" w:hAnsiTheme="minorHAnsi" w:cstheme="minorBidi"/>
              <w:noProof/>
              <w:sz w:val="28"/>
              <w:szCs w:val="28"/>
            </w:rPr>
          </w:pPr>
          <w:hyperlink w:anchor="_Toc341687072" w:history="1">
            <w:r w:rsidR="00B93048" w:rsidRPr="00B93048">
              <w:rPr>
                <w:rStyle w:val="a7"/>
                <w:noProof/>
                <w:sz w:val="28"/>
                <w:szCs w:val="28"/>
              </w:rPr>
              <w:t>5 МЕТОДИКА ТЭО ВАРИАНТОВ РАЗМЕЩЕНИЯ ТЕПЛОВЫХ НАСОСОВ, ИХ ЦЕЛЕСООБРАЗНОГО КОЛИЧЕСТВА С УЧЕТОМ РАСПОЛОЖЕНИЯ НА ТЕРРИТОРИИ САМАРСКОЙ ОБЛАСТИ</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_Toc341687072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81</w:t>
            </w:r>
            <w:r w:rsidR="00272D78" w:rsidRPr="00B93048">
              <w:rPr>
                <w:noProof/>
                <w:webHidden/>
                <w:sz w:val="28"/>
                <w:szCs w:val="28"/>
              </w:rPr>
              <w:fldChar w:fldCharType="end"/>
            </w:r>
          </w:hyperlink>
        </w:p>
        <w:p w:rsidR="00B93048" w:rsidRPr="00B93048" w:rsidRDefault="00AA3D2C">
          <w:pPr>
            <w:pStyle w:val="21"/>
            <w:rPr>
              <w:rFonts w:asciiTheme="minorHAnsi" w:eastAsiaTheme="minorEastAsia" w:hAnsiTheme="minorHAnsi" w:cstheme="minorBidi"/>
              <w:noProof/>
              <w:sz w:val="28"/>
              <w:szCs w:val="28"/>
            </w:rPr>
          </w:pPr>
          <w:hyperlink w:anchor="_Toc341687073" w:history="1">
            <w:r w:rsidR="00B93048" w:rsidRPr="00B93048">
              <w:rPr>
                <w:rStyle w:val="a7"/>
                <w:noProof/>
                <w:sz w:val="28"/>
                <w:szCs w:val="28"/>
              </w:rPr>
              <w:t>5.1 Основные задачи</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_Toc341687073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82</w:t>
            </w:r>
            <w:r w:rsidR="00272D78" w:rsidRPr="00B93048">
              <w:rPr>
                <w:noProof/>
                <w:webHidden/>
                <w:sz w:val="28"/>
                <w:szCs w:val="28"/>
              </w:rPr>
              <w:fldChar w:fldCharType="end"/>
            </w:r>
          </w:hyperlink>
        </w:p>
        <w:p w:rsidR="00B93048" w:rsidRPr="00B93048" w:rsidRDefault="00AA3D2C" w:rsidP="00B93048">
          <w:pPr>
            <w:pStyle w:val="11"/>
            <w:rPr>
              <w:rFonts w:asciiTheme="minorHAnsi" w:eastAsiaTheme="minorEastAsia" w:hAnsiTheme="minorHAnsi" w:cstheme="minorBidi"/>
              <w:noProof/>
              <w:sz w:val="28"/>
              <w:szCs w:val="28"/>
            </w:rPr>
          </w:pPr>
          <w:hyperlink w:anchor="_Toc341687074" w:history="1">
            <w:r w:rsidR="00B93048" w:rsidRPr="00B93048">
              <w:rPr>
                <w:rStyle w:val="a7"/>
                <w:noProof/>
                <w:sz w:val="28"/>
                <w:szCs w:val="28"/>
              </w:rPr>
              <w:t>ЗАКЛЮЧЕНИЕ</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_Toc341687074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94</w:t>
            </w:r>
            <w:r w:rsidR="00272D78" w:rsidRPr="00B93048">
              <w:rPr>
                <w:noProof/>
                <w:webHidden/>
                <w:sz w:val="28"/>
                <w:szCs w:val="28"/>
              </w:rPr>
              <w:fldChar w:fldCharType="end"/>
            </w:r>
          </w:hyperlink>
        </w:p>
        <w:p w:rsidR="00B93048" w:rsidRPr="00B93048" w:rsidRDefault="00AA3D2C" w:rsidP="00B93048">
          <w:pPr>
            <w:pStyle w:val="11"/>
            <w:rPr>
              <w:rFonts w:asciiTheme="minorHAnsi" w:eastAsiaTheme="minorEastAsia" w:hAnsiTheme="minorHAnsi" w:cstheme="minorBidi"/>
              <w:noProof/>
              <w:sz w:val="28"/>
              <w:szCs w:val="28"/>
            </w:rPr>
          </w:pPr>
          <w:hyperlink w:anchor="_Toc341687075" w:history="1">
            <w:r w:rsidR="00B93048" w:rsidRPr="00B93048">
              <w:rPr>
                <w:rStyle w:val="a7"/>
                <w:noProof/>
                <w:sz w:val="28"/>
                <w:szCs w:val="28"/>
              </w:rPr>
              <w:t>СПИСОК ИСПОЛЬЗОВАННЫХ ИСТОЧНИКОВ</w:t>
            </w:r>
            <w:r w:rsidR="00B93048" w:rsidRPr="00B93048">
              <w:rPr>
                <w:noProof/>
                <w:webHidden/>
                <w:sz w:val="28"/>
                <w:szCs w:val="28"/>
              </w:rPr>
              <w:tab/>
            </w:r>
            <w:r w:rsidR="00272D78" w:rsidRPr="00B93048">
              <w:rPr>
                <w:noProof/>
                <w:webHidden/>
                <w:sz w:val="28"/>
                <w:szCs w:val="28"/>
              </w:rPr>
              <w:fldChar w:fldCharType="begin"/>
            </w:r>
            <w:r w:rsidR="00B93048" w:rsidRPr="00B93048">
              <w:rPr>
                <w:noProof/>
                <w:webHidden/>
                <w:sz w:val="28"/>
                <w:szCs w:val="28"/>
              </w:rPr>
              <w:instrText xml:space="preserve"> PAGEREF _Toc341687075 \h </w:instrText>
            </w:r>
            <w:r w:rsidR="00272D78" w:rsidRPr="00B93048">
              <w:rPr>
                <w:noProof/>
                <w:webHidden/>
                <w:sz w:val="28"/>
                <w:szCs w:val="28"/>
              </w:rPr>
            </w:r>
            <w:r w:rsidR="00272D78" w:rsidRPr="00B93048">
              <w:rPr>
                <w:noProof/>
                <w:webHidden/>
                <w:sz w:val="28"/>
                <w:szCs w:val="28"/>
              </w:rPr>
              <w:fldChar w:fldCharType="separate"/>
            </w:r>
            <w:r w:rsidR="00A8636B">
              <w:rPr>
                <w:noProof/>
                <w:webHidden/>
                <w:sz w:val="28"/>
                <w:szCs w:val="28"/>
              </w:rPr>
              <w:t>95</w:t>
            </w:r>
            <w:r w:rsidR="00272D78" w:rsidRPr="00B93048">
              <w:rPr>
                <w:noProof/>
                <w:webHidden/>
                <w:sz w:val="28"/>
                <w:szCs w:val="28"/>
              </w:rPr>
              <w:fldChar w:fldCharType="end"/>
            </w:r>
          </w:hyperlink>
        </w:p>
        <w:p w:rsidR="00864D0D" w:rsidRPr="00B93048" w:rsidRDefault="00272D78" w:rsidP="00B93048">
          <w:pPr>
            <w:pStyle w:val="11"/>
          </w:pPr>
          <w:r w:rsidRPr="00B93048">
            <w:rPr>
              <w:sz w:val="28"/>
              <w:szCs w:val="28"/>
            </w:rPr>
            <w:fldChar w:fldCharType="end"/>
          </w:r>
          <w:r w:rsidR="00A87A12" w:rsidRPr="00B93048">
            <w:rPr>
              <w:sz w:val="28"/>
              <w:szCs w:val="28"/>
            </w:rPr>
            <w:t>Приложение..........................................................................................................</w:t>
          </w:r>
          <w:r w:rsidR="0066149C" w:rsidRPr="00B93048">
            <w:rPr>
              <w:sz w:val="28"/>
              <w:szCs w:val="28"/>
            </w:rPr>
            <w:t>..98</w:t>
          </w:r>
        </w:p>
      </w:sdtContent>
    </w:sdt>
    <w:p w:rsidR="00A57DCB" w:rsidRPr="00864D0D" w:rsidRDefault="00A57DCB" w:rsidP="00864D0D">
      <w:r>
        <w:rPr>
          <w:sz w:val="28"/>
          <w:szCs w:val="28"/>
        </w:rPr>
        <w:br w:type="page"/>
      </w:r>
    </w:p>
    <w:p w:rsidR="00BC6649" w:rsidRPr="00844C82" w:rsidRDefault="00844C82" w:rsidP="00844C82">
      <w:pPr>
        <w:pStyle w:val="1"/>
        <w:spacing w:before="0" w:after="0" w:line="360" w:lineRule="auto"/>
        <w:ind w:firstLine="0"/>
        <w:rPr>
          <w:szCs w:val="28"/>
        </w:rPr>
      </w:pPr>
      <w:bookmarkStart w:id="4" w:name="_Toc341687045"/>
      <w:r w:rsidRPr="00844C82">
        <w:rPr>
          <w:szCs w:val="28"/>
        </w:rPr>
        <w:lastRenderedPageBreak/>
        <w:t>ВВЕДЕНИЕ</w:t>
      </w:r>
      <w:bookmarkEnd w:id="4"/>
    </w:p>
    <w:p w:rsidR="00BC6649" w:rsidRDefault="00BC6649" w:rsidP="00BC6649">
      <w:pPr>
        <w:spacing w:line="360" w:lineRule="auto"/>
        <w:jc w:val="both"/>
        <w:rPr>
          <w:sz w:val="28"/>
          <w:szCs w:val="28"/>
        </w:rPr>
      </w:pPr>
      <w:r>
        <w:rPr>
          <w:b/>
          <w:sz w:val="28"/>
          <w:szCs w:val="28"/>
        </w:rPr>
        <w:tab/>
      </w:r>
      <w:r w:rsidRPr="00E82B7E">
        <w:rPr>
          <w:sz w:val="28"/>
          <w:szCs w:val="28"/>
        </w:rPr>
        <w:t xml:space="preserve">К </w:t>
      </w:r>
      <w:r>
        <w:rPr>
          <w:sz w:val="28"/>
          <w:szCs w:val="28"/>
        </w:rPr>
        <w:t>возобновляемым источникам энергии (</w:t>
      </w:r>
      <w:r w:rsidR="005129EA">
        <w:rPr>
          <w:sz w:val="28"/>
          <w:szCs w:val="28"/>
        </w:rPr>
        <w:t xml:space="preserve">далее - </w:t>
      </w:r>
      <w:r>
        <w:rPr>
          <w:sz w:val="28"/>
          <w:szCs w:val="28"/>
        </w:rPr>
        <w:t>ВИЭ), использование которых возможно на территории Самарской области, относятся:</w:t>
      </w:r>
    </w:p>
    <w:p w:rsidR="00BC6649" w:rsidRDefault="00D4710D" w:rsidP="00BC6649">
      <w:pPr>
        <w:pStyle w:val="a5"/>
        <w:widowControl/>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Э</w:t>
      </w:r>
      <w:r w:rsidR="00BC6649">
        <w:rPr>
          <w:rFonts w:ascii="Times New Roman" w:hAnsi="Times New Roman" w:cs="Times New Roman"/>
          <w:sz w:val="28"/>
          <w:szCs w:val="28"/>
        </w:rPr>
        <w:t>нергия рек;</w:t>
      </w:r>
    </w:p>
    <w:p w:rsidR="00BC6649" w:rsidRDefault="00D4710D" w:rsidP="00BC6649">
      <w:pPr>
        <w:pStyle w:val="a5"/>
        <w:widowControl/>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Э</w:t>
      </w:r>
      <w:r w:rsidR="00BC6649">
        <w:rPr>
          <w:rFonts w:ascii="Times New Roman" w:hAnsi="Times New Roman" w:cs="Times New Roman"/>
          <w:sz w:val="28"/>
          <w:szCs w:val="28"/>
        </w:rPr>
        <w:t>нергия ветра;</w:t>
      </w:r>
    </w:p>
    <w:p w:rsidR="00BC6649" w:rsidRDefault="00D4710D" w:rsidP="00BC6649">
      <w:pPr>
        <w:pStyle w:val="a5"/>
        <w:widowControl/>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Э</w:t>
      </w:r>
      <w:r w:rsidR="00BC6649">
        <w:rPr>
          <w:rFonts w:ascii="Times New Roman" w:hAnsi="Times New Roman" w:cs="Times New Roman"/>
          <w:sz w:val="28"/>
          <w:szCs w:val="28"/>
        </w:rPr>
        <w:t>нергия солнца;</w:t>
      </w:r>
    </w:p>
    <w:p w:rsidR="00BC6649" w:rsidRDefault="00D4710D" w:rsidP="00BC6649">
      <w:pPr>
        <w:pStyle w:val="a5"/>
        <w:widowControl/>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Э</w:t>
      </w:r>
      <w:r w:rsidR="00BC6649">
        <w:rPr>
          <w:rFonts w:ascii="Times New Roman" w:hAnsi="Times New Roman" w:cs="Times New Roman"/>
          <w:sz w:val="28"/>
          <w:szCs w:val="28"/>
        </w:rPr>
        <w:t>нергия биомассоэнергетических отходов;</w:t>
      </w:r>
    </w:p>
    <w:p w:rsidR="00BC6649" w:rsidRDefault="00D4710D" w:rsidP="00BC6649">
      <w:pPr>
        <w:pStyle w:val="a5"/>
        <w:widowControl/>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Э</w:t>
      </w:r>
      <w:r w:rsidR="00BC6649">
        <w:rPr>
          <w:rFonts w:ascii="Times New Roman" w:hAnsi="Times New Roman" w:cs="Times New Roman"/>
          <w:sz w:val="28"/>
          <w:szCs w:val="28"/>
        </w:rPr>
        <w:t>нергия, получаемая за счет тепловых насосов.</w:t>
      </w:r>
    </w:p>
    <w:p w:rsidR="00BC6649" w:rsidRDefault="00BC6649" w:rsidP="00BC6649">
      <w:pPr>
        <w:spacing w:line="360" w:lineRule="auto"/>
        <w:ind w:firstLine="709"/>
        <w:jc w:val="both"/>
        <w:rPr>
          <w:sz w:val="28"/>
          <w:szCs w:val="28"/>
        </w:rPr>
      </w:pPr>
      <w:r>
        <w:rPr>
          <w:sz w:val="28"/>
          <w:szCs w:val="28"/>
        </w:rPr>
        <w:t>В данной работе рассматриваются ВИЭ, которые должны снабжать топливно-энергетическими ресурсами (</w:t>
      </w:r>
      <w:r w:rsidR="005129EA">
        <w:rPr>
          <w:sz w:val="28"/>
          <w:szCs w:val="28"/>
        </w:rPr>
        <w:t xml:space="preserve">далее - </w:t>
      </w:r>
      <w:r>
        <w:rPr>
          <w:sz w:val="28"/>
          <w:szCs w:val="28"/>
        </w:rPr>
        <w:t>ТЭР) учреждения, оплачивающие ТЭР за счет средств областного бюджета. Поэтому основным фактором использования ВИЭ является необходимое количество ТЭР, которое должно быть выработано для бесперебойного снабжения учреждений энергией. Следовательно</w:t>
      </w:r>
      <w:r w:rsidR="009508B4">
        <w:rPr>
          <w:sz w:val="28"/>
          <w:szCs w:val="28"/>
        </w:rPr>
        <w:t>,</w:t>
      </w:r>
      <w:r>
        <w:rPr>
          <w:sz w:val="28"/>
          <w:szCs w:val="28"/>
        </w:rPr>
        <w:t xml:space="preserve"> раздел оценки необходимого и достаточного количества энергии для учреждения является общим для любых видов ВИЭ.</w:t>
      </w:r>
    </w:p>
    <w:p w:rsidR="00BC6649" w:rsidRDefault="00BC6649" w:rsidP="00BC6649">
      <w:pPr>
        <w:spacing w:line="360" w:lineRule="auto"/>
        <w:ind w:firstLine="709"/>
        <w:jc w:val="both"/>
        <w:rPr>
          <w:sz w:val="28"/>
          <w:szCs w:val="28"/>
        </w:rPr>
      </w:pPr>
      <w:r>
        <w:rPr>
          <w:sz w:val="28"/>
          <w:szCs w:val="28"/>
        </w:rPr>
        <w:t>Этот раздел включает в себя:</w:t>
      </w:r>
    </w:p>
    <w:p w:rsidR="00BC6649" w:rsidRDefault="00BC6649" w:rsidP="00BC6649">
      <w:pPr>
        <w:pStyle w:val="a5"/>
        <w:widowControl/>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Данные по бюджетному учреждению:</w:t>
      </w:r>
    </w:p>
    <w:p w:rsidR="00BC6649" w:rsidRDefault="00BC6649" w:rsidP="00BC6649">
      <w:pPr>
        <w:pStyle w:val="a5"/>
        <w:widowControl/>
        <w:numPr>
          <w:ilvl w:val="1"/>
          <w:numId w:val="18"/>
        </w:numPr>
        <w:spacing w:line="360" w:lineRule="auto"/>
        <w:ind w:left="0" w:firstLine="1069"/>
        <w:jc w:val="both"/>
        <w:rPr>
          <w:rFonts w:ascii="Times New Roman" w:hAnsi="Times New Roman" w:cs="Times New Roman"/>
          <w:sz w:val="28"/>
          <w:szCs w:val="28"/>
        </w:rPr>
      </w:pPr>
      <w:r>
        <w:rPr>
          <w:rFonts w:ascii="Times New Roman" w:hAnsi="Times New Roman" w:cs="Times New Roman"/>
          <w:sz w:val="28"/>
          <w:szCs w:val="28"/>
        </w:rPr>
        <w:t>Необходимая установленная мощность, годовой график потребления ТЭО по месяцам.</w:t>
      </w:r>
    </w:p>
    <w:p w:rsidR="00BC6649" w:rsidRDefault="00BC6649" w:rsidP="00BC6649">
      <w:pPr>
        <w:pStyle w:val="a5"/>
        <w:widowControl/>
        <w:numPr>
          <w:ilvl w:val="1"/>
          <w:numId w:val="18"/>
        </w:numPr>
        <w:spacing w:line="360" w:lineRule="auto"/>
        <w:ind w:left="0" w:firstLine="1069"/>
        <w:jc w:val="both"/>
        <w:rPr>
          <w:rFonts w:ascii="Times New Roman" w:hAnsi="Times New Roman" w:cs="Times New Roman"/>
          <w:sz w:val="28"/>
          <w:szCs w:val="28"/>
        </w:rPr>
      </w:pPr>
      <w:r>
        <w:rPr>
          <w:rFonts w:ascii="Times New Roman" w:hAnsi="Times New Roman" w:cs="Times New Roman"/>
          <w:sz w:val="28"/>
          <w:szCs w:val="28"/>
        </w:rPr>
        <w:t>Месторасположение учреждения, возможность применения определ</w:t>
      </w:r>
      <w:r w:rsidR="003E23CB">
        <w:rPr>
          <w:rFonts w:ascii="Times New Roman" w:hAnsi="Times New Roman" w:cs="Times New Roman"/>
          <w:sz w:val="28"/>
          <w:szCs w:val="28"/>
        </w:rPr>
        <w:t>ё</w:t>
      </w:r>
      <w:r>
        <w:rPr>
          <w:rFonts w:ascii="Times New Roman" w:hAnsi="Times New Roman" w:cs="Times New Roman"/>
          <w:sz w:val="28"/>
          <w:szCs w:val="28"/>
        </w:rPr>
        <w:t>нного ВИЭ, ключевые факторы, определяющие выбор.</w:t>
      </w:r>
    </w:p>
    <w:p w:rsidR="00BC6649" w:rsidRDefault="00BC6649" w:rsidP="00BC6649">
      <w:pPr>
        <w:pStyle w:val="a5"/>
        <w:widowControl/>
        <w:numPr>
          <w:ilvl w:val="1"/>
          <w:numId w:val="18"/>
        </w:numPr>
        <w:spacing w:line="360" w:lineRule="auto"/>
        <w:ind w:left="0" w:firstLine="1069"/>
        <w:jc w:val="both"/>
        <w:rPr>
          <w:rFonts w:ascii="Times New Roman" w:hAnsi="Times New Roman" w:cs="Times New Roman"/>
          <w:sz w:val="28"/>
          <w:szCs w:val="28"/>
        </w:rPr>
      </w:pPr>
      <w:r>
        <w:rPr>
          <w:rFonts w:ascii="Times New Roman" w:hAnsi="Times New Roman" w:cs="Times New Roman"/>
          <w:sz w:val="28"/>
          <w:szCs w:val="28"/>
        </w:rPr>
        <w:t>Техническое обоснование ВИЭ.</w:t>
      </w:r>
    </w:p>
    <w:p w:rsidR="00BC6649" w:rsidRDefault="00BC6649" w:rsidP="00BC6649">
      <w:pPr>
        <w:pStyle w:val="a5"/>
        <w:widowControl/>
        <w:numPr>
          <w:ilvl w:val="1"/>
          <w:numId w:val="18"/>
        </w:numPr>
        <w:spacing w:line="360" w:lineRule="auto"/>
        <w:ind w:left="0" w:firstLine="1069"/>
        <w:jc w:val="both"/>
        <w:rPr>
          <w:rFonts w:ascii="Times New Roman" w:hAnsi="Times New Roman" w:cs="Times New Roman"/>
          <w:sz w:val="28"/>
          <w:szCs w:val="28"/>
        </w:rPr>
      </w:pPr>
      <w:r>
        <w:rPr>
          <w:rFonts w:ascii="Times New Roman" w:hAnsi="Times New Roman" w:cs="Times New Roman"/>
          <w:sz w:val="28"/>
          <w:szCs w:val="28"/>
        </w:rPr>
        <w:t>Экологическое обоснование ВИЭ.</w:t>
      </w:r>
    </w:p>
    <w:p w:rsidR="00BC6649" w:rsidRDefault="00BC6649" w:rsidP="00BC6649">
      <w:pPr>
        <w:pStyle w:val="a5"/>
        <w:widowControl/>
        <w:numPr>
          <w:ilvl w:val="1"/>
          <w:numId w:val="18"/>
        </w:numPr>
        <w:spacing w:line="360" w:lineRule="auto"/>
        <w:ind w:left="0" w:firstLine="1069"/>
        <w:jc w:val="both"/>
        <w:rPr>
          <w:rFonts w:ascii="Times New Roman" w:hAnsi="Times New Roman" w:cs="Times New Roman"/>
          <w:sz w:val="28"/>
          <w:szCs w:val="28"/>
        </w:rPr>
      </w:pPr>
      <w:r>
        <w:rPr>
          <w:rFonts w:ascii="Times New Roman" w:hAnsi="Times New Roman" w:cs="Times New Roman"/>
          <w:sz w:val="28"/>
          <w:szCs w:val="28"/>
        </w:rPr>
        <w:t>Юридическая сторона оплаты ТЭР. Энергосберегающая организация, тарифы и условия оплаты.</w:t>
      </w:r>
    </w:p>
    <w:p w:rsidR="00BC6649" w:rsidRDefault="00BC6649" w:rsidP="00BC6649">
      <w:pPr>
        <w:pStyle w:val="a5"/>
        <w:widowControl/>
        <w:numPr>
          <w:ilvl w:val="1"/>
          <w:numId w:val="18"/>
        </w:numPr>
        <w:spacing w:line="360" w:lineRule="auto"/>
        <w:ind w:left="0" w:firstLine="1069"/>
        <w:jc w:val="both"/>
        <w:rPr>
          <w:rFonts w:ascii="Times New Roman" w:hAnsi="Times New Roman" w:cs="Times New Roman"/>
          <w:sz w:val="28"/>
          <w:szCs w:val="28"/>
        </w:rPr>
      </w:pPr>
      <w:r>
        <w:rPr>
          <w:rFonts w:ascii="Times New Roman" w:hAnsi="Times New Roman" w:cs="Times New Roman"/>
          <w:sz w:val="28"/>
          <w:szCs w:val="28"/>
        </w:rPr>
        <w:t>Определение срока окупаемости проекта.</w:t>
      </w:r>
    </w:p>
    <w:p w:rsidR="00BC6649" w:rsidRDefault="00BC6649" w:rsidP="00BC6649">
      <w:pPr>
        <w:pStyle w:val="a5"/>
        <w:widowControl/>
        <w:numPr>
          <w:ilvl w:val="1"/>
          <w:numId w:val="18"/>
        </w:numPr>
        <w:spacing w:line="360" w:lineRule="auto"/>
        <w:ind w:left="0" w:firstLine="1069"/>
        <w:jc w:val="both"/>
        <w:rPr>
          <w:rFonts w:ascii="Times New Roman" w:hAnsi="Times New Roman" w:cs="Times New Roman"/>
          <w:sz w:val="28"/>
          <w:szCs w:val="28"/>
        </w:rPr>
      </w:pPr>
      <w:r>
        <w:rPr>
          <w:rFonts w:ascii="Times New Roman" w:hAnsi="Times New Roman" w:cs="Times New Roman"/>
          <w:sz w:val="28"/>
          <w:szCs w:val="28"/>
        </w:rPr>
        <w:t>Выводы и рекомендации.</w:t>
      </w:r>
    </w:p>
    <w:p w:rsidR="00BC6649" w:rsidRDefault="00BC6649" w:rsidP="00BC6649">
      <w:pPr>
        <w:spacing w:line="360" w:lineRule="auto"/>
        <w:ind w:firstLine="708"/>
        <w:jc w:val="both"/>
        <w:rPr>
          <w:sz w:val="28"/>
          <w:szCs w:val="28"/>
        </w:rPr>
      </w:pPr>
      <w:r>
        <w:rPr>
          <w:sz w:val="28"/>
          <w:szCs w:val="28"/>
        </w:rPr>
        <w:t xml:space="preserve">Для выбора и установки ВИЭ необходимо определить потребное количество энергоресурсов, необходимое для создания комфортных условий </w:t>
      </w:r>
      <w:r>
        <w:rPr>
          <w:sz w:val="28"/>
          <w:szCs w:val="28"/>
        </w:rPr>
        <w:lastRenderedPageBreak/>
        <w:t>в помещениях учреждения, для которого предполагается установить ВИЭ. Его можно определить несколькими способами:</w:t>
      </w:r>
    </w:p>
    <w:p w:rsidR="00BC6649" w:rsidRDefault="00BC6649" w:rsidP="00BC6649">
      <w:pPr>
        <w:pStyle w:val="a5"/>
        <w:widowControl/>
        <w:numPr>
          <w:ilvl w:val="0"/>
          <w:numId w:val="19"/>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по данным энергетического паспорта;</w:t>
      </w:r>
    </w:p>
    <w:p w:rsidR="00BC6649" w:rsidRDefault="00BC6649" w:rsidP="00BC6649">
      <w:pPr>
        <w:pStyle w:val="a5"/>
        <w:widowControl/>
        <w:numPr>
          <w:ilvl w:val="0"/>
          <w:numId w:val="19"/>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по технической документации учреждения;</w:t>
      </w:r>
    </w:p>
    <w:p w:rsidR="00BC6649" w:rsidRDefault="00BC6649" w:rsidP="00BC6649">
      <w:pPr>
        <w:pStyle w:val="a5"/>
        <w:widowControl/>
        <w:numPr>
          <w:ilvl w:val="0"/>
          <w:numId w:val="19"/>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по договору с энергоснабжающей организацией;</w:t>
      </w:r>
    </w:p>
    <w:p w:rsidR="00BC6649" w:rsidRDefault="00BC6649" w:rsidP="00BC6649">
      <w:pPr>
        <w:pStyle w:val="a5"/>
        <w:widowControl/>
        <w:numPr>
          <w:ilvl w:val="0"/>
          <w:numId w:val="19"/>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по среднегодовому потреблению тепла и электроэнергии, в сведениях из контракта на отпуск тепловой и электрической энергии;</w:t>
      </w:r>
    </w:p>
    <w:p w:rsidR="00BC6649" w:rsidRDefault="00BC6649" w:rsidP="00BC6649">
      <w:pPr>
        <w:pStyle w:val="a5"/>
        <w:widowControl/>
        <w:numPr>
          <w:ilvl w:val="0"/>
          <w:numId w:val="19"/>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подсчитать по нормативным документам (приложение </w:t>
      </w:r>
      <w:r w:rsidR="003E770B">
        <w:rPr>
          <w:rFonts w:ascii="Times New Roman" w:hAnsi="Times New Roman" w:cs="Times New Roman"/>
          <w:sz w:val="28"/>
          <w:szCs w:val="28"/>
        </w:rPr>
        <w:t>4</w:t>
      </w:r>
      <w:r>
        <w:rPr>
          <w:rFonts w:ascii="Times New Roman" w:hAnsi="Times New Roman" w:cs="Times New Roman"/>
          <w:sz w:val="28"/>
          <w:szCs w:val="28"/>
        </w:rPr>
        <w:t>).</w:t>
      </w:r>
    </w:p>
    <w:p w:rsidR="00BC6649" w:rsidRDefault="00BC6649" w:rsidP="00BC6649">
      <w:pPr>
        <w:spacing w:line="360" w:lineRule="auto"/>
        <w:ind w:firstLine="708"/>
        <w:jc w:val="both"/>
        <w:rPr>
          <w:sz w:val="28"/>
          <w:szCs w:val="28"/>
        </w:rPr>
      </w:pPr>
      <w:r>
        <w:rPr>
          <w:sz w:val="28"/>
          <w:szCs w:val="28"/>
        </w:rPr>
        <w:t>Ключевые факторы, определяющие выбор ВИЭ</w:t>
      </w:r>
      <w:r w:rsidR="008F2E89">
        <w:rPr>
          <w:sz w:val="28"/>
          <w:szCs w:val="28"/>
        </w:rPr>
        <w:t>,</w:t>
      </w:r>
      <w:r>
        <w:rPr>
          <w:sz w:val="28"/>
          <w:szCs w:val="28"/>
        </w:rPr>
        <w:t xml:space="preserve"> оцениваются для каждого энергоисточника отдельно и приведены ниже в индивидуальных методиках по гидр</w:t>
      </w:r>
      <w:proofErr w:type="gramStart"/>
      <w:r>
        <w:rPr>
          <w:sz w:val="28"/>
          <w:szCs w:val="28"/>
        </w:rPr>
        <w:t>о</w:t>
      </w:r>
      <w:r w:rsidR="003E23CB">
        <w:rPr>
          <w:sz w:val="28"/>
          <w:szCs w:val="28"/>
        </w:rPr>
        <w:t>-</w:t>
      </w:r>
      <w:proofErr w:type="gramEnd"/>
      <w:r>
        <w:rPr>
          <w:sz w:val="28"/>
          <w:szCs w:val="28"/>
        </w:rPr>
        <w:t>, ветро</w:t>
      </w:r>
      <w:r w:rsidR="003E23CB">
        <w:rPr>
          <w:sz w:val="28"/>
          <w:szCs w:val="28"/>
        </w:rPr>
        <w:t>-</w:t>
      </w:r>
      <w:r>
        <w:rPr>
          <w:sz w:val="28"/>
          <w:szCs w:val="28"/>
        </w:rPr>
        <w:t>, солнечным, биоэнергетическим установкам и тепловым насосам.</w:t>
      </w:r>
    </w:p>
    <w:p w:rsidR="00BC6649" w:rsidRDefault="00BC6649" w:rsidP="00BC6649">
      <w:pPr>
        <w:spacing w:line="360" w:lineRule="auto"/>
        <w:ind w:firstLine="708"/>
        <w:jc w:val="both"/>
        <w:rPr>
          <w:sz w:val="28"/>
          <w:szCs w:val="28"/>
        </w:rPr>
      </w:pPr>
      <w:r>
        <w:rPr>
          <w:sz w:val="28"/>
          <w:szCs w:val="28"/>
        </w:rPr>
        <w:t>Примеры расч</w:t>
      </w:r>
      <w:r w:rsidR="003E23CB">
        <w:rPr>
          <w:sz w:val="28"/>
          <w:szCs w:val="28"/>
        </w:rPr>
        <w:t>ё</w:t>
      </w:r>
      <w:r>
        <w:rPr>
          <w:sz w:val="28"/>
          <w:szCs w:val="28"/>
        </w:rPr>
        <w:t>тов для определения перспективности использования различных видов ВИЭ, определение параметров</w:t>
      </w:r>
      <w:r w:rsidR="00EE5B3E" w:rsidRPr="00EE5B3E">
        <w:rPr>
          <w:sz w:val="28"/>
          <w:szCs w:val="28"/>
        </w:rPr>
        <w:t>,</w:t>
      </w:r>
      <w:r>
        <w:rPr>
          <w:sz w:val="28"/>
          <w:szCs w:val="28"/>
        </w:rPr>
        <w:t xml:space="preserve"> предполагаемых к размещению на территории Самарской области </w:t>
      </w:r>
      <w:r w:rsidRPr="00A87A12">
        <w:rPr>
          <w:sz w:val="28"/>
          <w:szCs w:val="28"/>
        </w:rPr>
        <w:t>ВИЭ,</w:t>
      </w:r>
      <w:r>
        <w:rPr>
          <w:sz w:val="28"/>
          <w:szCs w:val="28"/>
        </w:rPr>
        <w:t xml:space="preserve"> подбор энергосберегающего оборудования привед</w:t>
      </w:r>
      <w:r w:rsidR="003E23CB">
        <w:rPr>
          <w:sz w:val="28"/>
          <w:szCs w:val="28"/>
        </w:rPr>
        <w:t>ён в научно-техническом отчё</w:t>
      </w:r>
      <w:r>
        <w:rPr>
          <w:sz w:val="28"/>
          <w:szCs w:val="28"/>
        </w:rPr>
        <w:t>те: «Комплексная оценка и исследование эффективности использования ВИЭ и вторичных энергоресурсов на территории Самарской области»</w:t>
      </w:r>
      <w:r w:rsidR="003E770B" w:rsidRPr="003E770B">
        <w:rPr>
          <w:sz w:val="28"/>
          <w:szCs w:val="28"/>
        </w:rPr>
        <w:t>[26]</w:t>
      </w:r>
      <w:r>
        <w:rPr>
          <w:sz w:val="28"/>
          <w:szCs w:val="28"/>
        </w:rPr>
        <w:t xml:space="preserve">. </w:t>
      </w:r>
    </w:p>
    <w:p w:rsidR="00A57DCB" w:rsidRDefault="00A57DCB">
      <w:pPr>
        <w:spacing w:after="200" w:line="276" w:lineRule="auto"/>
        <w:rPr>
          <w:b/>
          <w:bCs/>
          <w:kern w:val="32"/>
          <w:sz w:val="28"/>
          <w:szCs w:val="32"/>
        </w:rPr>
      </w:pPr>
      <w:r>
        <w:br w:type="page"/>
      </w:r>
    </w:p>
    <w:p w:rsidR="009F6917" w:rsidRPr="00844C82" w:rsidRDefault="009F6917" w:rsidP="009F6917">
      <w:pPr>
        <w:pStyle w:val="1"/>
        <w:spacing w:before="0" w:after="0" w:line="360" w:lineRule="auto"/>
        <w:ind w:firstLine="0"/>
        <w:rPr>
          <w:szCs w:val="28"/>
        </w:rPr>
      </w:pPr>
      <w:bookmarkStart w:id="5" w:name="_Toc341687046"/>
      <w:bookmarkEnd w:id="0"/>
      <w:bookmarkEnd w:id="1"/>
      <w:r w:rsidRPr="00844C82">
        <w:rPr>
          <w:szCs w:val="28"/>
        </w:rPr>
        <w:lastRenderedPageBreak/>
        <w:t>1 МЕТОДИКА ТЭО ВАРИАНТОВ РАЗМЕЩЕНИЯ ОБЪЕКТОВ МАЛОЙ ГИДРОЭНЕРГЕТИКИ, ИХ ЦЕЛЕСООБРАЗНОГО КОЛИЧЕСТВА С УЧЕТОМ РАСПОЛОЖЕНИЯ НА ТЕРРИТОРИИ САМАРСКОЙ ОБЛАСТИ</w:t>
      </w:r>
      <w:bookmarkEnd w:id="5"/>
    </w:p>
    <w:p w:rsidR="009F6917" w:rsidRPr="001F5374" w:rsidRDefault="009F6917" w:rsidP="009F6917">
      <w:pPr>
        <w:pStyle w:val="2"/>
      </w:pPr>
      <w:bookmarkStart w:id="6" w:name="_Toc341687047"/>
      <w:r w:rsidRPr="001F5374">
        <w:t>1.</w:t>
      </w:r>
      <w:r>
        <w:t xml:space="preserve">1 </w:t>
      </w:r>
      <w:r w:rsidRPr="001F5374">
        <w:t>Выбор водного объекта для установки гидроагрегата</w:t>
      </w:r>
      <w:bookmarkEnd w:id="6"/>
    </w:p>
    <w:p w:rsidR="009F6917" w:rsidRDefault="009F6917" w:rsidP="009F6917">
      <w:pPr>
        <w:spacing w:line="360" w:lineRule="auto"/>
        <w:ind w:firstLine="720"/>
        <w:jc w:val="both"/>
        <w:rPr>
          <w:sz w:val="28"/>
          <w:szCs w:val="28"/>
        </w:rPr>
      </w:pPr>
      <w:r>
        <w:rPr>
          <w:sz w:val="28"/>
          <w:szCs w:val="28"/>
        </w:rPr>
        <w:t>Территориальное месторасположение водного объекта играет важную роль при решении вопроса о целесообразности использования мини</w:t>
      </w:r>
      <w:r w:rsidR="008F2E89">
        <w:rPr>
          <w:sz w:val="28"/>
          <w:szCs w:val="28"/>
        </w:rPr>
        <w:t>-</w:t>
      </w:r>
      <w:r>
        <w:rPr>
          <w:sz w:val="28"/>
          <w:szCs w:val="28"/>
        </w:rPr>
        <w:t>ГЭС в качестве альтернативного источника, вырабатывающего электрическую энергию. Удалённость водного объекта от потребителя более чем на 5 км является определяющим фактором при оценке рентабельности использования мини</w:t>
      </w:r>
      <w:r w:rsidR="008F2E89">
        <w:rPr>
          <w:sz w:val="28"/>
          <w:szCs w:val="28"/>
        </w:rPr>
        <w:t>-</w:t>
      </w:r>
      <w:r>
        <w:rPr>
          <w:sz w:val="28"/>
          <w:szCs w:val="28"/>
        </w:rPr>
        <w:t xml:space="preserve">ГЭС, поскольку требуются значительные затраты на строительство и эксплуатацию воздушных линий  электропередач (далее - </w:t>
      </w:r>
      <w:proofErr w:type="gramStart"/>
      <w:r>
        <w:rPr>
          <w:sz w:val="28"/>
          <w:szCs w:val="28"/>
        </w:rPr>
        <w:t>ВЛ</w:t>
      </w:r>
      <w:proofErr w:type="gramEnd"/>
      <w:r>
        <w:rPr>
          <w:sz w:val="28"/>
          <w:szCs w:val="28"/>
        </w:rPr>
        <w:t>). Поэтому рассматривать водные объекты, удалённые более чем на 5 км</w:t>
      </w:r>
      <w:r w:rsidRPr="00EE5B3E">
        <w:rPr>
          <w:sz w:val="28"/>
          <w:szCs w:val="28"/>
        </w:rPr>
        <w:t>,</w:t>
      </w:r>
      <w:r>
        <w:rPr>
          <w:sz w:val="28"/>
          <w:szCs w:val="28"/>
        </w:rPr>
        <w:t xml:space="preserve"> нецелесообразно. </w:t>
      </w:r>
    </w:p>
    <w:p w:rsidR="009F6917" w:rsidRDefault="009F6917" w:rsidP="009F6917">
      <w:pPr>
        <w:spacing w:line="360" w:lineRule="auto"/>
        <w:ind w:firstLine="720"/>
        <w:jc w:val="both"/>
        <w:rPr>
          <w:sz w:val="28"/>
          <w:szCs w:val="28"/>
        </w:rPr>
      </w:pPr>
      <w:r>
        <w:rPr>
          <w:sz w:val="28"/>
          <w:szCs w:val="28"/>
        </w:rPr>
        <w:t xml:space="preserve">Рассмотрим водные объекты, расположенные в непосредственной близости к потребителю или на расстоянии не более 5 км от него. В данном случае стоимость реализации проекта определяется стоимостью гидроагрегата и оборудования, затратам на переустройство гидротехнических сооружений и монтаж оборудования, стоимостью строительства ВЛ. Для упрощения задачи можно принять относительную стоимость </w:t>
      </w:r>
      <w:r w:rsidRPr="00711780">
        <w:rPr>
          <w:sz w:val="28"/>
          <w:szCs w:val="28"/>
        </w:rPr>
        <w:t xml:space="preserve">строительства </w:t>
      </w:r>
      <w:proofErr w:type="gramStart"/>
      <w:r w:rsidRPr="00711780">
        <w:rPr>
          <w:sz w:val="28"/>
          <w:szCs w:val="28"/>
        </w:rPr>
        <w:t>ВЛ</w:t>
      </w:r>
      <w:proofErr w:type="gramEnd"/>
      <w:r w:rsidRPr="00711780">
        <w:rPr>
          <w:sz w:val="28"/>
          <w:szCs w:val="28"/>
        </w:rPr>
        <w:t>, например, стоимость одного пролёта (1 км). Тогда в</w:t>
      </w:r>
      <w:r>
        <w:rPr>
          <w:sz w:val="28"/>
          <w:szCs w:val="28"/>
        </w:rPr>
        <w:t xml:space="preserve"> качестве определяющего фактора стоимости строительства малой ГЭС будет являться стоимость агрегата, обусловленная только параметрами водных объектов и их гидротехнических сооружений. </w:t>
      </w:r>
    </w:p>
    <w:p w:rsidR="009F6917" w:rsidRPr="00844C82" w:rsidRDefault="009F6917" w:rsidP="009F6917">
      <w:pPr>
        <w:pStyle w:val="2"/>
      </w:pPr>
      <w:bookmarkStart w:id="7" w:name="_Toc341687048"/>
      <w:r w:rsidRPr="00844C82">
        <w:t>1.2 Предварительная оценка целесообразности использования объекта в энергетических целях</w:t>
      </w:r>
      <w:bookmarkEnd w:id="7"/>
    </w:p>
    <w:p w:rsidR="009F6917" w:rsidRDefault="009F6917" w:rsidP="009F6917">
      <w:pPr>
        <w:spacing w:line="360" w:lineRule="auto"/>
        <w:ind w:firstLine="720"/>
        <w:jc w:val="both"/>
        <w:rPr>
          <w:sz w:val="28"/>
          <w:szCs w:val="28"/>
        </w:rPr>
      </w:pPr>
      <w:r>
        <w:rPr>
          <w:sz w:val="28"/>
          <w:szCs w:val="28"/>
        </w:rPr>
        <w:t xml:space="preserve">В процессе выбора водного объекта для размещения </w:t>
      </w:r>
      <w:r w:rsidR="008F2E89">
        <w:rPr>
          <w:sz w:val="28"/>
          <w:szCs w:val="28"/>
        </w:rPr>
        <w:t>мини-ГЭС</w:t>
      </w:r>
      <w:r>
        <w:rPr>
          <w:sz w:val="28"/>
          <w:szCs w:val="28"/>
        </w:rPr>
        <w:t xml:space="preserve"> необходимо чётко представлять особенность работы его гидротехнических сооружений, а именно знать следующие параметры:</w:t>
      </w:r>
    </w:p>
    <w:p w:rsidR="009F6917" w:rsidRDefault="009F6917" w:rsidP="009F6917">
      <w:pPr>
        <w:pStyle w:val="a5"/>
        <w:numPr>
          <w:ilvl w:val="0"/>
          <w:numId w:val="2"/>
        </w:numPr>
        <w:tabs>
          <w:tab w:val="left" w:pos="1080"/>
        </w:tabs>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lastRenderedPageBreak/>
        <w:t>объём воды, который может быть пропущен через гидроагрегат (водопропускное сооружение) без нанесения ущерба окружающей природной среде и обеспечит максимальный коэффициент полезного действия турбины;</w:t>
      </w:r>
    </w:p>
    <w:p w:rsidR="009F6917" w:rsidRDefault="009F6917" w:rsidP="009F6917">
      <w:pPr>
        <w:pStyle w:val="a5"/>
        <w:numPr>
          <w:ilvl w:val="0"/>
          <w:numId w:val="2"/>
        </w:numPr>
        <w:tabs>
          <w:tab w:val="left" w:pos="1080"/>
        </w:tabs>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количество воды, пропускаемое в единицу времени через водопропускные сооружения гидроузла; </w:t>
      </w:r>
    </w:p>
    <w:p w:rsidR="009F6917" w:rsidRDefault="009F6917" w:rsidP="009F6917">
      <w:pPr>
        <w:pStyle w:val="a5"/>
        <w:numPr>
          <w:ilvl w:val="0"/>
          <w:numId w:val="2"/>
        </w:numPr>
        <w:tabs>
          <w:tab w:val="left" w:pos="1080"/>
        </w:tabs>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напор на сооружения.</w:t>
      </w:r>
    </w:p>
    <w:p w:rsidR="009F6917" w:rsidRDefault="009F6917" w:rsidP="009F6917">
      <w:pPr>
        <w:tabs>
          <w:tab w:val="left" w:pos="851"/>
          <w:tab w:val="left" w:pos="1080"/>
        </w:tabs>
        <w:spacing w:line="360" w:lineRule="auto"/>
        <w:ind w:firstLine="720"/>
        <w:jc w:val="both"/>
        <w:rPr>
          <w:sz w:val="28"/>
          <w:szCs w:val="28"/>
        </w:rPr>
      </w:pPr>
      <w:r>
        <w:rPr>
          <w:sz w:val="28"/>
          <w:szCs w:val="28"/>
        </w:rPr>
        <w:t>Указанные п</w:t>
      </w:r>
      <w:r w:rsidRPr="00BD116B">
        <w:rPr>
          <w:sz w:val="28"/>
          <w:szCs w:val="28"/>
        </w:rPr>
        <w:t>араметры являются основными при выборе типа агрегата и его</w:t>
      </w:r>
      <w:r>
        <w:rPr>
          <w:sz w:val="28"/>
          <w:szCs w:val="28"/>
        </w:rPr>
        <w:t xml:space="preserve"> установленной мощности. </w:t>
      </w:r>
    </w:p>
    <w:p w:rsidR="009F6917" w:rsidRDefault="009F6917" w:rsidP="009F6917">
      <w:pPr>
        <w:pStyle w:val="a5"/>
        <w:tabs>
          <w:tab w:val="left" w:pos="851"/>
          <w:tab w:val="left" w:pos="1080"/>
        </w:tabs>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Таким образом, зная параметры водохранилища, гидротехнических сооружений, а также выбрав тип устанавливаемого агрегата (в соответствии с его установленной мощностью)</w:t>
      </w:r>
      <w:r w:rsidR="008F2E89">
        <w:rPr>
          <w:rFonts w:ascii="Times New Roman" w:hAnsi="Times New Roman" w:cs="Times New Roman"/>
          <w:sz w:val="28"/>
          <w:szCs w:val="28"/>
        </w:rPr>
        <w:t>,</w:t>
      </w:r>
      <w:r>
        <w:rPr>
          <w:rFonts w:ascii="Times New Roman" w:hAnsi="Times New Roman" w:cs="Times New Roman"/>
          <w:sz w:val="28"/>
          <w:szCs w:val="28"/>
        </w:rPr>
        <w:t xml:space="preserve"> можно определить конечного потребителя электрической энергии и рентабельность реализации проекта. Аналогичным образом, задавшись значением необходимой выработки электрической энергии (для обеспечения отдельно взятого потребителя) можно определить параметры гидроагрегата и сопоставить возможность его установки на заданном водном объекте. </w:t>
      </w:r>
    </w:p>
    <w:p w:rsidR="009F6917" w:rsidRDefault="009F6917" w:rsidP="009F6917">
      <w:pPr>
        <w:spacing w:line="360" w:lineRule="auto"/>
        <w:ind w:firstLine="720"/>
        <w:jc w:val="both"/>
        <w:rPr>
          <w:sz w:val="28"/>
          <w:szCs w:val="28"/>
        </w:rPr>
      </w:pPr>
      <w:r>
        <w:rPr>
          <w:sz w:val="28"/>
          <w:szCs w:val="28"/>
        </w:rPr>
        <w:t xml:space="preserve">Выбор конечного потребителя является одним из решающих факторов при подборе гидротурбины, поскольку ее параметры могут не справиться с обеспечением требуемых нужд. Так же может потребоваться дополнительное электросетевое оборудование, не входящее в комплект поставки с гидроагрегатом, что напрямую влияет на стоимость реализации проекта. </w:t>
      </w:r>
    </w:p>
    <w:p w:rsidR="009F6917" w:rsidRDefault="009F6917" w:rsidP="009F6917">
      <w:pPr>
        <w:spacing w:line="360" w:lineRule="auto"/>
        <w:ind w:firstLine="720"/>
        <w:jc w:val="both"/>
        <w:rPr>
          <w:sz w:val="28"/>
          <w:szCs w:val="28"/>
        </w:rPr>
      </w:pPr>
      <w:r>
        <w:rPr>
          <w:sz w:val="28"/>
          <w:szCs w:val="28"/>
        </w:rPr>
        <w:t>Итак, возможно два пути решения задачи по определению целесообразности использования водного объекта:</w:t>
      </w:r>
    </w:p>
    <w:p w:rsidR="009F6917" w:rsidRDefault="009F6917" w:rsidP="009F6917">
      <w:pPr>
        <w:spacing w:line="360" w:lineRule="auto"/>
        <w:ind w:firstLine="720"/>
        <w:jc w:val="both"/>
        <w:rPr>
          <w:sz w:val="28"/>
          <w:szCs w:val="28"/>
        </w:rPr>
      </w:pPr>
      <w:r>
        <w:rPr>
          <w:sz w:val="28"/>
          <w:szCs w:val="28"/>
        </w:rPr>
        <w:t xml:space="preserve">- выбор потенциального потребителя электрической энергии осуществляется подбором, руководствуясь параметрами реки, водного объекта и их гидротехнических сооружений. </w:t>
      </w:r>
    </w:p>
    <w:p w:rsidR="009F6917" w:rsidRDefault="009F6917" w:rsidP="009F6917">
      <w:pPr>
        <w:spacing w:line="360" w:lineRule="auto"/>
        <w:ind w:firstLine="720"/>
        <w:jc w:val="both"/>
        <w:rPr>
          <w:sz w:val="28"/>
          <w:szCs w:val="28"/>
        </w:rPr>
      </w:pPr>
      <w:r>
        <w:rPr>
          <w:sz w:val="28"/>
          <w:szCs w:val="28"/>
        </w:rPr>
        <w:t xml:space="preserve">- исходя из характеристик конечного потребителя (потребителей) электрической энергии рассматриваемый водоём, река, гидротехнические сооружения проверяются на возможность установки малой ГЭС, обеспечивающей необходимую мощность. </w:t>
      </w:r>
    </w:p>
    <w:p w:rsidR="009F6917" w:rsidRPr="00844C82" w:rsidRDefault="009F6917" w:rsidP="009F6917">
      <w:pPr>
        <w:pStyle w:val="2"/>
      </w:pPr>
      <w:bookmarkStart w:id="8" w:name="_Toc341687049"/>
      <w:r w:rsidRPr="00844C82">
        <w:lastRenderedPageBreak/>
        <w:t>1.3 Определение параметров водного объекта, влияющих на выбор типа гидроагрегата и режим его работы</w:t>
      </w:r>
      <w:bookmarkEnd w:id="8"/>
    </w:p>
    <w:p w:rsidR="009F6917" w:rsidRDefault="009F6917" w:rsidP="009F6917">
      <w:pPr>
        <w:spacing w:line="360" w:lineRule="auto"/>
        <w:ind w:firstLine="720"/>
        <w:jc w:val="both"/>
        <w:rPr>
          <w:sz w:val="28"/>
          <w:szCs w:val="28"/>
        </w:rPr>
      </w:pPr>
      <w:r>
        <w:rPr>
          <w:sz w:val="28"/>
          <w:szCs w:val="28"/>
        </w:rPr>
        <w:t xml:space="preserve">В случае установки проточных агрегатов в толще водного потока малых рек стоит учитывать особенность распределения скоростей водного потока в русле </w:t>
      </w:r>
      <w:r w:rsidRPr="00BD116B">
        <w:rPr>
          <w:sz w:val="28"/>
          <w:szCs w:val="28"/>
        </w:rPr>
        <w:t>реки, как по глубине, так и по ширине русла [2] (особенно в период</w:t>
      </w:r>
      <w:r>
        <w:rPr>
          <w:sz w:val="28"/>
          <w:szCs w:val="28"/>
        </w:rPr>
        <w:t xml:space="preserve"> половодья и летне-осенней межени, поскольку в определённые периоды скорости могут быть низкими и недостаточными для работы гидроагрегатов). Для работы агрегата в условиях зимнего периода при выборе места размещения установки необходимо учитывать изменение скоростей с учётом образования ледяного поля (толщины льда). </w:t>
      </w:r>
    </w:p>
    <w:p w:rsidR="009F6917" w:rsidRDefault="009F6917" w:rsidP="009F6917">
      <w:pPr>
        <w:spacing w:line="360" w:lineRule="auto"/>
        <w:ind w:firstLine="720"/>
        <w:jc w:val="both"/>
        <w:rPr>
          <w:sz w:val="28"/>
          <w:szCs w:val="28"/>
        </w:rPr>
      </w:pPr>
      <w:r>
        <w:rPr>
          <w:sz w:val="28"/>
          <w:szCs w:val="28"/>
        </w:rPr>
        <w:t>При установке гидроагрегата на гидроузлах водохозяйственного назначения, ввиду конструктивных особенностей гидротехнических сооружений, устанавливать турбину целесообразно со стороны нижнего бьефа на трубе донного водовыпуска. Применяемые в гидроузлах с плотинами из грунтовых материалов типы и конструкции водовыпусков (водоспусков) определяются в основном топографическими и геологическими условиями, а также сбрасываемым расходом. Выполняют их из одной или нескольких ниток водопроводных труб, снабжённых затворами. На территории Самарской области в составе сооружений гидроузлов водохозяйственного назначения чаще всего устроены водоспуски-водовыпуски из стальных труб, с диаметром водоводов от 200 до 600мм.</w:t>
      </w:r>
    </w:p>
    <w:p w:rsidR="009F6917" w:rsidRDefault="009F6917" w:rsidP="009F6917">
      <w:pPr>
        <w:spacing w:line="360" w:lineRule="auto"/>
        <w:ind w:firstLine="741"/>
        <w:jc w:val="both"/>
        <w:rPr>
          <w:sz w:val="28"/>
        </w:rPr>
      </w:pPr>
      <w:r>
        <w:rPr>
          <w:sz w:val="28"/>
        </w:rPr>
        <w:t>Для определения времени полного опорожнения искусственно созданного водного объекта</w:t>
      </w:r>
      <w:proofErr w:type="gramStart"/>
      <w:r>
        <w:rPr>
          <w:sz w:val="28"/>
        </w:rPr>
        <w:t xml:space="preserve"> </w:t>
      </w:r>
      <w:r>
        <w:rPr>
          <w:i/>
          <w:sz w:val="28"/>
        </w:rPr>
        <w:t>Т</w:t>
      </w:r>
      <w:proofErr w:type="gramEnd"/>
      <w:r>
        <w:rPr>
          <w:i/>
          <w:sz w:val="28"/>
        </w:rPr>
        <w:t xml:space="preserve"> </w:t>
      </w:r>
      <w:r>
        <w:rPr>
          <w:sz w:val="28"/>
        </w:rPr>
        <w:t xml:space="preserve">воспользуемся формулой предварительного </w:t>
      </w:r>
      <w:r w:rsidRPr="00BD116B">
        <w:rPr>
          <w:sz w:val="28"/>
        </w:rPr>
        <w:t xml:space="preserve">расчёта пропускной способности водовода </w:t>
      </w:r>
      <w:r w:rsidRPr="00BD116B">
        <w:rPr>
          <w:i/>
          <w:sz w:val="28"/>
          <w:lang w:val="en-US"/>
        </w:rPr>
        <w:t>Q</w:t>
      </w:r>
      <w:r w:rsidRPr="00BD116B">
        <w:rPr>
          <w:sz w:val="28"/>
        </w:rPr>
        <w:t>, м</w:t>
      </w:r>
      <w:r w:rsidRPr="00BD116B">
        <w:rPr>
          <w:sz w:val="28"/>
          <w:vertAlign w:val="superscript"/>
        </w:rPr>
        <w:t>3</w:t>
      </w:r>
      <w:r w:rsidRPr="00BD116B">
        <w:rPr>
          <w:sz w:val="28"/>
        </w:rPr>
        <w:t>/с [3]:</w:t>
      </w:r>
    </w:p>
    <w:p w:rsidR="009F6917" w:rsidRDefault="009F6917" w:rsidP="009F6917">
      <w:pPr>
        <w:spacing w:line="360" w:lineRule="auto"/>
        <w:ind w:firstLine="741"/>
        <w:jc w:val="right"/>
        <w:rPr>
          <w:sz w:val="28"/>
        </w:rPr>
      </w:pPr>
      <w:r w:rsidRPr="00840AFA">
        <w:rPr>
          <w:position w:val="-14"/>
          <w:sz w:val="28"/>
        </w:rPr>
        <w:object w:dxaOrig="4215"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8pt;height:23.45pt" o:ole="">
            <v:imagedata r:id="rId9" o:title=""/>
          </v:shape>
          <o:OLEObject Type="Embed" ProgID="Equation.3" ShapeID="_x0000_i1025" DrawAspect="Content" ObjectID="_1437552478" r:id="rId10"/>
        </w:object>
      </w:r>
      <w:r>
        <w:rPr>
          <w:position w:val="-14"/>
          <w:sz w:val="28"/>
        </w:rPr>
        <w:tab/>
      </w:r>
      <w:r>
        <w:rPr>
          <w:position w:val="-14"/>
          <w:sz w:val="28"/>
        </w:rPr>
        <w:tab/>
      </w:r>
      <w:r>
        <w:rPr>
          <w:position w:val="-14"/>
          <w:sz w:val="28"/>
        </w:rPr>
        <w:tab/>
        <w:t>(1.1)</w:t>
      </w:r>
    </w:p>
    <w:p w:rsidR="009F6917" w:rsidRDefault="009F6917" w:rsidP="009F6917">
      <w:pPr>
        <w:spacing w:line="360" w:lineRule="auto"/>
        <w:jc w:val="both"/>
        <w:rPr>
          <w:sz w:val="28"/>
        </w:rPr>
      </w:pPr>
      <w:r>
        <w:rPr>
          <w:sz w:val="28"/>
        </w:rPr>
        <w:t xml:space="preserve">где </w:t>
      </w:r>
      <w:r>
        <w:rPr>
          <w:sz w:val="28"/>
        </w:rPr>
        <w:tab/>
      </w:r>
      <w:r>
        <w:rPr>
          <w:i/>
          <w:sz w:val="28"/>
        </w:rPr>
        <w:t>μ</w:t>
      </w:r>
      <w:r>
        <w:rPr>
          <w:i/>
          <w:sz w:val="28"/>
          <w:vertAlign w:val="subscript"/>
        </w:rPr>
        <w:t>н</w:t>
      </w:r>
      <w:r>
        <w:rPr>
          <w:sz w:val="28"/>
        </w:rPr>
        <w:t xml:space="preserve"> – коэффициент расхода водоспуска;</w:t>
      </w:r>
    </w:p>
    <w:p w:rsidR="009F6917" w:rsidRDefault="009F6917" w:rsidP="009F6917">
      <w:pPr>
        <w:spacing w:line="360" w:lineRule="auto"/>
        <w:ind w:firstLine="741"/>
        <w:jc w:val="both"/>
        <w:rPr>
          <w:sz w:val="28"/>
        </w:rPr>
      </w:pPr>
      <w:r>
        <w:rPr>
          <w:i/>
          <w:sz w:val="28"/>
        </w:rPr>
        <w:t>η</w:t>
      </w:r>
      <w:r>
        <w:rPr>
          <w:i/>
          <w:sz w:val="28"/>
          <w:vertAlign w:val="subscript"/>
        </w:rPr>
        <w:t>н</w:t>
      </w:r>
      <w:r>
        <w:rPr>
          <w:sz w:val="28"/>
        </w:rPr>
        <w:t xml:space="preserve"> – коэффициент напора, который в среднем можно ориентировочно принять равным 0,85 </w:t>
      </w:r>
      <w:r w:rsidRPr="00BD116B">
        <w:rPr>
          <w:sz w:val="28"/>
        </w:rPr>
        <w:t>[3];</w:t>
      </w:r>
    </w:p>
    <w:p w:rsidR="009F6917" w:rsidRDefault="009F6917" w:rsidP="009F6917">
      <w:pPr>
        <w:spacing w:line="360" w:lineRule="auto"/>
        <w:ind w:firstLine="741"/>
        <w:jc w:val="both"/>
        <w:rPr>
          <w:sz w:val="28"/>
        </w:rPr>
      </w:pPr>
      <w:r>
        <w:rPr>
          <w:i/>
          <w:sz w:val="28"/>
        </w:rPr>
        <w:t>ω</w:t>
      </w:r>
      <w:proofErr w:type="gramStart"/>
      <w:r>
        <w:rPr>
          <w:i/>
          <w:sz w:val="28"/>
          <w:vertAlign w:val="subscript"/>
        </w:rPr>
        <w:t>в</w:t>
      </w:r>
      <w:r>
        <w:rPr>
          <w:sz w:val="28"/>
        </w:rPr>
        <w:t>–</w:t>
      </w:r>
      <w:proofErr w:type="gramEnd"/>
      <w:r>
        <w:rPr>
          <w:sz w:val="28"/>
        </w:rPr>
        <w:t xml:space="preserve"> площадь поперечного сечения трубы водоспуска на выходе, м</w:t>
      </w:r>
      <w:r>
        <w:rPr>
          <w:sz w:val="28"/>
          <w:vertAlign w:val="superscript"/>
        </w:rPr>
        <w:t>2</w:t>
      </w:r>
      <w:r>
        <w:rPr>
          <w:sz w:val="28"/>
        </w:rPr>
        <w:t>;</w:t>
      </w:r>
    </w:p>
    <w:p w:rsidR="009F6917" w:rsidRDefault="009F6917" w:rsidP="009F6917">
      <w:pPr>
        <w:spacing w:line="360" w:lineRule="auto"/>
        <w:ind w:firstLine="741"/>
        <w:jc w:val="both"/>
        <w:rPr>
          <w:sz w:val="28"/>
        </w:rPr>
      </w:pPr>
      <w:r>
        <w:rPr>
          <w:i/>
          <w:sz w:val="28"/>
          <w:lang w:val="en-US"/>
        </w:rPr>
        <w:lastRenderedPageBreak/>
        <w:t>g</w:t>
      </w:r>
      <w:r>
        <w:rPr>
          <w:sz w:val="28"/>
        </w:rPr>
        <w:t xml:space="preserve"> – </w:t>
      </w:r>
      <w:proofErr w:type="gramStart"/>
      <w:r>
        <w:rPr>
          <w:sz w:val="28"/>
        </w:rPr>
        <w:t>ускорение</w:t>
      </w:r>
      <w:proofErr w:type="gramEnd"/>
      <w:r>
        <w:rPr>
          <w:sz w:val="28"/>
        </w:rPr>
        <w:t xml:space="preserve"> силы тяжести, м/с</w:t>
      </w:r>
      <w:r>
        <w:rPr>
          <w:sz w:val="28"/>
          <w:vertAlign w:val="superscript"/>
        </w:rPr>
        <w:t>2</w:t>
      </w:r>
      <w:r>
        <w:rPr>
          <w:sz w:val="28"/>
        </w:rPr>
        <w:t>;</w:t>
      </w:r>
    </w:p>
    <w:p w:rsidR="009F6917" w:rsidRDefault="009F6917" w:rsidP="009F6917">
      <w:pPr>
        <w:spacing w:line="360" w:lineRule="auto"/>
        <w:ind w:firstLine="741"/>
        <w:jc w:val="both"/>
        <w:rPr>
          <w:sz w:val="28"/>
        </w:rPr>
      </w:pPr>
      <w:r>
        <w:rPr>
          <w:i/>
          <w:sz w:val="28"/>
        </w:rPr>
        <w:t>Н</w:t>
      </w:r>
      <w:proofErr w:type="gramStart"/>
      <w:r>
        <w:rPr>
          <w:i/>
          <w:sz w:val="28"/>
          <w:vertAlign w:val="subscript"/>
        </w:rPr>
        <w:t>0</w:t>
      </w:r>
      <w:proofErr w:type="gramEnd"/>
      <w:r>
        <w:rPr>
          <w:sz w:val="28"/>
        </w:rPr>
        <w:t xml:space="preserve"> – полный напор над входным порогом трубы (с учётом скоростного напора), м;</w:t>
      </w:r>
    </w:p>
    <w:p w:rsidR="009F6917" w:rsidRDefault="009F6917" w:rsidP="009F6917">
      <w:pPr>
        <w:spacing w:line="360" w:lineRule="auto"/>
        <w:ind w:firstLine="741"/>
        <w:jc w:val="both"/>
        <w:rPr>
          <w:sz w:val="28"/>
        </w:rPr>
      </w:pPr>
      <w:r>
        <w:rPr>
          <w:i/>
          <w:sz w:val="28"/>
          <w:lang w:val="en-US"/>
        </w:rPr>
        <w:t>i</w:t>
      </w:r>
      <w:r>
        <w:rPr>
          <w:sz w:val="28"/>
        </w:rPr>
        <w:t xml:space="preserve"> – </w:t>
      </w:r>
      <w:proofErr w:type="gramStart"/>
      <w:r>
        <w:rPr>
          <w:sz w:val="28"/>
        </w:rPr>
        <w:t>уклон</w:t>
      </w:r>
      <w:proofErr w:type="gramEnd"/>
      <w:r>
        <w:rPr>
          <w:sz w:val="28"/>
        </w:rPr>
        <w:t xml:space="preserve"> трубы;</w:t>
      </w:r>
    </w:p>
    <w:p w:rsidR="009F6917" w:rsidRDefault="009F6917" w:rsidP="009F6917">
      <w:pPr>
        <w:spacing w:line="360" w:lineRule="auto"/>
        <w:ind w:firstLine="741"/>
        <w:jc w:val="both"/>
        <w:rPr>
          <w:sz w:val="28"/>
        </w:rPr>
      </w:pPr>
      <w:r>
        <w:rPr>
          <w:i/>
          <w:sz w:val="28"/>
          <w:lang w:val="en-US"/>
        </w:rPr>
        <w:t>l</w:t>
      </w:r>
      <w:r>
        <w:rPr>
          <w:sz w:val="28"/>
        </w:rPr>
        <w:t xml:space="preserve"> – </w:t>
      </w:r>
      <w:proofErr w:type="gramStart"/>
      <w:r>
        <w:rPr>
          <w:sz w:val="28"/>
        </w:rPr>
        <w:t>длина</w:t>
      </w:r>
      <w:proofErr w:type="gramEnd"/>
      <w:r>
        <w:rPr>
          <w:sz w:val="28"/>
        </w:rPr>
        <w:t xml:space="preserve"> трубы, м;</w:t>
      </w:r>
    </w:p>
    <w:p w:rsidR="009F6917" w:rsidRDefault="009F6917" w:rsidP="009F6917">
      <w:pPr>
        <w:spacing w:line="360" w:lineRule="auto"/>
        <w:ind w:firstLine="741"/>
        <w:jc w:val="both"/>
        <w:rPr>
          <w:sz w:val="28"/>
        </w:rPr>
      </w:pPr>
      <w:r>
        <w:rPr>
          <w:i/>
          <w:sz w:val="28"/>
        </w:rPr>
        <w:t>а</w:t>
      </w:r>
      <w:r>
        <w:rPr>
          <w:sz w:val="28"/>
        </w:rPr>
        <w:t xml:space="preserve"> – высота трубы (для круглой трубы </w:t>
      </w:r>
      <w:r w:rsidRPr="009C2388">
        <w:rPr>
          <w:i/>
          <w:sz w:val="28"/>
          <w:lang w:val="en-US"/>
        </w:rPr>
        <w:t>a</w:t>
      </w:r>
      <w:r w:rsidRPr="009C2388">
        <w:rPr>
          <w:i/>
          <w:sz w:val="28"/>
        </w:rPr>
        <w:t>=</w:t>
      </w:r>
      <w:r w:rsidRPr="009C2388">
        <w:rPr>
          <w:i/>
          <w:sz w:val="28"/>
          <w:lang w:val="en-US"/>
        </w:rPr>
        <w:t>d</w:t>
      </w:r>
      <w:r w:rsidRPr="009C2388">
        <w:rPr>
          <w:sz w:val="28"/>
        </w:rPr>
        <w:t>)</w:t>
      </w:r>
      <w:r>
        <w:rPr>
          <w:sz w:val="28"/>
        </w:rPr>
        <w:t>, м.</w:t>
      </w:r>
    </w:p>
    <w:p w:rsidR="009F6917" w:rsidRDefault="009F6917" w:rsidP="009F6917">
      <w:pPr>
        <w:spacing w:line="360" w:lineRule="auto"/>
        <w:ind w:firstLine="741"/>
        <w:jc w:val="both"/>
        <w:rPr>
          <w:sz w:val="28"/>
        </w:rPr>
      </w:pPr>
      <w:r>
        <w:rPr>
          <w:sz w:val="28"/>
        </w:rPr>
        <w:t xml:space="preserve">Данная формула применима для гидроузлов с постоянной отметкой уровня водохранилища. В случае постепенной сработки водоема до пониженных отметок напор над входным порогом трубы будет уменьшаться и его стоит корректировать. Таким образом, расход будет изменяться в интервале значений в зависимости от отметки уровня воды. </w:t>
      </w:r>
    </w:p>
    <w:p w:rsidR="009F6917" w:rsidRDefault="009F6917" w:rsidP="009F6917">
      <w:pPr>
        <w:spacing w:line="360" w:lineRule="auto"/>
        <w:ind w:firstLine="741"/>
        <w:jc w:val="both"/>
        <w:rPr>
          <w:sz w:val="28"/>
        </w:rPr>
      </w:pPr>
      <w:r>
        <w:rPr>
          <w:sz w:val="28"/>
        </w:rPr>
        <w:t>Коэффициент расхода μ</w:t>
      </w:r>
      <w:r>
        <w:rPr>
          <w:sz w:val="28"/>
          <w:vertAlign w:val="subscript"/>
        </w:rPr>
        <w:t>н</w:t>
      </w:r>
      <w:r>
        <w:rPr>
          <w:sz w:val="28"/>
        </w:rPr>
        <w:t xml:space="preserve">, для трубы постоянного по длине </w:t>
      </w:r>
      <w:r w:rsidRPr="00BD116B">
        <w:rPr>
          <w:sz w:val="28"/>
        </w:rPr>
        <w:t>поперечного сечения определяется по зависимости [3]:</w:t>
      </w:r>
    </w:p>
    <w:p w:rsidR="009F6917" w:rsidRDefault="009F6917" w:rsidP="009F6917">
      <w:pPr>
        <w:spacing w:line="360" w:lineRule="auto"/>
        <w:ind w:firstLine="741"/>
        <w:jc w:val="right"/>
        <w:rPr>
          <w:sz w:val="28"/>
        </w:rPr>
      </w:pPr>
      <w:r w:rsidRPr="00BD116B">
        <w:rPr>
          <w:position w:val="-62"/>
          <w:sz w:val="28"/>
        </w:rPr>
        <w:object w:dxaOrig="3015" w:dyaOrig="1005">
          <v:shape id="_x0000_i1026" type="#_x0000_t75" style="width:150.7pt;height:51.05pt" o:ole="">
            <v:imagedata r:id="rId11" o:title=""/>
          </v:shape>
          <o:OLEObject Type="Embed" ProgID="Equation.3" ShapeID="_x0000_i1026" DrawAspect="Content" ObjectID="_1437552479" r:id="rId12"/>
        </w:object>
      </w:r>
      <w:r>
        <w:rPr>
          <w:position w:val="-62"/>
          <w:sz w:val="28"/>
        </w:rPr>
        <w:tab/>
      </w:r>
      <w:r>
        <w:rPr>
          <w:position w:val="-62"/>
          <w:sz w:val="28"/>
        </w:rPr>
        <w:tab/>
      </w:r>
      <w:r>
        <w:rPr>
          <w:position w:val="-62"/>
          <w:sz w:val="28"/>
        </w:rPr>
        <w:tab/>
      </w:r>
      <w:r>
        <w:rPr>
          <w:position w:val="-62"/>
          <w:sz w:val="28"/>
        </w:rPr>
        <w:tab/>
        <w:t>(1.2)</w:t>
      </w:r>
    </w:p>
    <w:p w:rsidR="009F6917" w:rsidRDefault="009F6917" w:rsidP="009F6917">
      <w:pPr>
        <w:spacing w:line="360" w:lineRule="auto"/>
        <w:jc w:val="both"/>
        <w:rPr>
          <w:sz w:val="28"/>
        </w:rPr>
      </w:pPr>
      <w:r>
        <w:rPr>
          <w:sz w:val="28"/>
        </w:rPr>
        <w:t xml:space="preserve">где </w:t>
      </w:r>
      <w:r>
        <w:rPr>
          <w:i/>
          <w:sz w:val="28"/>
        </w:rPr>
        <w:t>ξ</w:t>
      </w:r>
      <w:r>
        <w:rPr>
          <w:i/>
          <w:sz w:val="28"/>
          <w:vertAlign w:val="subscript"/>
        </w:rPr>
        <w:t>вх</w:t>
      </w:r>
      <w:r>
        <w:rPr>
          <w:sz w:val="28"/>
        </w:rPr>
        <w:t xml:space="preserve"> – коэффициент сопротивления на входе;  </w:t>
      </w:r>
    </w:p>
    <w:p w:rsidR="009F6917" w:rsidRDefault="009F6917" w:rsidP="009F6917">
      <w:pPr>
        <w:spacing w:line="360" w:lineRule="auto"/>
        <w:ind w:firstLine="426"/>
        <w:jc w:val="both"/>
        <w:rPr>
          <w:sz w:val="28"/>
        </w:rPr>
      </w:pPr>
      <w:r>
        <w:rPr>
          <w:i/>
          <w:sz w:val="28"/>
        </w:rPr>
        <w:t>ξ</w:t>
      </w:r>
      <w:proofErr w:type="gramStart"/>
      <w:r>
        <w:rPr>
          <w:i/>
          <w:sz w:val="28"/>
          <w:vertAlign w:val="subscript"/>
        </w:rPr>
        <w:t>р</w:t>
      </w:r>
      <w:proofErr w:type="gramEnd"/>
      <w:r>
        <w:rPr>
          <w:sz w:val="28"/>
        </w:rPr>
        <w:t xml:space="preserve"> – коэффициент сопротивления решётки; </w:t>
      </w:r>
    </w:p>
    <w:p w:rsidR="009F6917" w:rsidRDefault="009F6917" w:rsidP="009F6917">
      <w:pPr>
        <w:spacing w:line="360" w:lineRule="auto"/>
        <w:ind w:firstLine="426"/>
        <w:jc w:val="both"/>
        <w:rPr>
          <w:sz w:val="28"/>
        </w:rPr>
      </w:pPr>
      <w:r>
        <w:rPr>
          <w:i/>
          <w:sz w:val="28"/>
        </w:rPr>
        <w:t>ξ</w:t>
      </w:r>
      <w:r>
        <w:rPr>
          <w:i/>
          <w:sz w:val="28"/>
          <w:vertAlign w:val="subscript"/>
        </w:rPr>
        <w:t>з</w:t>
      </w:r>
      <w:r>
        <w:rPr>
          <w:sz w:val="28"/>
        </w:rPr>
        <w:t xml:space="preserve"> – коэффициент сопротивления затвора; </w:t>
      </w:r>
    </w:p>
    <w:p w:rsidR="009F6917" w:rsidRDefault="009F6917" w:rsidP="009F6917">
      <w:pPr>
        <w:spacing w:line="360" w:lineRule="auto"/>
        <w:ind w:firstLine="426"/>
        <w:jc w:val="both"/>
        <w:rPr>
          <w:sz w:val="28"/>
        </w:rPr>
      </w:pPr>
      <w:r>
        <w:rPr>
          <w:i/>
          <w:sz w:val="28"/>
          <w:lang w:val="en-US"/>
        </w:rPr>
        <w:t>C</w:t>
      </w:r>
      <w:r>
        <w:rPr>
          <w:sz w:val="28"/>
        </w:rPr>
        <w:t xml:space="preserve"> – </w:t>
      </w:r>
      <w:proofErr w:type="gramStart"/>
      <w:r>
        <w:rPr>
          <w:sz w:val="28"/>
        </w:rPr>
        <w:t>коэффициент</w:t>
      </w:r>
      <w:proofErr w:type="gramEnd"/>
      <w:r>
        <w:rPr>
          <w:sz w:val="28"/>
        </w:rPr>
        <w:t xml:space="preserve"> Шези; </w:t>
      </w:r>
    </w:p>
    <w:p w:rsidR="009F6917" w:rsidRPr="00BD116B" w:rsidRDefault="009F6917" w:rsidP="009F6917">
      <w:pPr>
        <w:spacing w:line="360" w:lineRule="auto"/>
        <w:ind w:firstLine="426"/>
        <w:jc w:val="both"/>
        <w:rPr>
          <w:sz w:val="28"/>
        </w:rPr>
      </w:pPr>
      <w:r w:rsidRPr="00BD116B">
        <w:rPr>
          <w:i/>
          <w:sz w:val="28"/>
          <w:lang w:val="en-US"/>
        </w:rPr>
        <w:t>R</w:t>
      </w:r>
      <w:r w:rsidRPr="00BD116B">
        <w:rPr>
          <w:sz w:val="28"/>
        </w:rPr>
        <w:t xml:space="preserve"> – </w:t>
      </w:r>
      <w:proofErr w:type="gramStart"/>
      <w:r w:rsidRPr="00BD116B">
        <w:rPr>
          <w:sz w:val="28"/>
        </w:rPr>
        <w:t>гидравлический</w:t>
      </w:r>
      <w:proofErr w:type="gramEnd"/>
      <w:r w:rsidRPr="00BD116B">
        <w:rPr>
          <w:sz w:val="28"/>
        </w:rPr>
        <w:t xml:space="preserve"> радиус, м;</w:t>
      </w:r>
    </w:p>
    <w:p w:rsidR="009F6917" w:rsidRDefault="009F6917" w:rsidP="009F6917">
      <w:pPr>
        <w:spacing w:line="360" w:lineRule="auto"/>
        <w:ind w:firstLine="426"/>
        <w:jc w:val="both"/>
        <w:rPr>
          <w:sz w:val="28"/>
        </w:rPr>
      </w:pPr>
      <w:r w:rsidRPr="00BD116B">
        <w:rPr>
          <w:i/>
          <w:sz w:val="28"/>
          <w:lang w:val="en-US"/>
        </w:rPr>
        <w:t>l</w:t>
      </w:r>
      <w:r w:rsidRPr="00BD116B">
        <w:rPr>
          <w:sz w:val="28"/>
        </w:rPr>
        <w:t xml:space="preserve"> – </w:t>
      </w:r>
      <w:proofErr w:type="gramStart"/>
      <w:r w:rsidRPr="00BD116B">
        <w:rPr>
          <w:sz w:val="28"/>
        </w:rPr>
        <w:t>длина</w:t>
      </w:r>
      <w:proofErr w:type="gramEnd"/>
      <w:r w:rsidRPr="00BD116B">
        <w:rPr>
          <w:sz w:val="28"/>
        </w:rPr>
        <w:t xml:space="preserve"> трубы, м;</w:t>
      </w:r>
    </w:p>
    <w:p w:rsidR="009F6917" w:rsidRPr="00F96BC0" w:rsidRDefault="009F6917" w:rsidP="009F6917">
      <w:pPr>
        <w:spacing w:line="360" w:lineRule="auto"/>
        <w:ind w:firstLine="426"/>
        <w:jc w:val="both"/>
        <w:rPr>
          <w:sz w:val="28"/>
        </w:rPr>
      </w:pPr>
      <w:r w:rsidRPr="00BD116B">
        <w:rPr>
          <w:i/>
          <w:sz w:val="28"/>
          <w:lang w:val="en-US"/>
        </w:rPr>
        <w:t>g</w:t>
      </w:r>
      <w:r w:rsidRPr="00BD116B">
        <w:rPr>
          <w:sz w:val="28"/>
        </w:rPr>
        <w:t xml:space="preserve"> – </w:t>
      </w:r>
      <w:proofErr w:type="gramStart"/>
      <w:r w:rsidRPr="00BD116B">
        <w:rPr>
          <w:sz w:val="28"/>
        </w:rPr>
        <w:t>ускорение</w:t>
      </w:r>
      <w:proofErr w:type="gramEnd"/>
      <w:r w:rsidRPr="00BD116B">
        <w:rPr>
          <w:sz w:val="28"/>
        </w:rPr>
        <w:t xml:space="preserve"> силы тяжести, м/с</w:t>
      </w:r>
      <w:r w:rsidRPr="00BD116B">
        <w:rPr>
          <w:sz w:val="28"/>
          <w:vertAlign w:val="superscript"/>
        </w:rPr>
        <w:t>2</w:t>
      </w:r>
      <w:r w:rsidRPr="00BD116B">
        <w:rPr>
          <w:sz w:val="28"/>
        </w:rPr>
        <w:t>.</w:t>
      </w:r>
    </w:p>
    <w:p w:rsidR="009F6917" w:rsidRDefault="009F6917" w:rsidP="009F6917">
      <w:pPr>
        <w:spacing w:line="360" w:lineRule="auto"/>
        <w:ind w:firstLine="741"/>
        <w:jc w:val="both"/>
        <w:rPr>
          <w:sz w:val="28"/>
        </w:rPr>
      </w:pPr>
      <w:r>
        <w:rPr>
          <w:sz w:val="28"/>
        </w:rPr>
        <w:t xml:space="preserve">Напор над входным порогом трубы и объем водохранилища определяется в ходе изысканий или берётся из проекта. </w:t>
      </w:r>
    </w:p>
    <w:p w:rsidR="009F6917" w:rsidRDefault="009F6917" w:rsidP="009F6917">
      <w:pPr>
        <w:spacing w:line="360" w:lineRule="auto"/>
        <w:ind w:firstLine="741"/>
        <w:jc w:val="both"/>
        <w:rPr>
          <w:sz w:val="28"/>
        </w:rPr>
      </w:pPr>
      <w:r>
        <w:rPr>
          <w:sz w:val="28"/>
        </w:rPr>
        <w:t xml:space="preserve">Время опорожнения водохранилища через водоспуск определяют по методу суммирования с учётом кривой объёмов водохранилища </w:t>
      </w:r>
      <w:r>
        <w:rPr>
          <w:i/>
          <w:sz w:val="28"/>
          <w:lang w:val="en-US"/>
        </w:rPr>
        <w:t>W</w:t>
      </w:r>
      <w:r>
        <w:rPr>
          <w:i/>
          <w:sz w:val="28"/>
        </w:rPr>
        <w:t>=</w:t>
      </w:r>
      <w:r>
        <w:rPr>
          <w:i/>
          <w:sz w:val="28"/>
          <w:lang w:val="en-US"/>
        </w:rPr>
        <w:t>f</w:t>
      </w:r>
      <w:r>
        <w:rPr>
          <w:i/>
          <w:sz w:val="28"/>
        </w:rPr>
        <w:t>(</w:t>
      </w:r>
      <w:r>
        <w:rPr>
          <w:i/>
          <w:sz w:val="28"/>
          <w:lang w:val="en-US"/>
        </w:rPr>
        <w:t>H</w:t>
      </w:r>
      <w:r>
        <w:rPr>
          <w:i/>
          <w:sz w:val="28"/>
        </w:rPr>
        <w:t>)</w:t>
      </w:r>
      <w:r>
        <w:rPr>
          <w:sz w:val="28"/>
        </w:rPr>
        <w:t xml:space="preserve">, пропускной способности водоспуска </w:t>
      </w:r>
      <w:r>
        <w:rPr>
          <w:i/>
          <w:sz w:val="28"/>
          <w:lang w:val="en-US"/>
        </w:rPr>
        <w:t>Q</w:t>
      </w:r>
      <w:r>
        <w:rPr>
          <w:i/>
          <w:sz w:val="28"/>
        </w:rPr>
        <w:t xml:space="preserve"> </w:t>
      </w:r>
      <w:r>
        <w:rPr>
          <w:sz w:val="28"/>
        </w:rPr>
        <w:t xml:space="preserve">при переменном напоре, а также </w:t>
      </w:r>
      <w:r w:rsidRPr="00BD116B">
        <w:rPr>
          <w:sz w:val="28"/>
        </w:rPr>
        <w:t xml:space="preserve">притока воды </w:t>
      </w:r>
      <w:proofErr w:type="gramStart"/>
      <w:r w:rsidRPr="00BD116B">
        <w:rPr>
          <w:i/>
          <w:sz w:val="28"/>
          <w:lang w:val="en-US"/>
        </w:rPr>
        <w:t>Q</w:t>
      </w:r>
      <w:proofErr w:type="gramEnd"/>
      <w:r w:rsidRPr="00BD116B">
        <w:rPr>
          <w:i/>
          <w:sz w:val="28"/>
          <w:vertAlign w:val="subscript"/>
        </w:rPr>
        <w:t>пр</w:t>
      </w:r>
      <w:r>
        <w:rPr>
          <w:sz w:val="28"/>
        </w:rPr>
        <w:t xml:space="preserve"> в водохранилище по формуле 1.3 </w:t>
      </w:r>
      <w:r w:rsidRPr="00BD116B">
        <w:rPr>
          <w:sz w:val="28"/>
        </w:rPr>
        <w:t>[3]</w:t>
      </w:r>
      <w:r>
        <w:rPr>
          <w:sz w:val="28"/>
        </w:rPr>
        <w:t xml:space="preserve"> </w:t>
      </w:r>
    </w:p>
    <w:p w:rsidR="009F6917" w:rsidRDefault="009F6917" w:rsidP="009F6917">
      <w:pPr>
        <w:spacing w:line="360" w:lineRule="auto"/>
        <w:ind w:firstLine="741"/>
        <w:jc w:val="right"/>
        <w:rPr>
          <w:sz w:val="28"/>
        </w:rPr>
      </w:pPr>
      <w:r w:rsidRPr="00BD116B">
        <w:rPr>
          <w:position w:val="-36"/>
          <w:sz w:val="28"/>
        </w:rPr>
        <w:object w:dxaOrig="4515" w:dyaOrig="735">
          <v:shape id="_x0000_i1027" type="#_x0000_t75" style="width:223.55pt;height:36.85pt" o:ole="">
            <v:imagedata r:id="rId13" o:title=""/>
          </v:shape>
          <o:OLEObject Type="Embed" ProgID="Equation.3" ShapeID="_x0000_i1027" DrawAspect="Content" ObjectID="_1437552480" r:id="rId14"/>
        </w:object>
      </w:r>
      <w:r>
        <w:rPr>
          <w:position w:val="-36"/>
          <w:sz w:val="28"/>
        </w:rPr>
        <w:tab/>
      </w:r>
      <w:r>
        <w:rPr>
          <w:position w:val="-36"/>
          <w:sz w:val="28"/>
        </w:rPr>
        <w:tab/>
      </w:r>
      <w:r>
        <w:rPr>
          <w:position w:val="-36"/>
          <w:sz w:val="28"/>
        </w:rPr>
        <w:tab/>
        <w:t>(1.3)</w:t>
      </w:r>
    </w:p>
    <w:p w:rsidR="009F6917" w:rsidRDefault="009F6917" w:rsidP="009F6917">
      <w:pPr>
        <w:spacing w:line="360" w:lineRule="auto"/>
        <w:jc w:val="both"/>
        <w:rPr>
          <w:sz w:val="28"/>
        </w:rPr>
      </w:pPr>
      <w:r>
        <w:rPr>
          <w:sz w:val="28"/>
        </w:rPr>
        <w:t>где</w:t>
      </w:r>
      <w:proofErr w:type="gramStart"/>
      <w:r>
        <w:rPr>
          <w:sz w:val="28"/>
        </w:rPr>
        <w:t xml:space="preserve"> </w:t>
      </w:r>
      <w:r>
        <w:rPr>
          <w:i/>
          <w:sz w:val="28"/>
        </w:rPr>
        <w:t>Т</w:t>
      </w:r>
      <w:proofErr w:type="gramEnd"/>
      <w:r>
        <w:rPr>
          <w:sz w:val="28"/>
        </w:rPr>
        <w:t xml:space="preserve"> – полное время опорожнения водохранилища, сут.;</w:t>
      </w:r>
    </w:p>
    <w:p w:rsidR="009F6917" w:rsidRDefault="009F6917" w:rsidP="009F6917">
      <w:pPr>
        <w:spacing w:line="360" w:lineRule="auto"/>
        <w:ind w:firstLine="426"/>
        <w:jc w:val="both"/>
        <w:rPr>
          <w:sz w:val="28"/>
        </w:rPr>
      </w:pPr>
      <w:r>
        <w:rPr>
          <w:i/>
          <w:sz w:val="28"/>
        </w:rPr>
        <w:t>Δ</w:t>
      </w:r>
      <w:proofErr w:type="gramStart"/>
      <w:r>
        <w:rPr>
          <w:i/>
          <w:sz w:val="28"/>
          <w:lang w:val="en-US"/>
        </w:rPr>
        <w:t>W</w:t>
      </w:r>
      <w:proofErr w:type="gramEnd"/>
      <w:r>
        <w:rPr>
          <w:i/>
          <w:sz w:val="28"/>
          <w:vertAlign w:val="subscript"/>
        </w:rPr>
        <w:t>в</w:t>
      </w:r>
      <w:r>
        <w:rPr>
          <w:sz w:val="28"/>
        </w:rPr>
        <w:t xml:space="preserve"> – объем отдельной призмы высотой </w:t>
      </w:r>
      <w:r>
        <w:rPr>
          <w:i/>
          <w:sz w:val="28"/>
        </w:rPr>
        <w:t>ΔН</w:t>
      </w:r>
      <w:r>
        <w:rPr>
          <w:sz w:val="28"/>
        </w:rPr>
        <w:t xml:space="preserve"> по кривой </w:t>
      </w:r>
      <w:r>
        <w:rPr>
          <w:i/>
          <w:sz w:val="28"/>
          <w:lang w:val="en-US"/>
        </w:rPr>
        <w:t>W</w:t>
      </w:r>
      <w:r>
        <w:rPr>
          <w:i/>
          <w:sz w:val="28"/>
        </w:rPr>
        <w:t>=</w:t>
      </w:r>
      <w:r>
        <w:rPr>
          <w:i/>
          <w:sz w:val="28"/>
          <w:lang w:val="en-US"/>
        </w:rPr>
        <w:t>f</w:t>
      </w:r>
      <w:r>
        <w:rPr>
          <w:i/>
          <w:sz w:val="28"/>
        </w:rPr>
        <w:t>(</w:t>
      </w:r>
      <w:r>
        <w:rPr>
          <w:i/>
          <w:sz w:val="28"/>
          <w:lang w:val="en-US"/>
        </w:rPr>
        <w:t>H</w:t>
      </w:r>
      <w:r>
        <w:rPr>
          <w:i/>
          <w:sz w:val="28"/>
        </w:rPr>
        <w:t>)</w:t>
      </w:r>
      <w:r>
        <w:rPr>
          <w:sz w:val="28"/>
        </w:rPr>
        <w:t xml:space="preserve">, </w:t>
      </w:r>
      <w:r w:rsidRPr="00764C5D">
        <w:rPr>
          <w:sz w:val="28"/>
        </w:rPr>
        <w:t>м</w:t>
      </w:r>
      <w:r w:rsidRPr="00764C5D">
        <w:rPr>
          <w:sz w:val="28"/>
          <w:vertAlign w:val="superscript"/>
        </w:rPr>
        <w:t>3</w:t>
      </w:r>
      <w:r>
        <w:rPr>
          <w:sz w:val="28"/>
        </w:rPr>
        <w:t>;</w:t>
      </w:r>
    </w:p>
    <w:p w:rsidR="009F6917" w:rsidRDefault="009F6917" w:rsidP="009F6917">
      <w:pPr>
        <w:spacing w:line="360" w:lineRule="auto"/>
        <w:ind w:firstLine="426"/>
        <w:jc w:val="both"/>
        <w:rPr>
          <w:sz w:val="28"/>
        </w:rPr>
      </w:pPr>
      <w:r>
        <w:rPr>
          <w:i/>
          <w:sz w:val="28"/>
        </w:rPr>
        <w:t>Δ</w:t>
      </w:r>
      <w:r>
        <w:rPr>
          <w:i/>
          <w:sz w:val="28"/>
          <w:lang w:val="en-US"/>
        </w:rPr>
        <w:t>t</w:t>
      </w:r>
      <w:r>
        <w:rPr>
          <w:sz w:val="28"/>
        </w:rPr>
        <w:t xml:space="preserve"> –время опорожнения объёма призмы, сут.;</w:t>
      </w:r>
    </w:p>
    <w:p w:rsidR="009F6917" w:rsidRDefault="009F6917" w:rsidP="009F6917">
      <w:pPr>
        <w:spacing w:line="360" w:lineRule="auto"/>
        <w:ind w:firstLine="426"/>
        <w:jc w:val="both"/>
        <w:rPr>
          <w:sz w:val="28"/>
        </w:rPr>
      </w:pPr>
      <w:r>
        <w:rPr>
          <w:i/>
          <w:sz w:val="28"/>
          <w:lang w:val="en-US"/>
        </w:rPr>
        <w:t>Q</w:t>
      </w:r>
      <w:r>
        <w:rPr>
          <w:i/>
          <w:sz w:val="28"/>
          <w:vertAlign w:val="subscript"/>
        </w:rPr>
        <w:t>пр</w:t>
      </w:r>
      <w:r>
        <w:rPr>
          <w:sz w:val="28"/>
        </w:rPr>
        <w:t xml:space="preserve"> – приток воды в водохранилище за время </w:t>
      </w:r>
      <w:r>
        <w:rPr>
          <w:i/>
          <w:sz w:val="28"/>
        </w:rPr>
        <w:t>Δ</w:t>
      </w:r>
      <w:r>
        <w:rPr>
          <w:i/>
          <w:sz w:val="28"/>
          <w:lang w:val="en-US"/>
        </w:rPr>
        <w:t>t</w:t>
      </w:r>
      <w:r>
        <w:rPr>
          <w:sz w:val="28"/>
        </w:rPr>
        <w:t xml:space="preserve"> по гидрографу (кривая </w:t>
      </w:r>
      <w:r>
        <w:rPr>
          <w:i/>
          <w:sz w:val="28"/>
          <w:lang w:val="en-US"/>
        </w:rPr>
        <w:t>Q</w:t>
      </w:r>
      <w:r>
        <w:rPr>
          <w:i/>
          <w:sz w:val="28"/>
        </w:rPr>
        <w:t>=</w:t>
      </w:r>
      <w:proofErr w:type="gramStart"/>
      <w:r>
        <w:rPr>
          <w:i/>
          <w:sz w:val="28"/>
          <w:lang w:val="en-US"/>
        </w:rPr>
        <w:t>f</w:t>
      </w:r>
      <w:r>
        <w:rPr>
          <w:i/>
          <w:sz w:val="28"/>
        </w:rPr>
        <w:t>(</w:t>
      </w:r>
      <w:proofErr w:type="gramEnd"/>
      <w:r>
        <w:rPr>
          <w:i/>
          <w:sz w:val="28"/>
          <w:lang w:val="en-US"/>
        </w:rPr>
        <w:t>t</w:t>
      </w:r>
      <w:r>
        <w:rPr>
          <w:i/>
          <w:sz w:val="28"/>
        </w:rPr>
        <w:t>)</w:t>
      </w:r>
      <w:r>
        <w:rPr>
          <w:sz w:val="28"/>
        </w:rPr>
        <w:t xml:space="preserve">), </w:t>
      </w:r>
      <w:r w:rsidRPr="00764C5D">
        <w:rPr>
          <w:sz w:val="28"/>
        </w:rPr>
        <w:t>м</w:t>
      </w:r>
      <w:r w:rsidRPr="00764C5D">
        <w:rPr>
          <w:sz w:val="28"/>
          <w:vertAlign w:val="superscript"/>
        </w:rPr>
        <w:t>3</w:t>
      </w:r>
      <w:r w:rsidRPr="00764C5D">
        <w:rPr>
          <w:sz w:val="28"/>
        </w:rPr>
        <w:t>/с</w:t>
      </w:r>
      <w:r>
        <w:rPr>
          <w:sz w:val="28"/>
        </w:rPr>
        <w:t>;</w:t>
      </w:r>
    </w:p>
    <w:p w:rsidR="009F6917" w:rsidRDefault="009F6917" w:rsidP="009F6917">
      <w:pPr>
        <w:spacing w:line="360" w:lineRule="auto"/>
        <w:ind w:firstLine="426"/>
        <w:jc w:val="both"/>
        <w:rPr>
          <w:sz w:val="28"/>
        </w:rPr>
      </w:pPr>
      <w:r>
        <w:rPr>
          <w:i/>
          <w:sz w:val="28"/>
        </w:rPr>
        <w:t>Н</w:t>
      </w:r>
      <w:r w:rsidRPr="00764C5D">
        <w:rPr>
          <w:i/>
          <w:sz w:val="28"/>
          <w:vertAlign w:val="subscript"/>
        </w:rPr>
        <w:t>р</w:t>
      </w:r>
      <w:r>
        <w:rPr>
          <w:sz w:val="28"/>
        </w:rPr>
        <w:t xml:space="preserve"> – средний напор при сработке призмы </w:t>
      </w:r>
      <w:r>
        <w:rPr>
          <w:i/>
          <w:sz w:val="28"/>
        </w:rPr>
        <w:t xml:space="preserve">ΔН, </w:t>
      </w:r>
      <w:r w:rsidRPr="00764C5D">
        <w:rPr>
          <w:sz w:val="28"/>
        </w:rPr>
        <w:t>м</w:t>
      </w:r>
      <w:r>
        <w:rPr>
          <w:sz w:val="28"/>
        </w:rPr>
        <w:t>;</w:t>
      </w:r>
    </w:p>
    <w:p w:rsidR="009F6917" w:rsidRDefault="009F6917" w:rsidP="009F6917">
      <w:pPr>
        <w:spacing w:line="360" w:lineRule="auto"/>
        <w:ind w:firstLine="426"/>
        <w:jc w:val="both"/>
        <w:rPr>
          <w:sz w:val="28"/>
        </w:rPr>
      </w:pPr>
      <w:r>
        <w:rPr>
          <w:i/>
          <w:sz w:val="28"/>
        </w:rPr>
        <w:t>ω</w:t>
      </w:r>
      <w:r>
        <w:rPr>
          <w:sz w:val="28"/>
        </w:rPr>
        <w:t xml:space="preserve"> – площадь сечения водоспуска, </w:t>
      </w:r>
      <w:r w:rsidRPr="00764C5D">
        <w:rPr>
          <w:sz w:val="28"/>
        </w:rPr>
        <w:t>м</w:t>
      </w:r>
      <w:proofErr w:type="gramStart"/>
      <w:r w:rsidRPr="00764C5D">
        <w:rPr>
          <w:sz w:val="28"/>
          <w:vertAlign w:val="superscript"/>
        </w:rPr>
        <w:t>2</w:t>
      </w:r>
      <w:proofErr w:type="gramEnd"/>
      <w:r>
        <w:rPr>
          <w:sz w:val="28"/>
        </w:rPr>
        <w:t>;</w:t>
      </w:r>
    </w:p>
    <w:p w:rsidR="009F6917" w:rsidRDefault="009F6917" w:rsidP="009F6917">
      <w:pPr>
        <w:spacing w:line="360" w:lineRule="auto"/>
        <w:ind w:firstLine="426"/>
        <w:jc w:val="both"/>
        <w:rPr>
          <w:sz w:val="28"/>
        </w:rPr>
      </w:pPr>
      <w:r w:rsidRPr="00BD116B">
        <w:rPr>
          <w:i/>
          <w:sz w:val="28"/>
        </w:rPr>
        <w:t>μ</w:t>
      </w:r>
      <w:r w:rsidRPr="00BD116B">
        <w:rPr>
          <w:sz w:val="28"/>
        </w:rPr>
        <w:t xml:space="preserve"> – коэффициент расхода водо</w:t>
      </w:r>
      <w:r>
        <w:rPr>
          <w:sz w:val="28"/>
        </w:rPr>
        <w:t>спуска</w:t>
      </w:r>
      <w:r w:rsidRPr="00BD116B">
        <w:rPr>
          <w:sz w:val="28"/>
        </w:rPr>
        <w:t>.</w:t>
      </w:r>
      <w:r>
        <w:rPr>
          <w:sz w:val="28"/>
        </w:rPr>
        <w:t xml:space="preserve"> </w:t>
      </w:r>
    </w:p>
    <w:p w:rsidR="009F6917" w:rsidRDefault="009F6917" w:rsidP="009F6917">
      <w:pPr>
        <w:spacing w:line="360" w:lineRule="auto"/>
        <w:ind w:firstLine="741"/>
        <w:jc w:val="both"/>
        <w:rPr>
          <w:sz w:val="28"/>
        </w:rPr>
      </w:pPr>
      <w:r>
        <w:rPr>
          <w:sz w:val="28"/>
        </w:rPr>
        <w:t xml:space="preserve">Величина </w:t>
      </w:r>
      <w:r>
        <w:rPr>
          <w:i/>
          <w:sz w:val="28"/>
        </w:rPr>
        <w:t>ΔН</w:t>
      </w:r>
      <w:r>
        <w:rPr>
          <w:sz w:val="28"/>
        </w:rPr>
        <w:t xml:space="preserve"> при расчётах назначается в зависимости от высоты плотины и характера кривых </w:t>
      </w:r>
      <w:r>
        <w:rPr>
          <w:i/>
          <w:sz w:val="28"/>
          <w:lang w:val="en-US"/>
        </w:rPr>
        <w:t>W</w:t>
      </w:r>
      <w:r>
        <w:rPr>
          <w:i/>
          <w:sz w:val="28"/>
        </w:rPr>
        <w:t>=</w:t>
      </w:r>
      <w:r>
        <w:rPr>
          <w:i/>
          <w:sz w:val="28"/>
          <w:lang w:val="en-US"/>
        </w:rPr>
        <w:t>f</w:t>
      </w:r>
      <w:r>
        <w:rPr>
          <w:i/>
          <w:sz w:val="28"/>
        </w:rPr>
        <w:t>(</w:t>
      </w:r>
      <w:r>
        <w:rPr>
          <w:i/>
          <w:sz w:val="28"/>
          <w:lang w:val="en-US"/>
        </w:rPr>
        <w:t>H</w:t>
      </w:r>
      <w:r>
        <w:rPr>
          <w:i/>
          <w:sz w:val="28"/>
        </w:rPr>
        <w:t xml:space="preserve">) </w:t>
      </w:r>
      <w:r w:rsidRPr="0072232E">
        <w:rPr>
          <w:sz w:val="28"/>
        </w:rPr>
        <w:t>(рисунок 1.1)</w:t>
      </w:r>
      <w:r>
        <w:rPr>
          <w:sz w:val="28"/>
        </w:rPr>
        <w:t xml:space="preserve">. </w:t>
      </w:r>
    </w:p>
    <w:p w:rsidR="009F6917" w:rsidRDefault="009F6917" w:rsidP="009F6917">
      <w:pPr>
        <w:spacing w:line="360" w:lineRule="auto"/>
        <w:ind w:firstLine="741"/>
        <w:jc w:val="both"/>
        <w:rPr>
          <w:sz w:val="28"/>
        </w:rPr>
      </w:pPr>
      <w:r>
        <w:rPr>
          <w:sz w:val="28"/>
        </w:rPr>
        <w:t xml:space="preserve">При отсутствии исходных данных о параметрах гидротехнических сооружений и их водохранилищах, в качестве предварительного определения времени сработки водохранилищ водохозяйственных гидроузлов (в основном, питание большинства вышеуказанных водохранилищ </w:t>
      </w:r>
      <w:r w:rsidRPr="00192108">
        <w:rPr>
          <w:sz w:val="28"/>
        </w:rPr>
        <w:t>осуществляется весной за счёт таяния снега и без дополнительного притока,</w:t>
      </w:r>
      <w:r>
        <w:rPr>
          <w:sz w:val="28"/>
        </w:rPr>
        <w:t xml:space="preserve"> и выпадения осадков в летне-осенний период) допускается использование упрощённой формулы:</w:t>
      </w:r>
    </w:p>
    <w:p w:rsidR="009F6917" w:rsidRDefault="009F6917" w:rsidP="009F6917">
      <w:pPr>
        <w:spacing w:line="360" w:lineRule="auto"/>
        <w:ind w:firstLine="741"/>
        <w:jc w:val="right"/>
        <w:rPr>
          <w:sz w:val="28"/>
        </w:rPr>
      </w:pPr>
      <w:r w:rsidRPr="008E02B1">
        <w:rPr>
          <w:position w:val="-28"/>
          <w:sz w:val="28"/>
        </w:rPr>
        <w:object w:dxaOrig="1050" w:dyaOrig="690">
          <v:shape id="_x0000_i1028" type="#_x0000_t75" style="width:52.75pt;height:34.35pt" o:ole="">
            <v:imagedata r:id="rId15" o:title=""/>
          </v:shape>
          <o:OLEObject Type="Embed" ProgID="Equation.3" ShapeID="_x0000_i1028" DrawAspect="Content" ObjectID="_1437552481" r:id="rId16"/>
        </w:object>
      </w:r>
      <w:r>
        <w:rPr>
          <w:position w:val="-14"/>
          <w:sz w:val="28"/>
        </w:rPr>
        <w:t xml:space="preserve">                                                 (1.4)</w:t>
      </w:r>
    </w:p>
    <w:p w:rsidR="009F6917" w:rsidRDefault="009F6917" w:rsidP="009F6917">
      <w:pPr>
        <w:spacing w:line="360" w:lineRule="auto"/>
        <w:jc w:val="both"/>
        <w:rPr>
          <w:sz w:val="28"/>
        </w:rPr>
      </w:pPr>
      <w:r>
        <w:rPr>
          <w:sz w:val="28"/>
        </w:rPr>
        <w:t xml:space="preserve">где  </w:t>
      </w:r>
      <w:r>
        <w:rPr>
          <w:i/>
          <w:sz w:val="28"/>
          <w:lang w:val="en-US"/>
        </w:rPr>
        <w:t>Q</w:t>
      </w:r>
      <w:r>
        <w:rPr>
          <w:sz w:val="28"/>
        </w:rPr>
        <w:t xml:space="preserve"> – пропускная способность водовода с учётом коэффициента расхода водоспуска;</w:t>
      </w:r>
    </w:p>
    <w:p w:rsidR="009F6917" w:rsidRDefault="009F6917" w:rsidP="009F6917">
      <w:pPr>
        <w:spacing w:line="360" w:lineRule="auto"/>
        <w:ind w:firstLine="741"/>
        <w:jc w:val="both"/>
        <w:rPr>
          <w:sz w:val="28"/>
        </w:rPr>
      </w:pPr>
      <w:r>
        <w:rPr>
          <w:i/>
          <w:sz w:val="28"/>
          <w:lang w:val="en-US"/>
        </w:rPr>
        <w:t>W</w:t>
      </w:r>
      <w:r>
        <w:rPr>
          <w:i/>
          <w:sz w:val="28"/>
          <w:vertAlign w:val="subscript"/>
        </w:rPr>
        <w:t>вдхр</w:t>
      </w:r>
      <w:r>
        <w:rPr>
          <w:sz w:val="28"/>
        </w:rPr>
        <w:t xml:space="preserve"> – полный объем водохранилища (в случае возможности полной сработки водоёма), либо полезный объем водохранилища (максимально возможный объём сработки водоёма, не допускающий нарушения равновесия экосистемы водоёма и обеспечивающий безопасную эксплуатацию гидротехнических сооружений). </w:t>
      </w:r>
    </w:p>
    <w:p w:rsidR="009F6917" w:rsidRDefault="009F6917" w:rsidP="009F6917">
      <w:pPr>
        <w:spacing w:line="360" w:lineRule="auto"/>
        <w:ind w:firstLine="741"/>
        <w:jc w:val="both"/>
        <w:rPr>
          <w:sz w:val="28"/>
        </w:rPr>
      </w:pPr>
    </w:p>
    <w:p w:rsidR="009F6917" w:rsidRDefault="009F6917" w:rsidP="009F6917">
      <w:pPr>
        <w:spacing w:line="360" w:lineRule="auto"/>
        <w:ind w:firstLine="741"/>
        <w:jc w:val="both"/>
        <w:rPr>
          <w:sz w:val="28"/>
        </w:rPr>
      </w:pPr>
      <w:r>
        <w:rPr>
          <w:noProof/>
          <w:sz w:val="28"/>
        </w:rPr>
        <w:lastRenderedPageBreak/>
        <w:drawing>
          <wp:inline distT="0" distB="0" distL="0" distR="0">
            <wp:extent cx="5347970" cy="5018405"/>
            <wp:effectExtent l="0" t="0" r="5080" b="0"/>
            <wp:docPr id="7" name="Рисунок 4" descr="срабо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работка"/>
                    <pic:cNvPicPr>
                      <a:picLocks noChangeAspect="1" noChangeArrowheads="1"/>
                    </pic:cNvPicPr>
                  </pic:nvPicPr>
                  <pic:blipFill>
                    <a:blip r:embed="rId17" cstate="print">
                      <a:lum bright="-12000" contrast="66000"/>
                      <a:extLst>
                        <a:ext uri="{28A0092B-C50C-407E-A947-70E740481C1C}">
                          <a14:useLocalDpi xmlns:a14="http://schemas.microsoft.com/office/drawing/2010/main" val="0"/>
                        </a:ext>
                      </a:extLst>
                    </a:blip>
                    <a:srcRect/>
                    <a:stretch>
                      <a:fillRect/>
                    </a:stretch>
                  </pic:blipFill>
                  <pic:spPr bwMode="auto">
                    <a:xfrm>
                      <a:off x="0" y="0"/>
                      <a:ext cx="5347970" cy="5018405"/>
                    </a:xfrm>
                    <a:prstGeom prst="rect">
                      <a:avLst/>
                    </a:prstGeom>
                    <a:noFill/>
                    <a:ln>
                      <a:noFill/>
                    </a:ln>
                  </pic:spPr>
                </pic:pic>
              </a:graphicData>
            </a:graphic>
          </wp:inline>
        </w:drawing>
      </w:r>
    </w:p>
    <w:p w:rsidR="009F6917" w:rsidRDefault="009F6917" w:rsidP="009F6917">
      <w:pPr>
        <w:spacing w:line="360" w:lineRule="auto"/>
        <w:ind w:left="1134"/>
        <w:rPr>
          <w:szCs w:val="20"/>
        </w:rPr>
      </w:pPr>
      <w:r>
        <w:rPr>
          <w:i/>
          <w:szCs w:val="20"/>
        </w:rPr>
        <w:t>а</w:t>
      </w:r>
      <w:r>
        <w:rPr>
          <w:szCs w:val="20"/>
        </w:rPr>
        <w:t xml:space="preserve"> – кривая объёма водохранилища </w:t>
      </w:r>
      <w:r>
        <w:rPr>
          <w:i/>
          <w:szCs w:val="20"/>
          <w:lang w:val="en-US"/>
        </w:rPr>
        <w:t>W</w:t>
      </w:r>
      <w:r>
        <w:rPr>
          <w:i/>
          <w:szCs w:val="20"/>
        </w:rPr>
        <w:t>=</w:t>
      </w:r>
      <w:r>
        <w:rPr>
          <w:i/>
          <w:szCs w:val="20"/>
          <w:lang w:val="en-US"/>
        </w:rPr>
        <w:t>f</w:t>
      </w:r>
      <w:r>
        <w:rPr>
          <w:i/>
          <w:szCs w:val="20"/>
        </w:rPr>
        <w:t>(</w:t>
      </w:r>
      <w:r>
        <w:rPr>
          <w:i/>
          <w:szCs w:val="20"/>
          <w:lang w:val="en-US"/>
        </w:rPr>
        <w:t>H</w:t>
      </w:r>
      <w:r>
        <w:rPr>
          <w:i/>
          <w:szCs w:val="20"/>
        </w:rPr>
        <w:t>)</w:t>
      </w:r>
      <w:r>
        <w:rPr>
          <w:szCs w:val="20"/>
        </w:rPr>
        <w:t>;</w:t>
      </w:r>
    </w:p>
    <w:p w:rsidR="009F6917" w:rsidRDefault="009F6917" w:rsidP="009F6917">
      <w:pPr>
        <w:spacing w:line="360" w:lineRule="auto"/>
        <w:ind w:left="1134"/>
        <w:rPr>
          <w:i/>
          <w:szCs w:val="20"/>
        </w:rPr>
      </w:pPr>
      <w:r>
        <w:rPr>
          <w:i/>
          <w:szCs w:val="20"/>
        </w:rPr>
        <w:t>б</w:t>
      </w:r>
      <w:r>
        <w:rPr>
          <w:szCs w:val="20"/>
        </w:rPr>
        <w:t xml:space="preserve"> – кривая притока воды в водохранилище </w:t>
      </w:r>
      <w:proofErr w:type="gramStart"/>
      <w:r>
        <w:rPr>
          <w:i/>
          <w:szCs w:val="20"/>
          <w:lang w:val="en-US"/>
        </w:rPr>
        <w:t>Q</w:t>
      </w:r>
      <w:proofErr w:type="gramEnd"/>
      <w:r>
        <w:rPr>
          <w:i/>
          <w:szCs w:val="20"/>
          <w:vertAlign w:val="subscript"/>
        </w:rPr>
        <w:t>пр</w:t>
      </w:r>
      <w:r>
        <w:rPr>
          <w:i/>
          <w:szCs w:val="20"/>
        </w:rPr>
        <w:t>=</w:t>
      </w:r>
      <w:r>
        <w:rPr>
          <w:i/>
          <w:szCs w:val="20"/>
          <w:lang w:val="en-US"/>
        </w:rPr>
        <w:t>f</w:t>
      </w:r>
      <w:r>
        <w:rPr>
          <w:i/>
          <w:szCs w:val="20"/>
        </w:rPr>
        <w:t>(</w:t>
      </w:r>
      <w:r>
        <w:rPr>
          <w:i/>
          <w:szCs w:val="20"/>
          <w:lang w:val="en-US"/>
        </w:rPr>
        <w:t>T</w:t>
      </w:r>
      <w:r>
        <w:rPr>
          <w:i/>
          <w:szCs w:val="20"/>
        </w:rPr>
        <w:t>)</w:t>
      </w:r>
    </w:p>
    <w:p w:rsidR="009F6917" w:rsidRDefault="009F6917" w:rsidP="009F6917">
      <w:pPr>
        <w:spacing w:line="360" w:lineRule="auto"/>
        <w:ind w:left="1134"/>
        <w:rPr>
          <w:szCs w:val="20"/>
        </w:rPr>
      </w:pPr>
      <w:proofErr w:type="gramStart"/>
      <w:r>
        <w:rPr>
          <w:i/>
          <w:szCs w:val="20"/>
        </w:rPr>
        <w:t>в</w:t>
      </w:r>
      <w:proofErr w:type="gramEnd"/>
      <w:r>
        <w:rPr>
          <w:szCs w:val="20"/>
        </w:rPr>
        <w:t xml:space="preserve"> – </w:t>
      </w:r>
      <w:proofErr w:type="gramStart"/>
      <w:r>
        <w:rPr>
          <w:szCs w:val="20"/>
        </w:rPr>
        <w:t>схема</w:t>
      </w:r>
      <w:proofErr w:type="gramEnd"/>
      <w:r>
        <w:rPr>
          <w:szCs w:val="20"/>
        </w:rPr>
        <w:t xml:space="preserve"> опорожнения водохранилища при отсутствии воды в нижнем бьефе</w:t>
      </w:r>
    </w:p>
    <w:p w:rsidR="009F6917" w:rsidRDefault="009F6917" w:rsidP="009F6917">
      <w:pPr>
        <w:spacing w:line="360" w:lineRule="auto"/>
        <w:ind w:left="1134"/>
        <w:rPr>
          <w:szCs w:val="20"/>
        </w:rPr>
      </w:pPr>
      <w:r>
        <w:rPr>
          <w:i/>
          <w:szCs w:val="20"/>
        </w:rPr>
        <w:t>г</w:t>
      </w:r>
      <w:r>
        <w:rPr>
          <w:szCs w:val="20"/>
        </w:rPr>
        <w:t xml:space="preserve"> – схема опорожнения водохранилища при наличии воды </w:t>
      </w:r>
      <w:proofErr w:type="gramStart"/>
      <w:r>
        <w:rPr>
          <w:szCs w:val="20"/>
        </w:rPr>
        <w:t>в</w:t>
      </w:r>
      <w:proofErr w:type="gramEnd"/>
      <w:r>
        <w:rPr>
          <w:szCs w:val="20"/>
        </w:rPr>
        <w:t xml:space="preserve"> нижнем бъефе.</w:t>
      </w:r>
    </w:p>
    <w:p w:rsidR="009F6917" w:rsidRDefault="009F6917" w:rsidP="009F6917">
      <w:pPr>
        <w:spacing w:line="360" w:lineRule="auto"/>
        <w:ind w:firstLine="741"/>
        <w:jc w:val="center"/>
        <w:rPr>
          <w:sz w:val="28"/>
        </w:rPr>
      </w:pPr>
      <w:r>
        <w:rPr>
          <w:sz w:val="28"/>
        </w:rPr>
        <w:t>Рисунок 1.1 – К расчёту водоспусков</w:t>
      </w:r>
    </w:p>
    <w:p w:rsidR="009F6917" w:rsidRDefault="009F6917" w:rsidP="009F6917">
      <w:pPr>
        <w:spacing w:line="360" w:lineRule="auto"/>
        <w:ind w:firstLine="741"/>
        <w:jc w:val="both"/>
        <w:rPr>
          <w:sz w:val="28"/>
        </w:rPr>
      </w:pPr>
    </w:p>
    <w:p w:rsidR="009F6917" w:rsidRPr="00BD116B" w:rsidRDefault="009F6917" w:rsidP="009F6917">
      <w:pPr>
        <w:spacing w:line="360" w:lineRule="auto"/>
        <w:ind w:firstLine="720"/>
        <w:jc w:val="both"/>
        <w:rPr>
          <w:sz w:val="28"/>
          <w:szCs w:val="28"/>
        </w:rPr>
      </w:pPr>
      <w:r w:rsidRPr="00BD116B">
        <w:rPr>
          <w:sz w:val="28"/>
          <w:szCs w:val="28"/>
        </w:rPr>
        <w:t>Согласно [4] время опорожнения сосуда при переменном напоре в два раза больше того времени, которое требуется для вытекания жидкости при начальном напоре в ко</w:t>
      </w:r>
      <w:r>
        <w:rPr>
          <w:sz w:val="28"/>
          <w:szCs w:val="28"/>
        </w:rPr>
        <w:t>личестве, равном первичному объё</w:t>
      </w:r>
      <w:r w:rsidRPr="00BD116B">
        <w:rPr>
          <w:sz w:val="28"/>
          <w:szCs w:val="28"/>
        </w:rPr>
        <w:t>му. Таким образом, упрощ</w:t>
      </w:r>
      <w:r>
        <w:rPr>
          <w:sz w:val="28"/>
          <w:szCs w:val="28"/>
        </w:rPr>
        <w:t>ё</w:t>
      </w:r>
      <w:r w:rsidRPr="00BD116B">
        <w:rPr>
          <w:sz w:val="28"/>
          <w:szCs w:val="28"/>
        </w:rPr>
        <w:t>нно можно определить время сработки водохранилища по формуле:</w:t>
      </w:r>
    </w:p>
    <w:p w:rsidR="009F6917" w:rsidRPr="00BD116B" w:rsidRDefault="009F6917" w:rsidP="009F6917">
      <w:pPr>
        <w:jc w:val="both"/>
        <w:rPr>
          <w:sz w:val="28"/>
          <w:szCs w:val="28"/>
        </w:rPr>
      </w:pPr>
    </w:p>
    <w:p w:rsidR="009F6917" w:rsidRPr="00BD116B" w:rsidRDefault="009F6917" w:rsidP="009F6917">
      <w:pPr>
        <w:jc w:val="right"/>
        <w:rPr>
          <w:sz w:val="28"/>
          <w:szCs w:val="28"/>
        </w:rPr>
      </w:pPr>
      <w:r w:rsidRPr="00BD116B">
        <w:rPr>
          <w:position w:val="-30"/>
          <w:sz w:val="28"/>
          <w:szCs w:val="28"/>
        </w:rPr>
        <w:object w:dxaOrig="1400" w:dyaOrig="720">
          <v:shape id="_x0000_i1029" type="#_x0000_t75" style="width:71.15pt;height:36.85pt" o:ole="">
            <v:imagedata r:id="rId18" o:title=""/>
          </v:shape>
          <o:OLEObject Type="Embed" ProgID="Equation.3" ShapeID="_x0000_i1029" DrawAspect="Content" ObjectID="_1437552482" r:id="rId19"/>
        </w:object>
      </w:r>
      <w:r>
        <w:rPr>
          <w:position w:val="-14"/>
          <w:sz w:val="28"/>
        </w:rPr>
        <w:t xml:space="preserve">                                                  (1.5)</w:t>
      </w:r>
    </w:p>
    <w:p w:rsidR="009F6917" w:rsidRDefault="009F6917" w:rsidP="009F6917">
      <w:pPr>
        <w:spacing w:before="240" w:line="360" w:lineRule="auto"/>
        <w:ind w:firstLine="720"/>
        <w:jc w:val="both"/>
        <w:rPr>
          <w:b/>
          <w:sz w:val="28"/>
          <w:szCs w:val="28"/>
        </w:rPr>
      </w:pPr>
    </w:p>
    <w:p w:rsidR="009F6917" w:rsidRPr="00844C82" w:rsidRDefault="009F6917" w:rsidP="009F6917">
      <w:pPr>
        <w:pStyle w:val="2"/>
      </w:pPr>
      <w:bookmarkStart w:id="9" w:name="_Toc341687050"/>
      <w:r w:rsidRPr="00844C82">
        <w:lastRenderedPageBreak/>
        <w:t>1.4 Выбор типа агрегата и расчёт стоимости его установки</w:t>
      </w:r>
      <w:bookmarkEnd w:id="9"/>
    </w:p>
    <w:p w:rsidR="009F6917" w:rsidRDefault="009F6917" w:rsidP="009F6917">
      <w:pPr>
        <w:spacing w:line="360" w:lineRule="auto"/>
        <w:ind w:firstLine="567"/>
        <w:jc w:val="both"/>
        <w:rPr>
          <w:sz w:val="28"/>
          <w:szCs w:val="28"/>
        </w:rPr>
      </w:pPr>
      <w:r>
        <w:rPr>
          <w:sz w:val="28"/>
          <w:szCs w:val="28"/>
        </w:rPr>
        <w:t xml:space="preserve">Объекты малой гидроэнергетики условно делят на два типа: «мини» - обеспечивающие единичную мощность до 5000 кВт, и «микро» - работающие в диапазоне от 3 до 100 кВт. </w:t>
      </w:r>
    </w:p>
    <w:p w:rsidR="009F6917" w:rsidRDefault="009F6917" w:rsidP="009F6917">
      <w:pPr>
        <w:pStyle w:val="Barcode0"/>
        <w:spacing w:line="360" w:lineRule="auto"/>
        <w:ind w:firstLine="720"/>
        <w:jc w:val="both"/>
        <w:rPr>
          <w:rFonts w:ascii="Times New Roman" w:hAnsi="Times New Roman"/>
          <w:sz w:val="28"/>
          <w:szCs w:val="28"/>
        </w:rPr>
      </w:pPr>
      <w:r>
        <w:rPr>
          <w:rFonts w:ascii="Times New Roman" w:hAnsi="Times New Roman"/>
          <w:sz w:val="28"/>
          <w:szCs w:val="28"/>
        </w:rPr>
        <w:t>В качестве зарубежного аналога можно привести микр</w:t>
      </w:r>
      <w:proofErr w:type="gramStart"/>
      <w:r>
        <w:rPr>
          <w:rFonts w:ascii="Times New Roman" w:hAnsi="Times New Roman"/>
          <w:sz w:val="28"/>
          <w:szCs w:val="28"/>
        </w:rPr>
        <w:t>о</w:t>
      </w:r>
      <w:r w:rsidR="008F2E89">
        <w:rPr>
          <w:rFonts w:ascii="Times New Roman" w:hAnsi="Times New Roman"/>
          <w:sz w:val="28"/>
          <w:szCs w:val="28"/>
        </w:rPr>
        <w:t>-</w:t>
      </w:r>
      <w:proofErr w:type="gramEnd"/>
      <w:r w:rsidR="008F2E89">
        <w:rPr>
          <w:rFonts w:ascii="Times New Roman" w:hAnsi="Times New Roman"/>
          <w:sz w:val="28"/>
          <w:szCs w:val="28"/>
        </w:rPr>
        <w:t xml:space="preserve"> </w:t>
      </w:r>
      <w:r>
        <w:rPr>
          <w:rFonts w:ascii="Times New Roman" w:hAnsi="Times New Roman"/>
          <w:sz w:val="28"/>
          <w:szCs w:val="28"/>
        </w:rPr>
        <w:t xml:space="preserve">и </w:t>
      </w:r>
      <w:r w:rsidR="008F2E89">
        <w:rPr>
          <w:rFonts w:ascii="Times New Roman" w:hAnsi="Times New Roman"/>
          <w:sz w:val="28"/>
          <w:szCs w:val="28"/>
        </w:rPr>
        <w:t>мини-ГЭС</w:t>
      </w:r>
      <w:r>
        <w:rPr>
          <w:rFonts w:ascii="Times New Roman" w:hAnsi="Times New Roman"/>
          <w:sz w:val="28"/>
          <w:szCs w:val="28"/>
        </w:rPr>
        <w:t xml:space="preserve"> </w:t>
      </w:r>
      <w:r w:rsidRPr="00BD116B">
        <w:rPr>
          <w:rFonts w:ascii="Times New Roman" w:hAnsi="Times New Roman"/>
          <w:sz w:val="28"/>
          <w:szCs w:val="28"/>
        </w:rPr>
        <w:t xml:space="preserve">европейского производства фирмы </w:t>
      </w:r>
      <w:r w:rsidRPr="00BD116B">
        <w:rPr>
          <w:rFonts w:ascii="Times New Roman" w:hAnsi="Times New Roman"/>
          <w:sz w:val="28"/>
          <w:szCs w:val="28"/>
          <w:lang w:val="en-US"/>
        </w:rPr>
        <w:t>CINK</w:t>
      </w:r>
      <w:r w:rsidRPr="00BD116B">
        <w:rPr>
          <w:rFonts w:ascii="Times New Roman" w:hAnsi="Times New Roman"/>
          <w:sz w:val="28"/>
          <w:szCs w:val="28"/>
        </w:rPr>
        <w:t xml:space="preserve"> [5], выполненные на основе</w:t>
      </w:r>
      <w:r>
        <w:rPr>
          <w:rFonts w:ascii="Times New Roman" w:hAnsi="Times New Roman"/>
          <w:sz w:val="28"/>
          <w:szCs w:val="28"/>
        </w:rPr>
        <w:t xml:space="preserve"> немецких технологий. Энергетический спектр мощностей от 5 кВт до 10 МВт представлен четырьмя типами турбин.</w:t>
      </w:r>
    </w:p>
    <w:p w:rsidR="009F6917" w:rsidRPr="00062AB3" w:rsidRDefault="009F6917" w:rsidP="009F6917">
      <w:pPr>
        <w:pStyle w:val="Barcode0"/>
        <w:numPr>
          <w:ilvl w:val="0"/>
          <w:numId w:val="1"/>
        </w:numPr>
        <w:tabs>
          <w:tab w:val="left" w:pos="993"/>
        </w:tabs>
        <w:spacing w:line="360" w:lineRule="auto"/>
        <w:ind w:left="0" w:firstLine="567"/>
        <w:jc w:val="both"/>
        <w:rPr>
          <w:rFonts w:ascii="Times New Roman" w:hAnsi="Times New Roman"/>
          <w:sz w:val="28"/>
          <w:szCs w:val="28"/>
        </w:rPr>
      </w:pPr>
      <w:r w:rsidRPr="00062AB3">
        <w:rPr>
          <w:rFonts w:ascii="Times New Roman" w:hAnsi="Times New Roman"/>
          <w:sz w:val="28"/>
          <w:szCs w:val="28"/>
        </w:rPr>
        <w:t xml:space="preserve">Турбина Pelton (ковшовая турбина). Характеристики: напоры  от 100 м до 500 м, для небольшого и сильного колебания объёма воды, высокий к.п.д., благодаря специальной конструкции сопла. </w:t>
      </w:r>
    </w:p>
    <w:p w:rsidR="009F6917" w:rsidRPr="00062AB3" w:rsidRDefault="009F6917" w:rsidP="009F6917">
      <w:pPr>
        <w:pStyle w:val="Barcode0"/>
        <w:numPr>
          <w:ilvl w:val="0"/>
          <w:numId w:val="1"/>
        </w:numPr>
        <w:tabs>
          <w:tab w:val="left" w:pos="993"/>
        </w:tabs>
        <w:spacing w:line="360" w:lineRule="auto"/>
        <w:ind w:left="0" w:firstLine="567"/>
        <w:jc w:val="both"/>
        <w:rPr>
          <w:rFonts w:ascii="Times New Roman" w:hAnsi="Times New Roman"/>
          <w:sz w:val="28"/>
          <w:szCs w:val="28"/>
        </w:rPr>
      </w:pPr>
      <w:r w:rsidRPr="00062AB3">
        <w:rPr>
          <w:rFonts w:ascii="Times New Roman" w:hAnsi="Times New Roman"/>
          <w:sz w:val="28"/>
          <w:szCs w:val="28"/>
        </w:rPr>
        <w:t>Турбина Cross-flow (поперечная турбина) системы Осбергер. Характеристики: напоры от 3 м до 200 м, проточный расход: Q = 0,03÷13м</w:t>
      </w:r>
      <w:r w:rsidRPr="00062AB3">
        <w:rPr>
          <w:rFonts w:ascii="Times New Roman" w:hAnsi="Times New Roman"/>
          <w:sz w:val="28"/>
          <w:szCs w:val="28"/>
          <w:vertAlign w:val="superscript"/>
        </w:rPr>
        <w:t>3</w:t>
      </w:r>
      <w:r w:rsidRPr="00062AB3">
        <w:rPr>
          <w:rFonts w:ascii="Times New Roman" w:hAnsi="Times New Roman"/>
          <w:sz w:val="28"/>
          <w:szCs w:val="28"/>
        </w:rPr>
        <w:t xml:space="preserve">/с,  </w:t>
      </w:r>
      <w:r>
        <w:rPr>
          <w:rFonts w:ascii="Times New Roman" w:hAnsi="Times New Roman"/>
          <w:sz w:val="28"/>
          <w:szCs w:val="28"/>
        </w:rPr>
        <w:t>мощность</w:t>
      </w:r>
      <w:r w:rsidRPr="00062AB3">
        <w:rPr>
          <w:rFonts w:ascii="Times New Roman" w:hAnsi="Times New Roman"/>
          <w:sz w:val="28"/>
          <w:szCs w:val="28"/>
        </w:rPr>
        <w:t xml:space="preserve">: </w:t>
      </w:r>
      <w:r w:rsidRPr="00CE4B1C">
        <w:rPr>
          <w:rFonts w:ascii="Times New Roman" w:hAnsi="Times New Roman"/>
          <w:i/>
          <w:sz w:val="28"/>
          <w:szCs w:val="28"/>
        </w:rPr>
        <w:t>N</w:t>
      </w:r>
      <w:r w:rsidRPr="00062AB3">
        <w:rPr>
          <w:rFonts w:ascii="Times New Roman" w:hAnsi="Times New Roman"/>
          <w:sz w:val="28"/>
          <w:szCs w:val="28"/>
        </w:rPr>
        <w:t xml:space="preserve"> = 5</w:t>
      </w:r>
      <w:r w:rsidRPr="00062AB3">
        <w:rPr>
          <w:sz w:val="28"/>
          <w:szCs w:val="28"/>
        </w:rPr>
        <w:t>÷</w:t>
      </w:r>
      <w:r w:rsidRPr="00062AB3">
        <w:rPr>
          <w:rFonts w:ascii="Times New Roman" w:hAnsi="Times New Roman"/>
          <w:sz w:val="28"/>
          <w:szCs w:val="28"/>
        </w:rPr>
        <w:t xml:space="preserve">3 000 кВт. </w:t>
      </w:r>
    </w:p>
    <w:p w:rsidR="009F6917" w:rsidRPr="00062AB3" w:rsidRDefault="009F6917" w:rsidP="009F6917">
      <w:pPr>
        <w:pStyle w:val="Barcode0"/>
        <w:numPr>
          <w:ilvl w:val="0"/>
          <w:numId w:val="1"/>
        </w:numPr>
        <w:tabs>
          <w:tab w:val="left" w:pos="993"/>
        </w:tabs>
        <w:spacing w:line="360" w:lineRule="auto"/>
        <w:ind w:left="0" w:firstLine="567"/>
        <w:jc w:val="both"/>
        <w:rPr>
          <w:rFonts w:ascii="Times New Roman" w:hAnsi="Times New Roman"/>
          <w:sz w:val="28"/>
          <w:szCs w:val="28"/>
        </w:rPr>
      </w:pPr>
      <w:r w:rsidRPr="00062AB3">
        <w:rPr>
          <w:rFonts w:ascii="Times New Roman" w:hAnsi="Times New Roman"/>
          <w:sz w:val="28"/>
          <w:szCs w:val="28"/>
        </w:rPr>
        <w:t xml:space="preserve">Турбина Francis (осевая турбина). </w:t>
      </w:r>
      <w:proofErr w:type="gramStart"/>
      <w:r w:rsidRPr="00062AB3">
        <w:rPr>
          <w:rFonts w:ascii="Times New Roman" w:hAnsi="Times New Roman"/>
          <w:sz w:val="28"/>
          <w:szCs w:val="28"/>
        </w:rPr>
        <w:t>Характеристики: напоры от 50 м до 150 м, номинальный поток 120</w:t>
      </w:r>
      <w:r w:rsidRPr="00062AB3">
        <w:rPr>
          <w:sz w:val="28"/>
          <w:szCs w:val="28"/>
        </w:rPr>
        <w:t>÷</w:t>
      </w:r>
      <w:r w:rsidRPr="00062AB3">
        <w:rPr>
          <w:rFonts w:ascii="Times New Roman" w:hAnsi="Times New Roman"/>
          <w:sz w:val="28"/>
          <w:szCs w:val="28"/>
        </w:rPr>
        <w:t>430 л/с, высокий к.п.д. при постоянном проточном расходе (50</w:t>
      </w:r>
      <w:r w:rsidRPr="00062AB3">
        <w:rPr>
          <w:sz w:val="28"/>
          <w:szCs w:val="28"/>
        </w:rPr>
        <w:t>÷</w:t>
      </w:r>
      <w:r w:rsidRPr="00062AB3">
        <w:rPr>
          <w:rFonts w:ascii="Times New Roman" w:hAnsi="Times New Roman"/>
          <w:sz w:val="28"/>
          <w:szCs w:val="28"/>
        </w:rPr>
        <w:t xml:space="preserve">100% установленного проточного расхода). </w:t>
      </w:r>
      <w:proofErr w:type="gramEnd"/>
    </w:p>
    <w:p w:rsidR="009F6917" w:rsidRPr="00062AB3" w:rsidRDefault="009F6917" w:rsidP="009F6917">
      <w:pPr>
        <w:pStyle w:val="Barcode0"/>
        <w:numPr>
          <w:ilvl w:val="0"/>
          <w:numId w:val="1"/>
        </w:numPr>
        <w:tabs>
          <w:tab w:val="left" w:pos="993"/>
        </w:tabs>
        <w:spacing w:line="360" w:lineRule="auto"/>
        <w:ind w:left="0" w:firstLine="567"/>
        <w:jc w:val="both"/>
        <w:rPr>
          <w:rFonts w:ascii="Times New Roman" w:hAnsi="Times New Roman"/>
          <w:sz w:val="28"/>
          <w:szCs w:val="28"/>
        </w:rPr>
      </w:pPr>
      <w:r w:rsidRPr="00062AB3">
        <w:rPr>
          <w:rFonts w:ascii="Times New Roman" w:hAnsi="Times New Roman"/>
          <w:sz w:val="28"/>
          <w:szCs w:val="28"/>
        </w:rPr>
        <w:t>Турбина Kaplan (пропеллерная турбина). Характеристики: напоры от 1 м до 18 м, для максимального проточного расхода на речных ГЭС, как вертикальное, так и горизонтальное расположение.</w:t>
      </w:r>
    </w:p>
    <w:p w:rsidR="009F6917" w:rsidRDefault="009F6917" w:rsidP="009F6917">
      <w:pPr>
        <w:pStyle w:val="Barcode0"/>
        <w:spacing w:line="360" w:lineRule="auto"/>
        <w:ind w:firstLine="720"/>
        <w:jc w:val="both"/>
        <w:rPr>
          <w:rFonts w:ascii="Times New Roman" w:hAnsi="Times New Roman"/>
          <w:sz w:val="28"/>
          <w:szCs w:val="28"/>
        </w:rPr>
      </w:pPr>
      <w:r>
        <w:rPr>
          <w:rFonts w:ascii="Times New Roman" w:hAnsi="Times New Roman"/>
          <w:sz w:val="28"/>
          <w:szCs w:val="28"/>
        </w:rPr>
        <w:t xml:space="preserve">Также на рынке предложений представлены украинские производители, и в частности, ЗАО «Техника», которое предлагает широкий </w:t>
      </w:r>
      <w:r w:rsidRPr="008B394C">
        <w:rPr>
          <w:rFonts w:ascii="Times New Roman" w:hAnsi="Times New Roman"/>
          <w:sz w:val="28"/>
          <w:szCs w:val="28"/>
        </w:rPr>
        <w:t>выбор микроГЭС [6]. Производимая продукция подразделяется на три вида:</w:t>
      </w:r>
      <w:r>
        <w:rPr>
          <w:rFonts w:ascii="Times New Roman" w:hAnsi="Times New Roman"/>
          <w:sz w:val="28"/>
          <w:szCs w:val="28"/>
        </w:rPr>
        <w:t xml:space="preserve"> микроГЭС с пропеллерным рабочим колесом, с диагональным рабочим колесом, с ковшовым рабочим колесом. Вырабатываемая мощность 5</w:t>
      </w:r>
      <w:r>
        <w:rPr>
          <w:sz w:val="28"/>
          <w:szCs w:val="28"/>
        </w:rPr>
        <w:t>÷</w:t>
      </w:r>
      <w:r>
        <w:rPr>
          <w:rFonts w:ascii="Times New Roman" w:hAnsi="Times New Roman"/>
          <w:sz w:val="28"/>
          <w:szCs w:val="28"/>
        </w:rPr>
        <w:t>100кВт; 20 кВт; 100</w:t>
      </w:r>
      <w:r>
        <w:rPr>
          <w:sz w:val="28"/>
          <w:szCs w:val="28"/>
        </w:rPr>
        <w:t>÷</w:t>
      </w:r>
      <w:r>
        <w:rPr>
          <w:rFonts w:ascii="Times New Roman" w:hAnsi="Times New Roman"/>
          <w:sz w:val="28"/>
          <w:szCs w:val="28"/>
        </w:rPr>
        <w:t>180 кВт соответственно. Требуемый напор 2</w:t>
      </w:r>
      <w:r>
        <w:rPr>
          <w:sz w:val="28"/>
          <w:szCs w:val="28"/>
        </w:rPr>
        <w:t>÷</w:t>
      </w:r>
      <w:r>
        <w:rPr>
          <w:rFonts w:ascii="Times New Roman" w:hAnsi="Times New Roman"/>
          <w:sz w:val="28"/>
          <w:szCs w:val="28"/>
        </w:rPr>
        <w:t>18 м; 8</w:t>
      </w:r>
      <w:r>
        <w:rPr>
          <w:sz w:val="28"/>
          <w:szCs w:val="28"/>
        </w:rPr>
        <w:t>÷</w:t>
      </w:r>
      <w:r>
        <w:rPr>
          <w:rFonts w:ascii="Times New Roman" w:hAnsi="Times New Roman"/>
          <w:sz w:val="28"/>
          <w:szCs w:val="28"/>
        </w:rPr>
        <w:t>18 м; 40</w:t>
      </w:r>
      <w:r>
        <w:rPr>
          <w:sz w:val="28"/>
          <w:szCs w:val="28"/>
        </w:rPr>
        <w:t>÷</w:t>
      </w:r>
      <w:r>
        <w:rPr>
          <w:rFonts w:ascii="Times New Roman" w:hAnsi="Times New Roman"/>
          <w:sz w:val="28"/>
          <w:szCs w:val="28"/>
        </w:rPr>
        <w:t>250 м соответственно. Необходимый расход 0,07</w:t>
      </w:r>
      <w:r>
        <w:rPr>
          <w:sz w:val="28"/>
          <w:szCs w:val="28"/>
        </w:rPr>
        <w:t>÷</w:t>
      </w:r>
      <w:r>
        <w:rPr>
          <w:rFonts w:ascii="Times New Roman" w:hAnsi="Times New Roman"/>
          <w:sz w:val="28"/>
          <w:szCs w:val="28"/>
        </w:rPr>
        <w:t>1,20 м</w:t>
      </w:r>
      <w:r>
        <w:rPr>
          <w:rFonts w:ascii="Times New Roman" w:hAnsi="Times New Roman"/>
          <w:sz w:val="28"/>
          <w:szCs w:val="28"/>
          <w:vertAlign w:val="superscript"/>
        </w:rPr>
        <w:t>3</w:t>
      </w:r>
      <w:r>
        <w:rPr>
          <w:rFonts w:ascii="Times New Roman" w:hAnsi="Times New Roman"/>
          <w:sz w:val="28"/>
          <w:szCs w:val="28"/>
        </w:rPr>
        <w:t>/с; 0,08</w:t>
      </w:r>
      <w:r>
        <w:rPr>
          <w:sz w:val="28"/>
          <w:szCs w:val="28"/>
        </w:rPr>
        <w:t>÷</w:t>
      </w:r>
      <w:r>
        <w:rPr>
          <w:rFonts w:ascii="Times New Roman" w:hAnsi="Times New Roman"/>
          <w:sz w:val="28"/>
          <w:szCs w:val="28"/>
        </w:rPr>
        <w:t>0,17 м</w:t>
      </w:r>
      <w:r>
        <w:rPr>
          <w:rFonts w:ascii="Times New Roman" w:hAnsi="Times New Roman"/>
          <w:sz w:val="28"/>
          <w:szCs w:val="28"/>
          <w:vertAlign w:val="superscript"/>
        </w:rPr>
        <w:t>3</w:t>
      </w:r>
      <w:r>
        <w:rPr>
          <w:rFonts w:ascii="Times New Roman" w:hAnsi="Times New Roman"/>
          <w:sz w:val="28"/>
          <w:szCs w:val="28"/>
        </w:rPr>
        <w:t>/с; 0,015</w:t>
      </w:r>
      <w:r>
        <w:rPr>
          <w:sz w:val="28"/>
          <w:szCs w:val="28"/>
        </w:rPr>
        <w:t>÷</w:t>
      </w:r>
      <w:r>
        <w:rPr>
          <w:rFonts w:ascii="Times New Roman" w:hAnsi="Times New Roman"/>
          <w:sz w:val="28"/>
          <w:szCs w:val="28"/>
        </w:rPr>
        <w:t>0,100 м</w:t>
      </w:r>
      <w:r>
        <w:rPr>
          <w:rFonts w:ascii="Times New Roman" w:hAnsi="Times New Roman"/>
          <w:sz w:val="28"/>
          <w:szCs w:val="28"/>
          <w:vertAlign w:val="superscript"/>
        </w:rPr>
        <w:t>3</w:t>
      </w:r>
      <w:r>
        <w:rPr>
          <w:rFonts w:ascii="Times New Roman" w:hAnsi="Times New Roman"/>
          <w:sz w:val="28"/>
          <w:szCs w:val="28"/>
        </w:rPr>
        <w:t>/</w:t>
      </w:r>
      <w:proofErr w:type="gramStart"/>
      <w:r>
        <w:rPr>
          <w:rFonts w:ascii="Times New Roman" w:hAnsi="Times New Roman"/>
          <w:sz w:val="28"/>
          <w:szCs w:val="28"/>
        </w:rPr>
        <w:t>с</w:t>
      </w:r>
      <w:proofErr w:type="gramEnd"/>
      <w:r>
        <w:rPr>
          <w:rFonts w:ascii="Times New Roman" w:hAnsi="Times New Roman"/>
          <w:sz w:val="28"/>
          <w:szCs w:val="28"/>
        </w:rPr>
        <w:t xml:space="preserve"> соответственно. </w:t>
      </w:r>
    </w:p>
    <w:p w:rsidR="009F6917" w:rsidRDefault="009F6917" w:rsidP="009F6917">
      <w:pPr>
        <w:pStyle w:val="Barcode0"/>
        <w:spacing w:line="360" w:lineRule="auto"/>
        <w:ind w:firstLine="720"/>
        <w:jc w:val="both"/>
        <w:rPr>
          <w:rFonts w:ascii="Times New Roman" w:hAnsi="Times New Roman"/>
          <w:sz w:val="28"/>
          <w:szCs w:val="28"/>
        </w:rPr>
      </w:pPr>
      <w:r w:rsidRPr="008B394C">
        <w:rPr>
          <w:rFonts w:ascii="Times New Roman" w:hAnsi="Times New Roman"/>
          <w:sz w:val="28"/>
          <w:szCs w:val="28"/>
        </w:rPr>
        <w:t xml:space="preserve">Из </w:t>
      </w:r>
      <w:r>
        <w:rPr>
          <w:rFonts w:ascii="Times New Roman" w:hAnsi="Times New Roman"/>
          <w:sz w:val="28"/>
          <w:szCs w:val="28"/>
        </w:rPr>
        <w:t>числа р</w:t>
      </w:r>
      <w:r w:rsidRPr="008B394C">
        <w:rPr>
          <w:rFonts w:ascii="Times New Roman" w:hAnsi="Times New Roman"/>
          <w:sz w:val="28"/>
          <w:szCs w:val="28"/>
        </w:rPr>
        <w:t xml:space="preserve">оссийских производителей - МНТО «ИНСЭТ» (наиболее </w:t>
      </w:r>
      <w:r w:rsidRPr="008B394C">
        <w:rPr>
          <w:rFonts w:ascii="Times New Roman" w:hAnsi="Times New Roman"/>
          <w:sz w:val="28"/>
          <w:szCs w:val="28"/>
        </w:rPr>
        <w:lastRenderedPageBreak/>
        <w:t>предпочтительный вариант) не еди</w:t>
      </w:r>
      <w:r>
        <w:rPr>
          <w:rFonts w:ascii="Times New Roman" w:hAnsi="Times New Roman"/>
          <w:sz w:val="28"/>
          <w:szCs w:val="28"/>
        </w:rPr>
        <w:t xml:space="preserve">нственный, который производит малые </w:t>
      </w:r>
      <w:r w:rsidRPr="008B394C">
        <w:rPr>
          <w:rFonts w:ascii="Times New Roman" w:hAnsi="Times New Roman"/>
          <w:sz w:val="28"/>
          <w:szCs w:val="28"/>
        </w:rPr>
        <w:t>ГЭС. В качестве вариантов можно привести следующие предприятия,</w:t>
      </w:r>
      <w:r>
        <w:rPr>
          <w:rFonts w:ascii="Times New Roman" w:hAnsi="Times New Roman"/>
          <w:sz w:val="28"/>
          <w:szCs w:val="28"/>
        </w:rPr>
        <w:t xml:space="preserve"> выпускающие малые ГЭС.</w:t>
      </w:r>
    </w:p>
    <w:p w:rsidR="009F6917" w:rsidRDefault="009F6917" w:rsidP="009F6917">
      <w:pPr>
        <w:pStyle w:val="Barcode0"/>
        <w:spacing w:line="360" w:lineRule="auto"/>
        <w:ind w:firstLine="720"/>
        <w:jc w:val="both"/>
        <w:rPr>
          <w:rFonts w:ascii="Times New Roman" w:hAnsi="Times New Roman"/>
          <w:sz w:val="28"/>
          <w:szCs w:val="28"/>
        </w:rPr>
      </w:pPr>
      <w:r w:rsidRPr="008B394C">
        <w:rPr>
          <w:rFonts w:ascii="Times New Roman" w:hAnsi="Times New Roman"/>
          <w:sz w:val="28"/>
          <w:szCs w:val="28"/>
        </w:rPr>
        <w:t>МНПЦ – Межрегиональный научно-предпринимательский центр [7].</w:t>
      </w:r>
      <w:r>
        <w:rPr>
          <w:rFonts w:ascii="Times New Roman" w:hAnsi="Times New Roman"/>
          <w:sz w:val="28"/>
          <w:szCs w:val="28"/>
        </w:rPr>
        <w:t xml:space="preserve">  Всесезонные рукавные гидроэлектростанции номинальной электрической мощностью 1, 2, 4 и 10 кВт предназначены для выработки электроэнергии без сооружения плотины </w:t>
      </w:r>
      <w:r w:rsidRPr="00192108">
        <w:rPr>
          <w:rFonts w:ascii="Times New Roman" w:hAnsi="Times New Roman"/>
          <w:sz w:val="28"/>
          <w:szCs w:val="28"/>
        </w:rPr>
        <w:t>за счёт</w:t>
      </w:r>
      <w:r>
        <w:rPr>
          <w:rFonts w:ascii="Times New Roman" w:hAnsi="Times New Roman"/>
          <w:sz w:val="28"/>
          <w:szCs w:val="28"/>
        </w:rPr>
        <w:t xml:space="preserve"> использования энергии самотёчного потока. При использовании  каскадного монтажа данные рукавные малые ГЭС могут использоваться как в малых хозяйствах, так и для промышленного производства электроэнергии, особенно в местах, удалённых </w:t>
      </w:r>
      <w:proofErr w:type="gramStart"/>
      <w:r>
        <w:rPr>
          <w:rFonts w:ascii="Times New Roman" w:hAnsi="Times New Roman"/>
          <w:sz w:val="28"/>
          <w:szCs w:val="28"/>
        </w:rPr>
        <w:t>от</w:t>
      </w:r>
      <w:proofErr w:type="gramEnd"/>
      <w:r>
        <w:rPr>
          <w:rFonts w:ascii="Times New Roman" w:hAnsi="Times New Roman"/>
          <w:sz w:val="28"/>
          <w:szCs w:val="28"/>
        </w:rPr>
        <w:t xml:space="preserve"> ЛЭП. Конструктивно малые ГЭС состоит из энергоблока, блока управления, блока возбуждения, блока нагрузки и рукавного водовода. Энергоблок выполнен в виде рамы, на которой расположены направляющий аппарат, турбина и электрический генератор. Для удобства эксплуатации блок управления, блок возбуждения и блок балластных нагрузок смонтированы вместе с энергоблоком на той же раме. Все узлы на раме закрыты кожухом. Водовод состоит из водозаборного устройства, переходника и напорных рукавов (или труб). Срок службы малой ГЭС - не менее 10 лет.</w:t>
      </w:r>
    </w:p>
    <w:p w:rsidR="009F6917" w:rsidRDefault="009F6917" w:rsidP="009F6917">
      <w:pPr>
        <w:pStyle w:val="Barcode0"/>
        <w:spacing w:line="360" w:lineRule="auto"/>
        <w:ind w:firstLine="720"/>
        <w:jc w:val="both"/>
        <w:rPr>
          <w:rFonts w:ascii="Times New Roman" w:hAnsi="Times New Roman"/>
          <w:sz w:val="28"/>
          <w:szCs w:val="28"/>
        </w:rPr>
      </w:pPr>
      <w:r w:rsidRPr="008B394C">
        <w:rPr>
          <w:rFonts w:ascii="Times New Roman" w:hAnsi="Times New Roman"/>
          <w:sz w:val="28"/>
          <w:szCs w:val="28"/>
        </w:rPr>
        <w:t xml:space="preserve">ООО «Саратовская генераторная компания» </w:t>
      </w:r>
      <w:r w:rsidRPr="009C2388">
        <w:rPr>
          <w:rFonts w:ascii="Times New Roman" w:hAnsi="Times New Roman"/>
          <w:sz w:val="28"/>
          <w:szCs w:val="28"/>
        </w:rPr>
        <w:t>(</w:t>
      </w:r>
      <w:r>
        <w:rPr>
          <w:rFonts w:ascii="Times New Roman" w:hAnsi="Times New Roman"/>
          <w:sz w:val="28"/>
          <w:szCs w:val="28"/>
        </w:rPr>
        <w:t>ООО «СГК»)</w:t>
      </w:r>
      <w:r w:rsidRPr="008B394C">
        <w:rPr>
          <w:rFonts w:ascii="Times New Roman" w:hAnsi="Times New Roman"/>
          <w:sz w:val="28"/>
          <w:szCs w:val="28"/>
        </w:rPr>
        <w:t>[</w:t>
      </w:r>
      <w:r w:rsidRPr="00FD17A9">
        <w:rPr>
          <w:rFonts w:ascii="Times New Roman" w:hAnsi="Times New Roman"/>
          <w:sz w:val="28"/>
          <w:szCs w:val="28"/>
        </w:rPr>
        <w:t>8</w:t>
      </w:r>
      <w:r w:rsidRPr="008B394C">
        <w:rPr>
          <w:rFonts w:ascii="Times New Roman" w:hAnsi="Times New Roman"/>
          <w:sz w:val="28"/>
          <w:szCs w:val="28"/>
        </w:rPr>
        <w:t>]. Компания</w:t>
      </w:r>
      <w:r>
        <w:rPr>
          <w:rFonts w:ascii="Times New Roman" w:hAnsi="Times New Roman"/>
          <w:sz w:val="28"/>
          <w:szCs w:val="28"/>
        </w:rPr>
        <w:t xml:space="preserve"> осуществляет серийный выпуск переносных малых ГЭС мощностью от 80 Вт до 10 кВт. Агрегаты, изготавливаемые ООО "СГК" совместно с ООО «Хорда» (Республика Армения), высококачественные и надёжные. </w:t>
      </w:r>
      <w:proofErr w:type="gramStart"/>
      <w:r>
        <w:rPr>
          <w:rFonts w:ascii="Times New Roman" w:hAnsi="Times New Roman"/>
          <w:sz w:val="28"/>
          <w:szCs w:val="28"/>
        </w:rPr>
        <w:t>Выпускаются гидротурбины 6 типов: поворотно</w:t>
      </w:r>
      <w:r w:rsidR="008F2E89">
        <w:rPr>
          <w:rFonts w:ascii="Times New Roman" w:hAnsi="Times New Roman"/>
          <w:sz w:val="28"/>
          <w:szCs w:val="28"/>
        </w:rPr>
        <w:t>-</w:t>
      </w:r>
      <w:r>
        <w:rPr>
          <w:rFonts w:ascii="Times New Roman" w:hAnsi="Times New Roman"/>
          <w:sz w:val="28"/>
          <w:szCs w:val="28"/>
        </w:rPr>
        <w:t>лопастная (Каплан); пропеллерная; радиально</w:t>
      </w:r>
      <w:r w:rsidR="008F2E89">
        <w:rPr>
          <w:rFonts w:ascii="Times New Roman" w:hAnsi="Times New Roman"/>
          <w:sz w:val="28"/>
          <w:szCs w:val="28"/>
        </w:rPr>
        <w:t>-</w:t>
      </w:r>
      <w:r>
        <w:rPr>
          <w:rFonts w:ascii="Times New Roman" w:hAnsi="Times New Roman"/>
          <w:sz w:val="28"/>
          <w:szCs w:val="28"/>
        </w:rPr>
        <w:t>осевая (Френсис); двойная проточная (Банки - Митчеля); ковшовая (Пельтон); наклонно струйная (Тюрго).</w:t>
      </w:r>
      <w:proofErr w:type="gramEnd"/>
    </w:p>
    <w:p w:rsidR="009F6917" w:rsidRDefault="009F6917" w:rsidP="009F6917">
      <w:pPr>
        <w:pStyle w:val="Barcode0"/>
        <w:spacing w:line="360" w:lineRule="auto"/>
        <w:ind w:firstLine="720"/>
        <w:jc w:val="both"/>
        <w:rPr>
          <w:rFonts w:ascii="Times New Roman" w:hAnsi="Times New Roman"/>
          <w:sz w:val="28"/>
          <w:szCs w:val="28"/>
        </w:rPr>
      </w:pPr>
      <w:r w:rsidRPr="008B394C">
        <w:rPr>
          <w:rFonts w:ascii="Times New Roman" w:hAnsi="Times New Roman"/>
          <w:sz w:val="28"/>
          <w:szCs w:val="28"/>
        </w:rPr>
        <w:t>ООО «Электротехмонтаж» [9] поставляет серийно изготовляемое оборудование, которое отличается высокими технико-эксплуатационными</w:t>
      </w:r>
      <w:r>
        <w:rPr>
          <w:rFonts w:ascii="Times New Roman" w:hAnsi="Times New Roman"/>
          <w:sz w:val="28"/>
          <w:szCs w:val="28"/>
        </w:rPr>
        <w:t xml:space="preserve"> показателями и доступными ценами:</w:t>
      </w:r>
    </w:p>
    <w:p w:rsidR="009F6917" w:rsidRDefault="009F6917" w:rsidP="009F6917">
      <w:pPr>
        <w:pStyle w:val="Barcode0"/>
        <w:spacing w:line="360" w:lineRule="auto"/>
        <w:jc w:val="both"/>
        <w:rPr>
          <w:rFonts w:ascii="Times New Roman" w:hAnsi="Times New Roman"/>
          <w:sz w:val="28"/>
          <w:szCs w:val="28"/>
        </w:rPr>
      </w:pPr>
      <w:r>
        <w:rPr>
          <w:rFonts w:ascii="Times New Roman" w:hAnsi="Times New Roman"/>
          <w:sz w:val="28"/>
          <w:szCs w:val="28"/>
        </w:rPr>
        <w:t xml:space="preserve">1) с пропеллерным рабочим колесом: </w:t>
      </w:r>
    </w:p>
    <w:p w:rsidR="009F6917" w:rsidRDefault="009F6917" w:rsidP="009F6917">
      <w:pPr>
        <w:pStyle w:val="Barcode0"/>
        <w:spacing w:line="360" w:lineRule="auto"/>
        <w:ind w:left="851"/>
        <w:jc w:val="both"/>
        <w:rPr>
          <w:rFonts w:ascii="Times New Roman" w:hAnsi="Times New Roman"/>
          <w:sz w:val="28"/>
          <w:szCs w:val="28"/>
        </w:rPr>
      </w:pPr>
      <w:r>
        <w:rPr>
          <w:rFonts w:ascii="Times New Roman" w:hAnsi="Times New Roman"/>
          <w:sz w:val="28"/>
          <w:szCs w:val="28"/>
        </w:rPr>
        <w:t>- мощностью до 10 кВт (МГЭС-10Пр) на напор 2,0</w:t>
      </w:r>
      <w:r>
        <w:rPr>
          <w:sz w:val="28"/>
          <w:szCs w:val="28"/>
        </w:rPr>
        <w:t>÷</w:t>
      </w:r>
      <w:r>
        <w:rPr>
          <w:rFonts w:ascii="Times New Roman" w:hAnsi="Times New Roman"/>
          <w:sz w:val="28"/>
          <w:szCs w:val="28"/>
        </w:rPr>
        <w:t xml:space="preserve">4,5 м и расход </w:t>
      </w:r>
      <w:r>
        <w:rPr>
          <w:rFonts w:ascii="Times New Roman" w:hAnsi="Times New Roman"/>
          <w:sz w:val="28"/>
          <w:szCs w:val="28"/>
        </w:rPr>
        <w:lastRenderedPageBreak/>
        <w:t>0,07</w:t>
      </w:r>
      <w:r>
        <w:rPr>
          <w:sz w:val="28"/>
          <w:szCs w:val="28"/>
        </w:rPr>
        <w:t>÷</w:t>
      </w:r>
      <w:r>
        <w:rPr>
          <w:rFonts w:ascii="Times New Roman" w:hAnsi="Times New Roman"/>
          <w:sz w:val="28"/>
          <w:szCs w:val="28"/>
        </w:rPr>
        <w:t>0,14 м</w:t>
      </w:r>
      <w:r>
        <w:rPr>
          <w:rFonts w:ascii="Times New Roman" w:hAnsi="Times New Roman"/>
          <w:sz w:val="28"/>
          <w:szCs w:val="28"/>
          <w:vertAlign w:val="superscript"/>
        </w:rPr>
        <w:t>3</w:t>
      </w:r>
      <w:r>
        <w:rPr>
          <w:rFonts w:ascii="Times New Roman" w:hAnsi="Times New Roman"/>
          <w:sz w:val="28"/>
          <w:szCs w:val="28"/>
        </w:rPr>
        <w:t>/</w:t>
      </w:r>
      <w:proofErr w:type="gramStart"/>
      <w:r>
        <w:rPr>
          <w:rFonts w:ascii="Times New Roman" w:hAnsi="Times New Roman"/>
          <w:sz w:val="28"/>
          <w:szCs w:val="28"/>
        </w:rPr>
        <w:t>с</w:t>
      </w:r>
      <w:proofErr w:type="gramEnd"/>
      <w:r>
        <w:rPr>
          <w:rFonts w:ascii="Times New Roman" w:hAnsi="Times New Roman"/>
          <w:sz w:val="28"/>
          <w:szCs w:val="28"/>
        </w:rPr>
        <w:t xml:space="preserve">; </w:t>
      </w:r>
    </w:p>
    <w:p w:rsidR="009F6917" w:rsidRDefault="009F6917" w:rsidP="009F6917">
      <w:pPr>
        <w:pStyle w:val="Barcode0"/>
        <w:spacing w:line="360" w:lineRule="auto"/>
        <w:ind w:left="851"/>
        <w:jc w:val="both"/>
        <w:rPr>
          <w:rFonts w:ascii="Times New Roman" w:hAnsi="Times New Roman"/>
          <w:sz w:val="28"/>
          <w:szCs w:val="28"/>
        </w:rPr>
      </w:pPr>
      <w:r>
        <w:rPr>
          <w:rFonts w:ascii="Times New Roman" w:hAnsi="Times New Roman"/>
          <w:sz w:val="28"/>
          <w:szCs w:val="28"/>
        </w:rPr>
        <w:t>- мощностью до 10 кВт (МГЭС-10Пр) на напор 4,0</w:t>
      </w:r>
      <w:r>
        <w:rPr>
          <w:sz w:val="28"/>
          <w:szCs w:val="28"/>
        </w:rPr>
        <w:t>÷</w:t>
      </w:r>
      <w:r>
        <w:rPr>
          <w:rFonts w:ascii="Times New Roman" w:hAnsi="Times New Roman"/>
          <w:sz w:val="28"/>
          <w:szCs w:val="28"/>
        </w:rPr>
        <w:t>10,0 м и расход 0,10</w:t>
      </w:r>
      <w:r>
        <w:rPr>
          <w:sz w:val="28"/>
          <w:szCs w:val="28"/>
        </w:rPr>
        <w:t>÷</w:t>
      </w:r>
      <w:r>
        <w:rPr>
          <w:rFonts w:ascii="Times New Roman" w:hAnsi="Times New Roman"/>
          <w:sz w:val="28"/>
          <w:szCs w:val="28"/>
        </w:rPr>
        <w:t>0,21 м</w:t>
      </w:r>
      <w:r>
        <w:rPr>
          <w:rFonts w:ascii="Times New Roman" w:hAnsi="Times New Roman"/>
          <w:sz w:val="28"/>
          <w:szCs w:val="28"/>
          <w:vertAlign w:val="superscript"/>
        </w:rPr>
        <w:t>3</w:t>
      </w:r>
      <w:r>
        <w:rPr>
          <w:rFonts w:ascii="Times New Roman" w:hAnsi="Times New Roman"/>
          <w:sz w:val="28"/>
          <w:szCs w:val="28"/>
        </w:rPr>
        <w:t>/</w:t>
      </w:r>
      <w:proofErr w:type="gramStart"/>
      <w:r>
        <w:rPr>
          <w:rFonts w:ascii="Times New Roman" w:hAnsi="Times New Roman"/>
          <w:sz w:val="28"/>
          <w:szCs w:val="28"/>
        </w:rPr>
        <w:t>с</w:t>
      </w:r>
      <w:proofErr w:type="gramEnd"/>
      <w:r>
        <w:rPr>
          <w:rFonts w:ascii="Times New Roman" w:hAnsi="Times New Roman"/>
          <w:sz w:val="28"/>
          <w:szCs w:val="28"/>
        </w:rPr>
        <w:t xml:space="preserve">; </w:t>
      </w:r>
    </w:p>
    <w:p w:rsidR="009F6917" w:rsidRDefault="009F6917" w:rsidP="009F6917">
      <w:pPr>
        <w:pStyle w:val="Barcode0"/>
        <w:tabs>
          <w:tab w:val="left" w:pos="851"/>
        </w:tabs>
        <w:spacing w:line="360" w:lineRule="auto"/>
        <w:ind w:left="851"/>
        <w:jc w:val="both"/>
        <w:rPr>
          <w:rFonts w:ascii="Times New Roman" w:hAnsi="Times New Roman"/>
          <w:sz w:val="28"/>
          <w:szCs w:val="28"/>
        </w:rPr>
      </w:pPr>
      <w:r>
        <w:rPr>
          <w:rFonts w:ascii="Times New Roman" w:hAnsi="Times New Roman"/>
          <w:sz w:val="28"/>
          <w:szCs w:val="28"/>
        </w:rPr>
        <w:t>- мощностью до 50 кВт (МГЭС-50Пр) на напор 2,0</w:t>
      </w:r>
      <w:r>
        <w:rPr>
          <w:sz w:val="28"/>
          <w:szCs w:val="28"/>
        </w:rPr>
        <w:t>÷</w:t>
      </w:r>
      <w:r>
        <w:rPr>
          <w:rFonts w:ascii="Times New Roman" w:hAnsi="Times New Roman"/>
          <w:sz w:val="28"/>
          <w:szCs w:val="28"/>
        </w:rPr>
        <w:t>10,0 м и расход 0,36</w:t>
      </w:r>
      <w:r>
        <w:rPr>
          <w:sz w:val="28"/>
          <w:szCs w:val="28"/>
        </w:rPr>
        <w:t>÷</w:t>
      </w:r>
      <w:r>
        <w:rPr>
          <w:rFonts w:ascii="Times New Roman" w:hAnsi="Times New Roman"/>
          <w:sz w:val="28"/>
          <w:szCs w:val="28"/>
        </w:rPr>
        <w:t>0,80 м</w:t>
      </w:r>
      <w:r>
        <w:rPr>
          <w:rFonts w:ascii="Times New Roman" w:hAnsi="Times New Roman"/>
          <w:sz w:val="28"/>
          <w:szCs w:val="28"/>
          <w:vertAlign w:val="superscript"/>
        </w:rPr>
        <w:t>3</w:t>
      </w:r>
      <w:r>
        <w:rPr>
          <w:rFonts w:ascii="Times New Roman" w:hAnsi="Times New Roman"/>
          <w:sz w:val="28"/>
          <w:szCs w:val="28"/>
        </w:rPr>
        <w:t>/</w:t>
      </w:r>
      <w:proofErr w:type="gramStart"/>
      <w:r>
        <w:rPr>
          <w:rFonts w:ascii="Times New Roman" w:hAnsi="Times New Roman"/>
          <w:sz w:val="28"/>
          <w:szCs w:val="28"/>
        </w:rPr>
        <w:t>с</w:t>
      </w:r>
      <w:proofErr w:type="gramEnd"/>
      <w:r>
        <w:rPr>
          <w:rFonts w:ascii="Times New Roman" w:hAnsi="Times New Roman"/>
          <w:sz w:val="28"/>
          <w:szCs w:val="28"/>
        </w:rPr>
        <w:t>;</w:t>
      </w:r>
    </w:p>
    <w:p w:rsidR="009F6917" w:rsidRDefault="009F6917" w:rsidP="009F6917">
      <w:pPr>
        <w:pStyle w:val="Barcode0"/>
        <w:spacing w:line="360" w:lineRule="auto"/>
        <w:jc w:val="both"/>
        <w:rPr>
          <w:rFonts w:ascii="Times New Roman" w:hAnsi="Times New Roman"/>
          <w:sz w:val="28"/>
          <w:szCs w:val="28"/>
        </w:rPr>
      </w:pPr>
      <w:r>
        <w:rPr>
          <w:rFonts w:ascii="Times New Roman" w:hAnsi="Times New Roman"/>
          <w:sz w:val="28"/>
          <w:szCs w:val="28"/>
        </w:rPr>
        <w:t xml:space="preserve">2) с диагональным рабочим колесом </w:t>
      </w:r>
    </w:p>
    <w:p w:rsidR="009F6917" w:rsidRDefault="009F6917" w:rsidP="009F6917">
      <w:pPr>
        <w:pStyle w:val="Barcode0"/>
        <w:spacing w:line="360" w:lineRule="auto"/>
        <w:ind w:left="851"/>
        <w:jc w:val="both"/>
        <w:rPr>
          <w:rFonts w:ascii="Times New Roman" w:hAnsi="Times New Roman"/>
          <w:sz w:val="28"/>
          <w:szCs w:val="28"/>
        </w:rPr>
      </w:pPr>
      <w:r>
        <w:rPr>
          <w:rFonts w:ascii="Times New Roman" w:hAnsi="Times New Roman"/>
          <w:sz w:val="28"/>
          <w:szCs w:val="28"/>
        </w:rPr>
        <w:t>- мощностью 20 кВт (МГЭС-20ПрД) на напор 8</w:t>
      </w:r>
      <w:r>
        <w:rPr>
          <w:sz w:val="28"/>
          <w:szCs w:val="28"/>
        </w:rPr>
        <w:t>÷</w:t>
      </w:r>
      <w:r>
        <w:rPr>
          <w:rFonts w:ascii="Times New Roman" w:hAnsi="Times New Roman"/>
          <w:sz w:val="28"/>
          <w:szCs w:val="28"/>
        </w:rPr>
        <w:t>18 м и расход 0,08</w:t>
      </w:r>
      <w:r>
        <w:rPr>
          <w:sz w:val="28"/>
          <w:szCs w:val="28"/>
        </w:rPr>
        <w:t>÷</w:t>
      </w:r>
      <w:r>
        <w:rPr>
          <w:rFonts w:ascii="Times New Roman" w:hAnsi="Times New Roman"/>
          <w:sz w:val="28"/>
          <w:szCs w:val="28"/>
        </w:rPr>
        <w:t>0,17 м</w:t>
      </w:r>
      <w:r>
        <w:rPr>
          <w:rFonts w:ascii="Times New Roman" w:hAnsi="Times New Roman"/>
          <w:sz w:val="28"/>
          <w:szCs w:val="28"/>
          <w:vertAlign w:val="superscript"/>
        </w:rPr>
        <w:t>3</w:t>
      </w:r>
      <w:r>
        <w:rPr>
          <w:rFonts w:ascii="Times New Roman" w:hAnsi="Times New Roman"/>
          <w:sz w:val="28"/>
          <w:szCs w:val="28"/>
        </w:rPr>
        <w:t>/</w:t>
      </w:r>
      <w:proofErr w:type="gramStart"/>
      <w:r>
        <w:rPr>
          <w:rFonts w:ascii="Times New Roman" w:hAnsi="Times New Roman"/>
          <w:sz w:val="28"/>
          <w:szCs w:val="28"/>
        </w:rPr>
        <w:t>с</w:t>
      </w:r>
      <w:proofErr w:type="gramEnd"/>
      <w:r>
        <w:rPr>
          <w:rFonts w:ascii="Times New Roman" w:hAnsi="Times New Roman"/>
          <w:sz w:val="28"/>
          <w:szCs w:val="28"/>
        </w:rPr>
        <w:t xml:space="preserve">; </w:t>
      </w:r>
    </w:p>
    <w:p w:rsidR="009F6917" w:rsidRDefault="009F6917" w:rsidP="009F6917">
      <w:pPr>
        <w:pStyle w:val="Barcode0"/>
        <w:spacing w:line="360" w:lineRule="auto"/>
        <w:jc w:val="both"/>
        <w:rPr>
          <w:rFonts w:ascii="Times New Roman" w:hAnsi="Times New Roman"/>
          <w:sz w:val="28"/>
          <w:szCs w:val="28"/>
        </w:rPr>
      </w:pPr>
      <w:r>
        <w:rPr>
          <w:rFonts w:ascii="Times New Roman" w:hAnsi="Times New Roman"/>
          <w:sz w:val="28"/>
          <w:szCs w:val="28"/>
        </w:rPr>
        <w:t>3) с ковшовым рабочим колесом</w:t>
      </w:r>
    </w:p>
    <w:p w:rsidR="009F6917" w:rsidRDefault="009F6917" w:rsidP="009F6917">
      <w:pPr>
        <w:pStyle w:val="Barcode0"/>
        <w:spacing w:line="360" w:lineRule="auto"/>
        <w:ind w:left="851"/>
        <w:jc w:val="both"/>
        <w:rPr>
          <w:rFonts w:ascii="Times New Roman" w:hAnsi="Times New Roman"/>
          <w:sz w:val="28"/>
          <w:szCs w:val="28"/>
        </w:rPr>
      </w:pPr>
      <w:r>
        <w:rPr>
          <w:rFonts w:ascii="Times New Roman" w:hAnsi="Times New Roman"/>
          <w:sz w:val="28"/>
          <w:szCs w:val="28"/>
        </w:rPr>
        <w:t>- мощностью до 100 кВт (МГЭС-100К) на напор 40</w:t>
      </w:r>
      <w:r>
        <w:rPr>
          <w:sz w:val="28"/>
          <w:szCs w:val="28"/>
        </w:rPr>
        <w:t>÷</w:t>
      </w:r>
      <w:r>
        <w:rPr>
          <w:rFonts w:ascii="Times New Roman" w:hAnsi="Times New Roman"/>
          <w:sz w:val="28"/>
          <w:szCs w:val="28"/>
        </w:rPr>
        <w:t>250 м и расход 0,015</w:t>
      </w:r>
      <w:r>
        <w:rPr>
          <w:sz w:val="28"/>
          <w:szCs w:val="28"/>
        </w:rPr>
        <w:t>÷</w:t>
      </w:r>
      <w:r>
        <w:rPr>
          <w:rFonts w:ascii="Times New Roman" w:hAnsi="Times New Roman"/>
          <w:sz w:val="28"/>
          <w:szCs w:val="28"/>
        </w:rPr>
        <w:t>0,046 м</w:t>
      </w:r>
      <w:r>
        <w:rPr>
          <w:rFonts w:ascii="Times New Roman" w:hAnsi="Times New Roman"/>
          <w:sz w:val="28"/>
          <w:szCs w:val="28"/>
          <w:vertAlign w:val="superscript"/>
        </w:rPr>
        <w:t>3</w:t>
      </w:r>
      <w:r>
        <w:rPr>
          <w:rFonts w:ascii="Times New Roman" w:hAnsi="Times New Roman"/>
          <w:sz w:val="28"/>
          <w:szCs w:val="28"/>
        </w:rPr>
        <w:t>/</w:t>
      </w:r>
      <w:proofErr w:type="gramStart"/>
      <w:r>
        <w:rPr>
          <w:rFonts w:ascii="Times New Roman" w:hAnsi="Times New Roman"/>
          <w:sz w:val="28"/>
          <w:szCs w:val="28"/>
        </w:rPr>
        <w:t>с</w:t>
      </w:r>
      <w:proofErr w:type="gramEnd"/>
      <w:r>
        <w:rPr>
          <w:rFonts w:ascii="Times New Roman" w:hAnsi="Times New Roman"/>
          <w:sz w:val="28"/>
          <w:szCs w:val="28"/>
        </w:rPr>
        <w:t>;</w:t>
      </w:r>
    </w:p>
    <w:p w:rsidR="009F6917" w:rsidRPr="00CF4D89" w:rsidRDefault="009F6917" w:rsidP="009F6917">
      <w:pPr>
        <w:pStyle w:val="Barcode0"/>
        <w:spacing w:line="360" w:lineRule="auto"/>
        <w:ind w:left="851"/>
        <w:jc w:val="both"/>
        <w:rPr>
          <w:rFonts w:ascii="Times New Roman" w:hAnsi="Times New Roman"/>
          <w:sz w:val="28"/>
          <w:szCs w:val="28"/>
        </w:rPr>
      </w:pPr>
      <w:r>
        <w:rPr>
          <w:rFonts w:ascii="Times New Roman" w:hAnsi="Times New Roman"/>
          <w:sz w:val="28"/>
          <w:szCs w:val="28"/>
        </w:rPr>
        <w:t>- мощностью до 200 кВт (МГЭС-200К) на напор 40</w:t>
      </w:r>
      <w:r>
        <w:rPr>
          <w:sz w:val="28"/>
          <w:szCs w:val="28"/>
        </w:rPr>
        <w:t>÷</w:t>
      </w:r>
      <w:r>
        <w:rPr>
          <w:rFonts w:ascii="Times New Roman" w:hAnsi="Times New Roman"/>
          <w:sz w:val="28"/>
          <w:szCs w:val="28"/>
        </w:rPr>
        <w:t>250 м и расход 0,015</w:t>
      </w:r>
      <w:r>
        <w:rPr>
          <w:sz w:val="28"/>
          <w:szCs w:val="28"/>
        </w:rPr>
        <w:t>÷</w:t>
      </w:r>
      <w:r>
        <w:rPr>
          <w:rFonts w:ascii="Times New Roman" w:hAnsi="Times New Roman"/>
          <w:sz w:val="28"/>
          <w:szCs w:val="28"/>
        </w:rPr>
        <w:t>0,013 м</w:t>
      </w:r>
      <w:r>
        <w:rPr>
          <w:rFonts w:ascii="Times New Roman" w:hAnsi="Times New Roman"/>
          <w:sz w:val="28"/>
          <w:szCs w:val="28"/>
          <w:vertAlign w:val="superscript"/>
        </w:rPr>
        <w:t>3</w:t>
      </w:r>
      <w:r>
        <w:rPr>
          <w:rFonts w:ascii="Times New Roman" w:hAnsi="Times New Roman"/>
          <w:sz w:val="28"/>
          <w:szCs w:val="28"/>
        </w:rPr>
        <w:t>/</w:t>
      </w:r>
      <w:proofErr w:type="gramStart"/>
      <w:r>
        <w:rPr>
          <w:rFonts w:ascii="Times New Roman" w:hAnsi="Times New Roman"/>
          <w:sz w:val="28"/>
          <w:szCs w:val="28"/>
        </w:rPr>
        <w:t>с</w:t>
      </w:r>
      <w:proofErr w:type="gramEnd"/>
      <w:r>
        <w:rPr>
          <w:rFonts w:ascii="Times New Roman" w:hAnsi="Times New Roman"/>
          <w:sz w:val="28"/>
          <w:szCs w:val="28"/>
        </w:rPr>
        <w:t xml:space="preserve">. </w:t>
      </w:r>
    </w:p>
    <w:p w:rsidR="009F6917" w:rsidRDefault="009F6917" w:rsidP="009F6917">
      <w:pPr>
        <w:pStyle w:val="Barcode0"/>
        <w:spacing w:line="360" w:lineRule="auto"/>
        <w:ind w:firstLine="567"/>
        <w:jc w:val="both"/>
        <w:rPr>
          <w:rStyle w:val="Barcode"/>
          <w:rFonts w:ascii="Times New Roman" w:hAnsi="Times New Roman" w:cs="Times New Roman"/>
          <w:sz w:val="28"/>
        </w:rPr>
      </w:pPr>
      <w:r>
        <w:rPr>
          <w:rStyle w:val="Barcode"/>
          <w:rFonts w:ascii="Times New Roman" w:hAnsi="Times New Roman" w:cs="Times New Roman"/>
          <w:sz w:val="28"/>
        </w:rPr>
        <w:t>Рассмотрим недостатки представленных аналогов планируемого к применению оборудования.</w:t>
      </w:r>
    </w:p>
    <w:p w:rsidR="009F6917" w:rsidRPr="00CF4D89" w:rsidRDefault="009F6917" w:rsidP="009F6917">
      <w:pPr>
        <w:pStyle w:val="Barcode0"/>
        <w:spacing w:line="360" w:lineRule="auto"/>
        <w:ind w:firstLine="720"/>
        <w:jc w:val="both"/>
        <w:rPr>
          <w:szCs w:val="28"/>
        </w:rPr>
      </w:pPr>
      <w:r w:rsidRPr="008B394C">
        <w:rPr>
          <w:rFonts w:ascii="Times New Roman" w:hAnsi="Times New Roman"/>
          <w:sz w:val="28"/>
          <w:szCs w:val="28"/>
        </w:rPr>
        <w:t xml:space="preserve">Фирма </w:t>
      </w:r>
      <w:r w:rsidRPr="008B394C">
        <w:rPr>
          <w:rFonts w:ascii="Times New Roman" w:hAnsi="Times New Roman"/>
          <w:sz w:val="28"/>
          <w:szCs w:val="28"/>
          <w:lang w:val="en-US"/>
        </w:rPr>
        <w:t>CINK</w:t>
      </w:r>
      <w:r w:rsidRPr="008B394C">
        <w:rPr>
          <w:rFonts w:ascii="Times New Roman" w:hAnsi="Times New Roman"/>
          <w:sz w:val="28"/>
          <w:szCs w:val="28"/>
        </w:rPr>
        <w:t xml:space="preserve">. В данном случае решающим недостатком будет являться стоимость оборудования и возможные проблемы, связанные с его доставкой и заказом запасных частей (оборудование европейского производства). </w:t>
      </w:r>
      <w:r>
        <w:rPr>
          <w:rFonts w:ascii="Times New Roman" w:hAnsi="Times New Roman"/>
          <w:sz w:val="28"/>
          <w:szCs w:val="28"/>
        </w:rPr>
        <w:t xml:space="preserve">Основные конструктивные и эксплуатационные характеристики близки к характеристикам российского оборудования, при этом значительная стоимость импортного оборудования и запасных частей приведёт к увеличению срока окупаемости оборудования. </w:t>
      </w:r>
    </w:p>
    <w:p w:rsidR="009F6917" w:rsidRDefault="009F6917" w:rsidP="009F6917">
      <w:pPr>
        <w:pStyle w:val="Barcode0"/>
        <w:spacing w:line="360" w:lineRule="auto"/>
        <w:ind w:firstLine="720"/>
        <w:jc w:val="both"/>
        <w:rPr>
          <w:rFonts w:ascii="Times New Roman" w:hAnsi="Times New Roman"/>
          <w:sz w:val="28"/>
          <w:szCs w:val="28"/>
        </w:rPr>
      </w:pPr>
      <w:r>
        <w:rPr>
          <w:rFonts w:ascii="Times New Roman" w:hAnsi="Times New Roman"/>
          <w:sz w:val="28"/>
          <w:szCs w:val="28"/>
        </w:rPr>
        <w:t xml:space="preserve">ЗАО «Техника». Специалисты ЗАО «Техника» - бывшие сотрудники </w:t>
      </w:r>
      <w:r w:rsidRPr="008B394C">
        <w:rPr>
          <w:rFonts w:ascii="Times New Roman" w:hAnsi="Times New Roman"/>
          <w:sz w:val="28"/>
          <w:szCs w:val="28"/>
        </w:rPr>
        <w:t xml:space="preserve">Национального технического университета Украины, достаточно </w:t>
      </w:r>
      <w:r>
        <w:rPr>
          <w:rFonts w:ascii="Times New Roman" w:hAnsi="Times New Roman"/>
          <w:sz w:val="28"/>
          <w:szCs w:val="28"/>
        </w:rPr>
        <w:t>активно</w:t>
      </w:r>
      <w:r w:rsidRPr="008B394C">
        <w:rPr>
          <w:rFonts w:ascii="Times New Roman" w:hAnsi="Times New Roman"/>
          <w:sz w:val="28"/>
          <w:szCs w:val="28"/>
        </w:rPr>
        <w:t xml:space="preserve"> занимаются проблемой м</w:t>
      </w:r>
      <w:r>
        <w:rPr>
          <w:rFonts w:ascii="Times New Roman" w:hAnsi="Times New Roman"/>
          <w:sz w:val="28"/>
          <w:szCs w:val="28"/>
        </w:rPr>
        <w:t xml:space="preserve">алых </w:t>
      </w:r>
      <w:r w:rsidRPr="008B394C">
        <w:rPr>
          <w:rFonts w:ascii="Times New Roman" w:hAnsi="Times New Roman"/>
          <w:sz w:val="28"/>
          <w:szCs w:val="28"/>
        </w:rPr>
        <w:t xml:space="preserve">ГЭС, но сроки эксплуатации оборудования ниже, чем у аналогов </w:t>
      </w:r>
      <w:r>
        <w:rPr>
          <w:rFonts w:ascii="Times New Roman" w:hAnsi="Times New Roman"/>
          <w:sz w:val="28"/>
          <w:szCs w:val="28"/>
        </w:rPr>
        <w:t>р</w:t>
      </w:r>
      <w:r w:rsidRPr="008B394C">
        <w:rPr>
          <w:rFonts w:ascii="Times New Roman" w:hAnsi="Times New Roman"/>
          <w:sz w:val="28"/>
          <w:szCs w:val="28"/>
        </w:rPr>
        <w:t>оссийского производства.</w:t>
      </w:r>
    </w:p>
    <w:p w:rsidR="009F6917" w:rsidRDefault="009F6917" w:rsidP="009F6917">
      <w:pPr>
        <w:pStyle w:val="Barcode0"/>
        <w:spacing w:line="360" w:lineRule="auto"/>
        <w:ind w:firstLine="720"/>
        <w:jc w:val="both"/>
        <w:rPr>
          <w:rFonts w:ascii="Times New Roman" w:hAnsi="Times New Roman"/>
          <w:sz w:val="28"/>
          <w:szCs w:val="28"/>
        </w:rPr>
      </w:pPr>
      <w:r w:rsidRPr="008B394C">
        <w:rPr>
          <w:rFonts w:ascii="Times New Roman" w:hAnsi="Times New Roman"/>
          <w:sz w:val="28"/>
          <w:szCs w:val="28"/>
        </w:rPr>
        <w:t xml:space="preserve">МНПЦ. Если задаться выходным эффектом (вырабатываемой мощностью), то выпускаемая продукция МНПЦ требует больший напор (высоту плотины), больший расход (пропускаемый объем воды за единицу </w:t>
      </w:r>
      <w:r w:rsidRPr="008B394C">
        <w:rPr>
          <w:rFonts w:ascii="Times New Roman" w:hAnsi="Times New Roman"/>
          <w:sz w:val="28"/>
          <w:szCs w:val="28"/>
        </w:rPr>
        <w:lastRenderedPageBreak/>
        <w:t>времени) по сравнению с оборудованием, предлагаемым другими производителями, что делает использование данного оборудования</w:t>
      </w:r>
      <w:r>
        <w:rPr>
          <w:rFonts w:ascii="Times New Roman" w:hAnsi="Times New Roman"/>
          <w:sz w:val="28"/>
          <w:szCs w:val="28"/>
        </w:rPr>
        <w:t xml:space="preserve"> нерациональным, при условии ограниченной высоты дамбы (плотины) или недостатка расхода, пропускаемого через водосбросные устройства.</w:t>
      </w:r>
    </w:p>
    <w:p w:rsidR="009F6917" w:rsidRPr="008D778F" w:rsidRDefault="009F6917" w:rsidP="009F6917">
      <w:pPr>
        <w:pStyle w:val="Barcode0"/>
        <w:spacing w:line="360" w:lineRule="auto"/>
        <w:ind w:firstLine="720"/>
        <w:jc w:val="both"/>
        <w:rPr>
          <w:rFonts w:ascii="Times New Roman" w:hAnsi="Times New Roman"/>
          <w:sz w:val="28"/>
          <w:szCs w:val="28"/>
        </w:rPr>
      </w:pPr>
      <w:r>
        <w:rPr>
          <w:rFonts w:ascii="Times New Roman" w:hAnsi="Times New Roman"/>
          <w:sz w:val="28"/>
          <w:szCs w:val="28"/>
        </w:rPr>
        <w:t xml:space="preserve">ООО «Саратовская генераторная компания». Предоставляемая для общего доступа информация недостаточна, чтобы оценить целесообразность применения данного оборудования. Отсутствие информации вызывает </w:t>
      </w:r>
      <w:r w:rsidRPr="008B394C">
        <w:rPr>
          <w:rFonts w:ascii="Times New Roman" w:hAnsi="Times New Roman"/>
          <w:sz w:val="28"/>
          <w:szCs w:val="28"/>
        </w:rPr>
        <w:t>сомнения в высокой эффективности предлагаемого оборудования, а также наличия (в перечне выпускаемого оборудования) полного комплекта  оборудования микро ГЭС для поставки.</w:t>
      </w:r>
      <w:r>
        <w:rPr>
          <w:rFonts w:ascii="Times New Roman" w:hAnsi="Times New Roman"/>
          <w:sz w:val="28"/>
          <w:szCs w:val="28"/>
        </w:rPr>
        <w:t xml:space="preserve">  </w:t>
      </w:r>
    </w:p>
    <w:p w:rsidR="009F6917" w:rsidRPr="008B394C" w:rsidRDefault="009F6917" w:rsidP="009F6917">
      <w:pPr>
        <w:pStyle w:val="Barcode0"/>
        <w:spacing w:line="360" w:lineRule="auto"/>
        <w:ind w:firstLine="720"/>
        <w:jc w:val="both"/>
        <w:rPr>
          <w:rFonts w:ascii="Times New Roman" w:hAnsi="Times New Roman"/>
          <w:szCs w:val="28"/>
        </w:rPr>
      </w:pPr>
      <w:r>
        <w:rPr>
          <w:rFonts w:ascii="Times New Roman" w:hAnsi="Times New Roman"/>
          <w:sz w:val="28"/>
          <w:szCs w:val="28"/>
        </w:rPr>
        <w:t>ООО «Электротехмонт</w:t>
      </w:r>
      <w:r w:rsidR="008F2E89">
        <w:rPr>
          <w:rFonts w:ascii="Times New Roman" w:hAnsi="Times New Roman"/>
          <w:sz w:val="28"/>
          <w:szCs w:val="28"/>
        </w:rPr>
        <w:t>аж». Основным видом деятельност</w:t>
      </w:r>
      <w:r>
        <w:rPr>
          <w:rFonts w:ascii="Times New Roman" w:hAnsi="Times New Roman"/>
          <w:sz w:val="28"/>
          <w:szCs w:val="28"/>
        </w:rPr>
        <w:t xml:space="preserve">и компании является поставка и монтаж оборудования. Выпуск собственных микро ГЭС </w:t>
      </w:r>
      <w:r w:rsidRPr="008B394C">
        <w:rPr>
          <w:rFonts w:ascii="Times New Roman" w:hAnsi="Times New Roman"/>
          <w:sz w:val="28"/>
          <w:szCs w:val="28"/>
        </w:rPr>
        <w:t xml:space="preserve">минимален. При поставке оборудования ООО «Электротехмонтаж» работает только с межотраслевым научно-техническим объединением «ИНСЭТ», что автоматически делает наиболее предпочтительным выбор оборудования производства НТО «ИНСЭТ». </w:t>
      </w:r>
    </w:p>
    <w:p w:rsidR="009F6917" w:rsidRDefault="009F6917" w:rsidP="009F6917">
      <w:pPr>
        <w:spacing w:line="360" w:lineRule="auto"/>
        <w:ind w:firstLine="720"/>
        <w:jc w:val="both"/>
        <w:rPr>
          <w:sz w:val="28"/>
          <w:szCs w:val="28"/>
        </w:rPr>
      </w:pPr>
      <w:r w:rsidRPr="008B394C">
        <w:rPr>
          <w:sz w:val="28"/>
          <w:szCs w:val="28"/>
        </w:rPr>
        <w:t>В качестве примера рассмотрено оборудование, производимое</w:t>
      </w:r>
      <w:r>
        <w:rPr>
          <w:sz w:val="28"/>
          <w:szCs w:val="28"/>
        </w:rPr>
        <w:t xml:space="preserve"> межотраслевым научно-техническим</w:t>
      </w:r>
      <w:r w:rsidRPr="008B394C">
        <w:rPr>
          <w:sz w:val="28"/>
          <w:szCs w:val="28"/>
        </w:rPr>
        <w:t xml:space="preserve"> объединение</w:t>
      </w:r>
      <w:r>
        <w:rPr>
          <w:sz w:val="28"/>
          <w:szCs w:val="28"/>
        </w:rPr>
        <w:t>м</w:t>
      </w:r>
      <w:r w:rsidRPr="008B394C">
        <w:rPr>
          <w:sz w:val="28"/>
          <w:szCs w:val="28"/>
        </w:rPr>
        <w:t xml:space="preserve"> “ИНСЭТ” (Санкт-Петербург) [7]. Серийно изготавливаемое оборудование отличается</w:t>
      </w:r>
      <w:r>
        <w:rPr>
          <w:sz w:val="28"/>
          <w:szCs w:val="28"/>
        </w:rPr>
        <w:t xml:space="preserve"> высокими технико-эксплуатационными показателями и доступными ценами.</w:t>
      </w:r>
    </w:p>
    <w:p w:rsidR="009F6917" w:rsidRDefault="009F6917" w:rsidP="009F6917">
      <w:pPr>
        <w:spacing w:line="360" w:lineRule="auto"/>
        <w:ind w:firstLine="720"/>
        <w:jc w:val="both"/>
        <w:rPr>
          <w:sz w:val="28"/>
          <w:szCs w:val="28"/>
        </w:rPr>
      </w:pPr>
      <w:r>
        <w:rPr>
          <w:sz w:val="28"/>
          <w:szCs w:val="28"/>
        </w:rPr>
        <w:t>Производимые гидроагрегаты для малых и микро-ГЭС предназначены для эксплуатации в широком диапазоне напоров и расходов, с высокими энергетическими характеристиками.</w:t>
      </w:r>
    </w:p>
    <w:p w:rsidR="009F6917" w:rsidRDefault="009F6917" w:rsidP="009F6917">
      <w:pPr>
        <w:spacing w:line="360" w:lineRule="auto"/>
        <w:ind w:firstLine="720"/>
        <w:jc w:val="both"/>
        <w:rPr>
          <w:sz w:val="28"/>
          <w:szCs w:val="28"/>
        </w:rPr>
      </w:pPr>
      <w:r>
        <w:rPr>
          <w:sz w:val="28"/>
          <w:szCs w:val="28"/>
        </w:rPr>
        <w:t xml:space="preserve">Гидроагрегаты выпускаются с </w:t>
      </w:r>
      <w:r w:rsidRPr="00035FE9">
        <w:rPr>
          <w:sz w:val="28"/>
          <w:szCs w:val="28"/>
          <w:u w:val="single"/>
        </w:rPr>
        <w:t>пропеллерными, радиально-осевыми и ковшовыми</w:t>
      </w:r>
      <w:r>
        <w:rPr>
          <w:sz w:val="28"/>
          <w:szCs w:val="28"/>
        </w:rPr>
        <w:t xml:space="preserve"> турбинами. В комплект поставки входят: турбина, генератор и система автоматического управления гидроагрегатом. При работе гидроагрегата в автоматическом режиме присутствие на объекте обслуживающего персонала не требуется. </w:t>
      </w:r>
    </w:p>
    <w:p w:rsidR="009F6917" w:rsidRDefault="009F6917" w:rsidP="009F6917">
      <w:pPr>
        <w:spacing w:line="360" w:lineRule="auto"/>
        <w:ind w:firstLine="720"/>
        <w:jc w:val="both"/>
        <w:rPr>
          <w:sz w:val="28"/>
          <w:szCs w:val="28"/>
        </w:rPr>
      </w:pPr>
      <w:r>
        <w:rPr>
          <w:sz w:val="28"/>
          <w:szCs w:val="28"/>
        </w:rPr>
        <w:t>Выбор типа генерирующего устройства осуществляется с учётом основных технических характеристик мал</w:t>
      </w:r>
      <w:r w:rsidR="008F2E89">
        <w:rPr>
          <w:sz w:val="28"/>
          <w:szCs w:val="28"/>
        </w:rPr>
        <w:t>ых</w:t>
      </w:r>
      <w:r>
        <w:rPr>
          <w:sz w:val="28"/>
          <w:szCs w:val="28"/>
        </w:rPr>
        <w:t xml:space="preserve"> гидроэлектростанций и </w:t>
      </w:r>
      <w:r>
        <w:rPr>
          <w:sz w:val="28"/>
          <w:szCs w:val="28"/>
        </w:rPr>
        <w:lastRenderedPageBreak/>
        <w:t xml:space="preserve">гидроагрегатов для малых ГЭС (таблицы 1.1 ÷ 1.5) в зависимости от расхода и напора на турбину. </w:t>
      </w:r>
    </w:p>
    <w:p w:rsidR="009F6917" w:rsidRDefault="009F6917" w:rsidP="009F6917">
      <w:pPr>
        <w:spacing w:before="240" w:line="360" w:lineRule="auto"/>
        <w:jc w:val="both"/>
        <w:rPr>
          <w:sz w:val="28"/>
          <w:szCs w:val="28"/>
        </w:rPr>
      </w:pPr>
      <w:r>
        <w:rPr>
          <w:sz w:val="28"/>
        </w:rPr>
        <w:t>Таблица 1.1 – Мал</w:t>
      </w:r>
      <w:r w:rsidR="008F2E89">
        <w:rPr>
          <w:sz w:val="28"/>
        </w:rPr>
        <w:t>ые</w:t>
      </w:r>
      <w:r>
        <w:rPr>
          <w:sz w:val="28"/>
        </w:rPr>
        <w:t xml:space="preserve"> гидроэлектростанции с пропеллерными турбинами</w:t>
      </w:r>
    </w:p>
    <w:tbl>
      <w:tblPr>
        <w:tblW w:w="96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276"/>
        <w:gridCol w:w="1276"/>
        <w:gridCol w:w="1276"/>
        <w:gridCol w:w="1134"/>
        <w:gridCol w:w="1275"/>
        <w:gridCol w:w="1613"/>
      </w:tblGrid>
      <w:tr w:rsidR="009F6917" w:rsidRPr="0037274E" w:rsidTr="00982867">
        <w:tc>
          <w:tcPr>
            <w:tcW w:w="1843" w:type="dxa"/>
            <w:vMerge w:val="restart"/>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Параметры</w:t>
            </w:r>
          </w:p>
          <w:p w:rsidR="009F6917" w:rsidRPr="00A57DCB" w:rsidRDefault="009F6917" w:rsidP="00817D8D">
            <w:pPr>
              <w:jc w:val="center"/>
              <w:rPr>
                <w:szCs w:val="26"/>
              </w:rPr>
            </w:pPr>
          </w:p>
        </w:tc>
        <w:tc>
          <w:tcPr>
            <w:tcW w:w="7850" w:type="dxa"/>
            <w:gridSpan w:val="6"/>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Тип Микро-ГЭС</w:t>
            </w:r>
          </w:p>
        </w:tc>
      </w:tr>
      <w:tr w:rsidR="009F6917" w:rsidRPr="0037274E" w:rsidTr="00982867">
        <w:tc>
          <w:tcPr>
            <w:tcW w:w="1843" w:type="dxa"/>
            <w:vMerge/>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rPr>
                <w:szCs w:val="26"/>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Микро-ГЭС 10Пр</w:t>
            </w:r>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Микро-ГЭС 15Пр</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Микро-ГЭС 50Пр</w:t>
            </w:r>
          </w:p>
        </w:tc>
        <w:tc>
          <w:tcPr>
            <w:tcW w:w="1613"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Микро-ГЭС 100Пр</w:t>
            </w:r>
          </w:p>
        </w:tc>
      </w:tr>
      <w:tr w:rsidR="009F6917" w:rsidRPr="0037274E" w:rsidTr="00982867">
        <w:tc>
          <w:tcPr>
            <w:tcW w:w="1843"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rPr>
                <w:szCs w:val="26"/>
              </w:rPr>
            </w:pPr>
            <w:r w:rsidRPr="00A57DCB">
              <w:rPr>
                <w:szCs w:val="26"/>
              </w:rPr>
              <w:t>Мощность, кВт</w:t>
            </w:r>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0,6-4,0</w:t>
            </w:r>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2,2-10,0</w:t>
            </w:r>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3,5-15,0</w:t>
            </w:r>
          </w:p>
        </w:tc>
        <w:tc>
          <w:tcPr>
            <w:tcW w:w="1134"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10,0-30,0</w:t>
            </w:r>
          </w:p>
        </w:tc>
        <w:tc>
          <w:tcPr>
            <w:tcW w:w="1275"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10,0-50,0</w:t>
            </w:r>
          </w:p>
        </w:tc>
        <w:tc>
          <w:tcPr>
            <w:tcW w:w="1613"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40,0-100,0</w:t>
            </w:r>
          </w:p>
        </w:tc>
      </w:tr>
      <w:tr w:rsidR="009F6917" w:rsidRPr="0037274E" w:rsidTr="00982867">
        <w:tc>
          <w:tcPr>
            <w:tcW w:w="1843"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rPr>
                <w:szCs w:val="26"/>
              </w:rPr>
            </w:pPr>
            <w:r w:rsidRPr="00A57DCB">
              <w:rPr>
                <w:szCs w:val="26"/>
              </w:rPr>
              <w:t xml:space="preserve">Напор, </w:t>
            </w:r>
            <w:proofErr w:type="gramStart"/>
            <w:r w:rsidRPr="00A57DCB">
              <w:rPr>
                <w:szCs w:val="26"/>
              </w:rPr>
              <w:t>м</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2,0-4,5</w:t>
            </w:r>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4,5-10,0</w:t>
            </w:r>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4,5-12,0</w:t>
            </w:r>
          </w:p>
        </w:tc>
        <w:tc>
          <w:tcPr>
            <w:tcW w:w="1134"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2,0-6,0</w:t>
            </w:r>
          </w:p>
        </w:tc>
        <w:tc>
          <w:tcPr>
            <w:tcW w:w="1275"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4,0-10,0</w:t>
            </w:r>
          </w:p>
        </w:tc>
        <w:tc>
          <w:tcPr>
            <w:tcW w:w="1613"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6,0-18,0</w:t>
            </w:r>
          </w:p>
        </w:tc>
      </w:tr>
      <w:tr w:rsidR="009F6917" w:rsidRPr="0037274E" w:rsidTr="00982867">
        <w:tc>
          <w:tcPr>
            <w:tcW w:w="1843"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rPr>
                <w:szCs w:val="26"/>
              </w:rPr>
            </w:pPr>
            <w:r w:rsidRPr="00A57DCB">
              <w:rPr>
                <w:szCs w:val="26"/>
              </w:rPr>
              <w:t>Расход, м</w:t>
            </w:r>
            <w:r w:rsidRPr="00A57DCB">
              <w:rPr>
                <w:szCs w:val="26"/>
                <w:vertAlign w:val="superscript"/>
              </w:rPr>
              <w:t>3</w:t>
            </w:r>
            <w:r w:rsidRPr="00A57DCB">
              <w:rPr>
                <w:szCs w:val="26"/>
              </w:rPr>
              <w:t>/</w:t>
            </w:r>
            <w:proofErr w:type="gramStart"/>
            <w:r w:rsidRPr="00A57DCB">
              <w:rPr>
                <w:szCs w:val="26"/>
              </w:rPr>
              <w:t>с</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0,07-0,14</w:t>
            </w:r>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0,10-0,21</w:t>
            </w:r>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0,10-0,30</w:t>
            </w:r>
          </w:p>
        </w:tc>
        <w:tc>
          <w:tcPr>
            <w:tcW w:w="1134"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0,3-0,8</w:t>
            </w:r>
          </w:p>
        </w:tc>
        <w:tc>
          <w:tcPr>
            <w:tcW w:w="1275"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0,4-0,9</w:t>
            </w:r>
          </w:p>
        </w:tc>
        <w:tc>
          <w:tcPr>
            <w:tcW w:w="1613"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0,5-1,2</w:t>
            </w:r>
          </w:p>
        </w:tc>
      </w:tr>
      <w:tr w:rsidR="009F6917" w:rsidRPr="0037274E" w:rsidTr="00982867">
        <w:tc>
          <w:tcPr>
            <w:tcW w:w="1843"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rPr>
                <w:szCs w:val="26"/>
              </w:rPr>
            </w:pPr>
            <w:r w:rsidRPr="00A57DCB">
              <w:rPr>
                <w:szCs w:val="26"/>
              </w:rPr>
              <w:t>Частота вращения, мин</w:t>
            </w:r>
            <w:r w:rsidRPr="00A57DCB">
              <w:rPr>
                <w:szCs w:val="26"/>
                <w:vertAlign w:val="superscript"/>
              </w:rPr>
              <w:t>-1</w:t>
            </w:r>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1500</w:t>
            </w:r>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600</w:t>
            </w:r>
          </w:p>
        </w:tc>
        <w:tc>
          <w:tcPr>
            <w:tcW w:w="1275"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750</w:t>
            </w:r>
          </w:p>
        </w:tc>
        <w:tc>
          <w:tcPr>
            <w:tcW w:w="1613"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1000</w:t>
            </w:r>
          </w:p>
        </w:tc>
      </w:tr>
      <w:tr w:rsidR="009F6917" w:rsidRPr="0037274E" w:rsidTr="00982867">
        <w:tc>
          <w:tcPr>
            <w:tcW w:w="1843"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rPr>
                <w:szCs w:val="26"/>
              </w:rPr>
            </w:pPr>
            <w:r w:rsidRPr="00A57DCB">
              <w:rPr>
                <w:szCs w:val="26"/>
              </w:rPr>
              <w:t>Номинальное напряжение, В</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230</w:t>
            </w:r>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400</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230, 400</w:t>
            </w:r>
          </w:p>
        </w:tc>
        <w:tc>
          <w:tcPr>
            <w:tcW w:w="1613"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230, 400</w:t>
            </w:r>
          </w:p>
        </w:tc>
      </w:tr>
      <w:tr w:rsidR="009F6917" w:rsidRPr="0037274E" w:rsidTr="00982867">
        <w:tc>
          <w:tcPr>
            <w:tcW w:w="1843"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rPr>
                <w:szCs w:val="26"/>
              </w:rPr>
            </w:pPr>
            <w:r w:rsidRPr="00A57DCB">
              <w:rPr>
                <w:szCs w:val="26"/>
              </w:rPr>
              <w:t xml:space="preserve">Номинальная частота тока, </w:t>
            </w:r>
            <w:proofErr w:type="gramStart"/>
            <w:r w:rsidRPr="00A57DCB">
              <w:rPr>
                <w:szCs w:val="26"/>
              </w:rPr>
              <w:t>Гц</w:t>
            </w:r>
            <w:proofErr w:type="gramEnd"/>
          </w:p>
        </w:tc>
        <w:tc>
          <w:tcPr>
            <w:tcW w:w="2552" w:type="dxa"/>
            <w:gridSpan w:val="2"/>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50</w:t>
            </w:r>
          </w:p>
        </w:tc>
        <w:tc>
          <w:tcPr>
            <w:tcW w:w="1276"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50</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50</w:t>
            </w:r>
          </w:p>
        </w:tc>
        <w:tc>
          <w:tcPr>
            <w:tcW w:w="1613" w:type="dxa"/>
            <w:tcBorders>
              <w:top w:val="single" w:sz="4" w:space="0" w:color="auto"/>
              <w:left w:val="single" w:sz="4" w:space="0" w:color="auto"/>
              <w:bottom w:val="single" w:sz="4" w:space="0" w:color="auto"/>
              <w:right w:val="single" w:sz="4" w:space="0" w:color="auto"/>
            </w:tcBorders>
            <w:vAlign w:val="center"/>
          </w:tcPr>
          <w:p w:rsidR="009F6917" w:rsidRPr="00A57DCB" w:rsidRDefault="009F6917" w:rsidP="00817D8D">
            <w:pPr>
              <w:jc w:val="center"/>
              <w:rPr>
                <w:szCs w:val="26"/>
              </w:rPr>
            </w:pPr>
            <w:r w:rsidRPr="00A57DCB">
              <w:rPr>
                <w:szCs w:val="26"/>
              </w:rPr>
              <w:t>50</w:t>
            </w:r>
          </w:p>
        </w:tc>
      </w:tr>
    </w:tbl>
    <w:p w:rsidR="009F6917" w:rsidRDefault="009F6917" w:rsidP="009F6917">
      <w:pPr>
        <w:spacing w:before="240"/>
        <w:rPr>
          <w:sz w:val="28"/>
        </w:rPr>
      </w:pPr>
      <w:proofErr w:type="gramStart"/>
      <w:r>
        <w:rPr>
          <w:sz w:val="28"/>
        </w:rPr>
        <w:t>Таблица 1.2 – Малой гидроэлектростанции с диагональной и ковшовой турбинами</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9F6917" w:rsidTr="00817D8D">
        <w:tc>
          <w:tcPr>
            <w:tcW w:w="2392" w:type="dxa"/>
            <w:vMerge w:val="restart"/>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Параметры</w:t>
            </w:r>
          </w:p>
        </w:tc>
        <w:tc>
          <w:tcPr>
            <w:tcW w:w="7179" w:type="dxa"/>
            <w:gridSpan w:val="3"/>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Тип Микро-ГЭС</w:t>
            </w:r>
          </w:p>
        </w:tc>
      </w:tr>
      <w:tr w:rsidR="009F6917" w:rsidTr="00817D8D">
        <w:tc>
          <w:tcPr>
            <w:tcW w:w="0" w:type="auto"/>
            <w:vMerge/>
            <w:tcBorders>
              <w:top w:val="single" w:sz="4" w:space="0" w:color="auto"/>
              <w:left w:val="single" w:sz="4" w:space="0" w:color="auto"/>
              <w:bottom w:val="single" w:sz="4" w:space="0" w:color="auto"/>
              <w:right w:val="single" w:sz="4" w:space="0" w:color="auto"/>
            </w:tcBorders>
            <w:vAlign w:val="center"/>
          </w:tcPr>
          <w:p w:rsidR="009F6917" w:rsidRDefault="009F6917" w:rsidP="00817D8D"/>
        </w:tc>
        <w:tc>
          <w:tcPr>
            <w:tcW w:w="2393"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Микро-ГЭС 20ПрД</w:t>
            </w:r>
          </w:p>
        </w:tc>
        <w:tc>
          <w:tcPr>
            <w:tcW w:w="2393"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Микро-ГЭС 100К</w:t>
            </w:r>
          </w:p>
        </w:tc>
        <w:tc>
          <w:tcPr>
            <w:tcW w:w="2393"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Микро-ГЭС 200К</w:t>
            </w:r>
          </w:p>
        </w:tc>
      </w:tr>
      <w:tr w:rsidR="009F6917" w:rsidTr="00817D8D">
        <w:tc>
          <w:tcPr>
            <w:tcW w:w="239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Мощность, кВт</w:t>
            </w:r>
          </w:p>
        </w:tc>
        <w:tc>
          <w:tcPr>
            <w:tcW w:w="2393"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10 - 20</w:t>
            </w:r>
          </w:p>
        </w:tc>
        <w:tc>
          <w:tcPr>
            <w:tcW w:w="2393"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до 100</w:t>
            </w:r>
          </w:p>
        </w:tc>
        <w:tc>
          <w:tcPr>
            <w:tcW w:w="2393"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до 180</w:t>
            </w:r>
          </w:p>
        </w:tc>
      </w:tr>
      <w:tr w:rsidR="009F6917" w:rsidTr="00817D8D">
        <w:tc>
          <w:tcPr>
            <w:tcW w:w="239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 xml:space="preserve">Напор, </w:t>
            </w:r>
            <w:proofErr w:type="gramStart"/>
            <w:r>
              <w:t>м</w:t>
            </w:r>
            <w:proofErr w:type="gramEnd"/>
          </w:p>
        </w:tc>
        <w:tc>
          <w:tcPr>
            <w:tcW w:w="2393"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8-18</w:t>
            </w:r>
          </w:p>
        </w:tc>
        <w:tc>
          <w:tcPr>
            <w:tcW w:w="4786" w:type="dxa"/>
            <w:gridSpan w:val="2"/>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40-250</w:t>
            </w:r>
          </w:p>
        </w:tc>
      </w:tr>
      <w:tr w:rsidR="009F6917" w:rsidTr="00817D8D">
        <w:tc>
          <w:tcPr>
            <w:tcW w:w="239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Расход</w:t>
            </w:r>
            <w:proofErr w:type="gramStart"/>
            <w:r>
              <w:t>,м</w:t>
            </w:r>
            <w:proofErr w:type="gramEnd"/>
            <w:r>
              <w:rPr>
                <w:vertAlign w:val="superscript"/>
              </w:rPr>
              <w:t>3</w:t>
            </w:r>
            <w:r>
              <w:t>/с</w:t>
            </w:r>
          </w:p>
        </w:tc>
        <w:tc>
          <w:tcPr>
            <w:tcW w:w="2393"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0,08-0,17</w:t>
            </w:r>
          </w:p>
        </w:tc>
        <w:tc>
          <w:tcPr>
            <w:tcW w:w="2393"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0,015-0,060</w:t>
            </w:r>
          </w:p>
        </w:tc>
        <w:tc>
          <w:tcPr>
            <w:tcW w:w="2393"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0,015-0,100</w:t>
            </w:r>
          </w:p>
        </w:tc>
      </w:tr>
      <w:tr w:rsidR="009F6917" w:rsidTr="00817D8D">
        <w:tc>
          <w:tcPr>
            <w:tcW w:w="239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Частота вращения, мин</w:t>
            </w:r>
            <w:r>
              <w:rPr>
                <w:vertAlign w:val="superscript"/>
              </w:rPr>
              <w:t>-1</w:t>
            </w:r>
          </w:p>
        </w:tc>
        <w:tc>
          <w:tcPr>
            <w:tcW w:w="2393"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1500</w:t>
            </w:r>
          </w:p>
        </w:tc>
        <w:tc>
          <w:tcPr>
            <w:tcW w:w="4786" w:type="dxa"/>
            <w:gridSpan w:val="2"/>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600; 750; 1000; 1500</w:t>
            </w:r>
          </w:p>
        </w:tc>
      </w:tr>
      <w:tr w:rsidR="009F6917" w:rsidTr="00817D8D">
        <w:tc>
          <w:tcPr>
            <w:tcW w:w="239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Номинальное напряжение, В</w:t>
            </w:r>
          </w:p>
        </w:tc>
        <w:tc>
          <w:tcPr>
            <w:tcW w:w="2393"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230,400</w:t>
            </w:r>
          </w:p>
        </w:tc>
        <w:tc>
          <w:tcPr>
            <w:tcW w:w="4786" w:type="dxa"/>
            <w:gridSpan w:val="2"/>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230, 400</w:t>
            </w:r>
          </w:p>
        </w:tc>
      </w:tr>
      <w:tr w:rsidR="009F6917" w:rsidTr="00817D8D">
        <w:tc>
          <w:tcPr>
            <w:tcW w:w="239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 xml:space="preserve">Номинальная частота тока, </w:t>
            </w:r>
            <w:proofErr w:type="gramStart"/>
            <w:r>
              <w:t>Гц</w:t>
            </w:r>
            <w:proofErr w:type="gramEnd"/>
          </w:p>
        </w:tc>
        <w:tc>
          <w:tcPr>
            <w:tcW w:w="2393"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50</w:t>
            </w:r>
          </w:p>
        </w:tc>
        <w:tc>
          <w:tcPr>
            <w:tcW w:w="4786" w:type="dxa"/>
            <w:gridSpan w:val="2"/>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50</w:t>
            </w:r>
          </w:p>
        </w:tc>
      </w:tr>
    </w:tbl>
    <w:p w:rsidR="009F6917" w:rsidRDefault="009F6917" w:rsidP="009F6917">
      <w:pPr>
        <w:spacing w:before="240" w:line="360" w:lineRule="auto"/>
        <w:rPr>
          <w:sz w:val="28"/>
        </w:rPr>
      </w:pPr>
      <w:r>
        <w:rPr>
          <w:sz w:val="28"/>
        </w:rPr>
        <w:t>Таблица 1.3 - Гидроагрегаты для микро-ГЭС с пропеллерными турбинами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531"/>
        <w:gridCol w:w="1531"/>
        <w:gridCol w:w="1532"/>
        <w:gridCol w:w="1531"/>
        <w:gridCol w:w="1532"/>
      </w:tblGrid>
      <w:tr w:rsidR="009F6917" w:rsidTr="00817D8D">
        <w:trPr>
          <w:jc w:val="center"/>
        </w:trPr>
        <w:tc>
          <w:tcPr>
            <w:tcW w:w="1914" w:type="dxa"/>
            <w:vMerge w:val="restart"/>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Параметры</w:t>
            </w:r>
          </w:p>
        </w:tc>
        <w:tc>
          <w:tcPr>
            <w:tcW w:w="7657" w:type="dxa"/>
            <w:gridSpan w:val="5"/>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Тип гидроагрегата</w:t>
            </w:r>
          </w:p>
        </w:tc>
      </w:tr>
      <w:tr w:rsidR="009F6917" w:rsidTr="00817D8D">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F6917" w:rsidRDefault="009F6917" w:rsidP="00817D8D"/>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ГА</w:t>
            </w:r>
            <w:proofErr w:type="gramStart"/>
            <w:r>
              <w:t>1</w:t>
            </w:r>
            <w:proofErr w:type="gramEnd"/>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ГА8</w:t>
            </w:r>
          </w:p>
        </w:tc>
        <w:tc>
          <w:tcPr>
            <w:tcW w:w="153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ГА14</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Пр15</w:t>
            </w:r>
          </w:p>
        </w:tc>
        <w:tc>
          <w:tcPr>
            <w:tcW w:w="153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Пр30</w:t>
            </w:r>
          </w:p>
        </w:tc>
      </w:tr>
      <w:tr w:rsidR="009F6917" w:rsidTr="00817D8D">
        <w:trPr>
          <w:jc w:val="center"/>
        </w:trPr>
        <w:tc>
          <w:tcPr>
            <w:tcW w:w="191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Мощность, кВт</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100-330</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150-1800</w:t>
            </w:r>
          </w:p>
        </w:tc>
        <w:tc>
          <w:tcPr>
            <w:tcW w:w="153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20-300</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до 130,0</w:t>
            </w:r>
          </w:p>
        </w:tc>
        <w:tc>
          <w:tcPr>
            <w:tcW w:w="153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до 200,0</w:t>
            </w:r>
          </w:p>
        </w:tc>
      </w:tr>
      <w:tr w:rsidR="009F6917" w:rsidTr="00817D8D">
        <w:trPr>
          <w:jc w:val="center"/>
        </w:trPr>
        <w:tc>
          <w:tcPr>
            <w:tcW w:w="191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 xml:space="preserve">Напор, </w:t>
            </w:r>
            <w:proofErr w:type="gramStart"/>
            <w:r>
              <w:t>м</w:t>
            </w:r>
            <w:proofErr w:type="gramEnd"/>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3,5-9,0</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6,0-22,0</w:t>
            </w:r>
          </w:p>
        </w:tc>
        <w:tc>
          <w:tcPr>
            <w:tcW w:w="153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2,0-7,2</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2,0-12,0</w:t>
            </w:r>
          </w:p>
        </w:tc>
        <w:tc>
          <w:tcPr>
            <w:tcW w:w="153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4,0-18,0</w:t>
            </w:r>
          </w:p>
        </w:tc>
      </w:tr>
      <w:tr w:rsidR="009F6917" w:rsidTr="00817D8D">
        <w:trPr>
          <w:jc w:val="center"/>
        </w:trPr>
        <w:tc>
          <w:tcPr>
            <w:tcW w:w="191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Расход</w:t>
            </w:r>
            <w:proofErr w:type="gramStart"/>
            <w:r>
              <w:t>,м</w:t>
            </w:r>
            <w:proofErr w:type="gramEnd"/>
            <w:r>
              <w:rPr>
                <w:vertAlign w:val="superscript"/>
              </w:rPr>
              <w:t>3</w:t>
            </w:r>
            <w:r>
              <w:t>/с</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2,3-6,2</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2,5-11,0</w:t>
            </w:r>
          </w:p>
        </w:tc>
        <w:tc>
          <w:tcPr>
            <w:tcW w:w="153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2,5-5,75</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0,44-1,5</w:t>
            </w:r>
          </w:p>
        </w:tc>
        <w:tc>
          <w:tcPr>
            <w:tcW w:w="153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0,38-1,3</w:t>
            </w:r>
          </w:p>
        </w:tc>
      </w:tr>
      <w:tr w:rsidR="009F6917" w:rsidTr="00817D8D">
        <w:trPr>
          <w:jc w:val="center"/>
        </w:trPr>
        <w:tc>
          <w:tcPr>
            <w:tcW w:w="191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Частота вращения ротора турбины, мин</w:t>
            </w:r>
            <w:r>
              <w:rPr>
                <w:vertAlign w:val="superscript"/>
              </w:rPr>
              <w:t>-1</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200-360</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300-600</w:t>
            </w:r>
          </w:p>
        </w:tc>
        <w:tc>
          <w:tcPr>
            <w:tcW w:w="153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250-375</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600; 750; 1000</w:t>
            </w:r>
          </w:p>
        </w:tc>
        <w:tc>
          <w:tcPr>
            <w:tcW w:w="153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750; 1000; 1500</w:t>
            </w:r>
          </w:p>
        </w:tc>
      </w:tr>
      <w:tr w:rsidR="009F6917" w:rsidTr="00817D8D">
        <w:trPr>
          <w:jc w:val="center"/>
        </w:trPr>
        <w:tc>
          <w:tcPr>
            <w:tcW w:w="191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Номинальное напряжение, В</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400</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400; 6000; 10000</w:t>
            </w:r>
          </w:p>
        </w:tc>
        <w:tc>
          <w:tcPr>
            <w:tcW w:w="153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400</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230/400</w:t>
            </w:r>
          </w:p>
        </w:tc>
        <w:tc>
          <w:tcPr>
            <w:tcW w:w="153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230/400</w:t>
            </w:r>
          </w:p>
        </w:tc>
      </w:tr>
      <w:tr w:rsidR="009F6917" w:rsidTr="00817D8D">
        <w:trPr>
          <w:jc w:val="center"/>
        </w:trPr>
        <w:tc>
          <w:tcPr>
            <w:tcW w:w="191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 xml:space="preserve">Номинальная частота тока, </w:t>
            </w:r>
            <w:proofErr w:type="gramStart"/>
            <w:r>
              <w:t>Гц</w:t>
            </w:r>
            <w:proofErr w:type="gramEnd"/>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50</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50</w:t>
            </w:r>
          </w:p>
        </w:tc>
        <w:tc>
          <w:tcPr>
            <w:tcW w:w="153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50</w:t>
            </w:r>
          </w:p>
        </w:tc>
        <w:tc>
          <w:tcPr>
            <w:tcW w:w="153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50</w:t>
            </w:r>
          </w:p>
        </w:tc>
        <w:tc>
          <w:tcPr>
            <w:tcW w:w="1532"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50</w:t>
            </w:r>
          </w:p>
        </w:tc>
      </w:tr>
    </w:tbl>
    <w:p w:rsidR="009F6917" w:rsidRDefault="009F6917" w:rsidP="009F6917">
      <w:pPr>
        <w:spacing w:before="240" w:line="360" w:lineRule="auto"/>
        <w:jc w:val="both"/>
        <w:rPr>
          <w:sz w:val="28"/>
        </w:rPr>
      </w:pPr>
      <w:r>
        <w:rPr>
          <w:sz w:val="28"/>
        </w:rPr>
        <w:lastRenderedPageBreak/>
        <w:t xml:space="preserve">Таблица 1.4 - Комплектность поставки и </w:t>
      </w:r>
      <w:proofErr w:type="gramStart"/>
      <w:r>
        <w:rPr>
          <w:sz w:val="28"/>
        </w:rPr>
        <w:t>массо-габаритные</w:t>
      </w:r>
      <w:proofErr w:type="gramEnd"/>
      <w:r>
        <w:rPr>
          <w:sz w:val="28"/>
        </w:rPr>
        <w:t xml:space="preserve"> характеристики микро-ГЭС с пропеллерными турбинами.</w:t>
      </w:r>
    </w:p>
    <w:tbl>
      <w:tblPr>
        <w:tblW w:w="9111"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999"/>
        <w:gridCol w:w="1900"/>
        <w:gridCol w:w="1636"/>
      </w:tblGrid>
      <w:tr w:rsidR="009F6917" w:rsidTr="00817D8D">
        <w:trPr>
          <w:trHeight w:val="255"/>
          <w:jc w:val="center"/>
        </w:trPr>
        <w:tc>
          <w:tcPr>
            <w:tcW w:w="57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roofErr w:type="gramStart"/>
            <w:r>
              <w:t>п</w:t>
            </w:r>
            <w:proofErr w:type="gramEnd"/>
            <w:r>
              <w:t>/п</w:t>
            </w:r>
          </w:p>
        </w:tc>
        <w:tc>
          <w:tcPr>
            <w:tcW w:w="4999"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Наименование</w:t>
            </w:r>
          </w:p>
        </w:tc>
        <w:tc>
          <w:tcPr>
            <w:tcW w:w="1900"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 xml:space="preserve">Габариты в упаковке, </w:t>
            </w:r>
            <w:proofErr w:type="gramStart"/>
            <w:r>
              <w:t>мм</w:t>
            </w:r>
            <w:proofErr w:type="gramEnd"/>
          </w:p>
        </w:tc>
        <w:tc>
          <w:tcPr>
            <w:tcW w:w="163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123FE3">
            <w:r>
              <w:t xml:space="preserve">Масса в упаковке, </w:t>
            </w:r>
            <w:proofErr w:type="gramStart"/>
            <w:r>
              <w:t>кг</w:t>
            </w:r>
            <w:proofErr w:type="gramEnd"/>
          </w:p>
        </w:tc>
      </w:tr>
      <w:tr w:rsidR="009F6917" w:rsidTr="00817D8D">
        <w:trPr>
          <w:trHeight w:val="255"/>
          <w:jc w:val="center"/>
        </w:trPr>
        <w:tc>
          <w:tcPr>
            <w:tcW w:w="57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1.</w:t>
            </w:r>
          </w:p>
        </w:tc>
        <w:tc>
          <w:tcPr>
            <w:tcW w:w="4999"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 xml:space="preserve">МикроГЭС 10Пр </w:t>
            </w:r>
          </w:p>
        </w:tc>
        <w:tc>
          <w:tcPr>
            <w:tcW w:w="1900"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tc>
        <w:tc>
          <w:tcPr>
            <w:tcW w:w="163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tc>
      </w:tr>
      <w:tr w:rsidR="009F6917" w:rsidTr="00817D8D">
        <w:trPr>
          <w:trHeight w:val="255"/>
          <w:jc w:val="center"/>
        </w:trPr>
        <w:tc>
          <w:tcPr>
            <w:tcW w:w="57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1.1.</w:t>
            </w:r>
          </w:p>
        </w:tc>
        <w:tc>
          <w:tcPr>
            <w:tcW w:w="4999"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Энергоблок в составе турбины и генератора</w:t>
            </w:r>
          </w:p>
        </w:tc>
        <w:tc>
          <w:tcPr>
            <w:tcW w:w="1900"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r>
              <w:t>2000 х700 х650</w:t>
            </w:r>
          </w:p>
        </w:tc>
        <w:tc>
          <w:tcPr>
            <w:tcW w:w="163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r>
              <w:t>250</w:t>
            </w:r>
          </w:p>
        </w:tc>
      </w:tr>
      <w:tr w:rsidR="009F6917" w:rsidTr="00817D8D">
        <w:trPr>
          <w:trHeight w:val="255"/>
          <w:jc w:val="center"/>
        </w:trPr>
        <w:tc>
          <w:tcPr>
            <w:tcW w:w="57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1.2.</w:t>
            </w:r>
          </w:p>
        </w:tc>
        <w:tc>
          <w:tcPr>
            <w:tcW w:w="4999"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 xml:space="preserve">Устройство автоматического регулирования УАР-10 </w:t>
            </w:r>
          </w:p>
        </w:tc>
        <w:tc>
          <w:tcPr>
            <w:tcW w:w="1900"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r>
              <w:t>640 х370 х1050</w:t>
            </w:r>
          </w:p>
        </w:tc>
        <w:tc>
          <w:tcPr>
            <w:tcW w:w="163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r>
              <w:t>70</w:t>
            </w:r>
          </w:p>
        </w:tc>
      </w:tr>
      <w:tr w:rsidR="009F6917" w:rsidTr="00817D8D">
        <w:trPr>
          <w:trHeight w:val="255"/>
          <w:jc w:val="center"/>
        </w:trPr>
        <w:tc>
          <w:tcPr>
            <w:tcW w:w="57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1.3.</w:t>
            </w:r>
          </w:p>
        </w:tc>
        <w:tc>
          <w:tcPr>
            <w:tcW w:w="4999"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 xml:space="preserve">Балластное устройство </w:t>
            </w:r>
          </w:p>
        </w:tc>
        <w:tc>
          <w:tcPr>
            <w:tcW w:w="1900"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r>
              <w:t>300 х1060 х1120</w:t>
            </w:r>
          </w:p>
        </w:tc>
        <w:tc>
          <w:tcPr>
            <w:tcW w:w="163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r>
              <w:t>80</w:t>
            </w:r>
          </w:p>
        </w:tc>
      </w:tr>
      <w:tr w:rsidR="009F6917" w:rsidTr="00817D8D">
        <w:trPr>
          <w:trHeight w:val="255"/>
          <w:jc w:val="center"/>
        </w:trPr>
        <w:tc>
          <w:tcPr>
            <w:tcW w:w="57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1.4.</w:t>
            </w:r>
          </w:p>
        </w:tc>
        <w:tc>
          <w:tcPr>
            <w:tcW w:w="4999"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Водозаборное устройств</w:t>
            </w:r>
            <w:proofErr w:type="gramStart"/>
            <w:r>
              <w:t>о(</w:t>
            </w:r>
            <w:proofErr w:type="gramEnd"/>
            <w:r>
              <w:t>при необходимости)</w:t>
            </w:r>
          </w:p>
        </w:tc>
        <w:tc>
          <w:tcPr>
            <w:tcW w:w="1900"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r>
              <w:t>1000x750x600</w:t>
            </w:r>
          </w:p>
        </w:tc>
        <w:tc>
          <w:tcPr>
            <w:tcW w:w="163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r>
              <w:t>50</w:t>
            </w:r>
          </w:p>
        </w:tc>
      </w:tr>
      <w:tr w:rsidR="009F6917" w:rsidTr="00817D8D">
        <w:trPr>
          <w:trHeight w:val="255"/>
          <w:jc w:val="center"/>
        </w:trPr>
        <w:tc>
          <w:tcPr>
            <w:tcW w:w="57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2.</w:t>
            </w:r>
          </w:p>
        </w:tc>
        <w:tc>
          <w:tcPr>
            <w:tcW w:w="4999"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Микро-ГЭС 50Пр</w:t>
            </w:r>
          </w:p>
        </w:tc>
        <w:tc>
          <w:tcPr>
            <w:tcW w:w="1900"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p>
        </w:tc>
        <w:tc>
          <w:tcPr>
            <w:tcW w:w="163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p>
        </w:tc>
      </w:tr>
      <w:tr w:rsidR="009F6917" w:rsidTr="00817D8D">
        <w:trPr>
          <w:trHeight w:val="255"/>
          <w:jc w:val="center"/>
        </w:trPr>
        <w:tc>
          <w:tcPr>
            <w:tcW w:w="57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 xml:space="preserve">2.1. </w:t>
            </w:r>
          </w:p>
        </w:tc>
        <w:tc>
          <w:tcPr>
            <w:tcW w:w="4999"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Энергоблок в составе турбины и генератора</w:t>
            </w:r>
          </w:p>
        </w:tc>
        <w:tc>
          <w:tcPr>
            <w:tcW w:w="1900"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r>
              <w:t>3970х1000х740</w:t>
            </w:r>
          </w:p>
        </w:tc>
        <w:tc>
          <w:tcPr>
            <w:tcW w:w="163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r>
              <w:t>1600</w:t>
            </w:r>
          </w:p>
        </w:tc>
      </w:tr>
      <w:tr w:rsidR="009F6917" w:rsidTr="00817D8D">
        <w:trPr>
          <w:trHeight w:val="255"/>
          <w:jc w:val="center"/>
        </w:trPr>
        <w:tc>
          <w:tcPr>
            <w:tcW w:w="57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2.2.</w:t>
            </w:r>
          </w:p>
        </w:tc>
        <w:tc>
          <w:tcPr>
            <w:tcW w:w="4999"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Устройство автоматического регулирования (УАР-50М)</w:t>
            </w:r>
          </w:p>
        </w:tc>
        <w:tc>
          <w:tcPr>
            <w:tcW w:w="1900"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r>
              <w:t>645х630х1470</w:t>
            </w:r>
          </w:p>
        </w:tc>
        <w:tc>
          <w:tcPr>
            <w:tcW w:w="163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r>
              <w:t>200</w:t>
            </w:r>
          </w:p>
        </w:tc>
      </w:tr>
      <w:tr w:rsidR="009F6917" w:rsidTr="00817D8D">
        <w:trPr>
          <w:trHeight w:val="255"/>
          <w:jc w:val="center"/>
        </w:trPr>
        <w:tc>
          <w:tcPr>
            <w:tcW w:w="57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2.3.</w:t>
            </w:r>
          </w:p>
        </w:tc>
        <w:tc>
          <w:tcPr>
            <w:tcW w:w="4999"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r>
              <w:t>Блок балластной нагрузки (2шт):</w:t>
            </w:r>
          </w:p>
        </w:tc>
        <w:tc>
          <w:tcPr>
            <w:tcW w:w="1900"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r>
              <w:t>300х1060х1260</w:t>
            </w:r>
          </w:p>
        </w:tc>
        <w:tc>
          <w:tcPr>
            <w:tcW w:w="1636" w:type="dxa"/>
            <w:tcBorders>
              <w:top w:val="single" w:sz="4" w:space="0" w:color="auto"/>
              <w:left w:val="single" w:sz="4" w:space="0" w:color="auto"/>
              <w:bottom w:val="single" w:sz="4" w:space="0" w:color="auto"/>
              <w:right w:val="single" w:sz="4" w:space="0" w:color="auto"/>
            </w:tcBorders>
            <w:noWrap/>
            <w:vAlign w:val="center"/>
          </w:tcPr>
          <w:p w:rsidR="009F6917" w:rsidRDefault="009F6917" w:rsidP="00817D8D">
            <w:pPr>
              <w:jc w:val="center"/>
            </w:pPr>
            <w:r>
              <w:t>170</w:t>
            </w:r>
          </w:p>
        </w:tc>
      </w:tr>
    </w:tbl>
    <w:p w:rsidR="009F6917" w:rsidRDefault="009F6917" w:rsidP="009F6917">
      <w:pPr>
        <w:spacing w:before="240" w:line="360" w:lineRule="auto"/>
        <w:rPr>
          <w:sz w:val="28"/>
        </w:rPr>
      </w:pPr>
      <w:r>
        <w:rPr>
          <w:sz w:val="28"/>
        </w:rPr>
        <w:t>Таблица 1.5 - Комплектность поставки и массовые характеристики гидроагрегатов для малых ГЭС</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4989"/>
        <w:gridCol w:w="1347"/>
        <w:gridCol w:w="1061"/>
        <w:gridCol w:w="1134"/>
      </w:tblGrid>
      <w:tr w:rsidR="009F6917" w:rsidTr="00817D8D">
        <w:tc>
          <w:tcPr>
            <w:tcW w:w="541" w:type="dxa"/>
            <w:vMerge w:val="restart"/>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 xml:space="preserve">№ </w:t>
            </w:r>
            <w:proofErr w:type="gramStart"/>
            <w:r>
              <w:t>п</w:t>
            </w:r>
            <w:proofErr w:type="gramEnd"/>
            <w:r>
              <w:t>/п</w:t>
            </w:r>
          </w:p>
        </w:tc>
        <w:tc>
          <w:tcPr>
            <w:tcW w:w="4989" w:type="dxa"/>
            <w:vMerge w:val="restart"/>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Наименование</w:t>
            </w:r>
          </w:p>
        </w:tc>
        <w:tc>
          <w:tcPr>
            <w:tcW w:w="3542" w:type="dxa"/>
            <w:gridSpan w:val="3"/>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 xml:space="preserve">Масса, </w:t>
            </w:r>
            <w:proofErr w:type="gramStart"/>
            <w:r>
              <w:t>кг</w:t>
            </w:r>
            <w:proofErr w:type="gramEnd"/>
          </w:p>
        </w:tc>
      </w:tr>
      <w:tr w:rsidR="009F6917" w:rsidTr="00817D8D">
        <w:tc>
          <w:tcPr>
            <w:tcW w:w="0" w:type="auto"/>
            <w:vMerge/>
            <w:tcBorders>
              <w:top w:val="single" w:sz="4" w:space="0" w:color="auto"/>
              <w:left w:val="single" w:sz="4" w:space="0" w:color="auto"/>
              <w:bottom w:val="single" w:sz="4" w:space="0" w:color="auto"/>
              <w:right w:val="single" w:sz="4" w:space="0" w:color="auto"/>
            </w:tcBorders>
            <w:vAlign w:val="center"/>
          </w:tcPr>
          <w:p w:rsidR="009F6917" w:rsidRDefault="009F6917" w:rsidP="00817D8D"/>
        </w:tc>
        <w:tc>
          <w:tcPr>
            <w:tcW w:w="0" w:type="auto"/>
            <w:vMerge/>
            <w:tcBorders>
              <w:top w:val="single" w:sz="4" w:space="0" w:color="auto"/>
              <w:left w:val="single" w:sz="4" w:space="0" w:color="auto"/>
              <w:bottom w:val="single" w:sz="4" w:space="0" w:color="auto"/>
              <w:right w:val="single" w:sz="4" w:space="0" w:color="auto"/>
            </w:tcBorders>
            <w:vAlign w:val="center"/>
          </w:tcPr>
          <w:p w:rsidR="009F6917" w:rsidRDefault="009F6917" w:rsidP="00817D8D"/>
        </w:tc>
        <w:tc>
          <w:tcPr>
            <w:tcW w:w="1347"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ГА-1</w:t>
            </w:r>
          </w:p>
        </w:tc>
        <w:tc>
          <w:tcPr>
            <w:tcW w:w="106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ГА-8</w:t>
            </w:r>
          </w:p>
        </w:tc>
        <w:tc>
          <w:tcPr>
            <w:tcW w:w="113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ГА-14</w:t>
            </w:r>
          </w:p>
        </w:tc>
      </w:tr>
      <w:tr w:rsidR="009F6917" w:rsidTr="00817D8D">
        <w:tc>
          <w:tcPr>
            <w:tcW w:w="54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1</w:t>
            </w:r>
          </w:p>
        </w:tc>
        <w:tc>
          <w:tcPr>
            <w:tcW w:w="4989"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Гидротурбина с пропеллерным рабочим колесом</w:t>
            </w:r>
          </w:p>
        </w:tc>
        <w:tc>
          <w:tcPr>
            <w:tcW w:w="1347"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3980</w:t>
            </w:r>
          </w:p>
        </w:tc>
        <w:tc>
          <w:tcPr>
            <w:tcW w:w="106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7000</w:t>
            </w:r>
          </w:p>
        </w:tc>
        <w:tc>
          <w:tcPr>
            <w:tcW w:w="113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4720</w:t>
            </w:r>
          </w:p>
        </w:tc>
      </w:tr>
      <w:tr w:rsidR="009F6917" w:rsidTr="00817D8D">
        <w:tc>
          <w:tcPr>
            <w:tcW w:w="54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2</w:t>
            </w:r>
          </w:p>
        </w:tc>
        <w:tc>
          <w:tcPr>
            <w:tcW w:w="4989"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Гидротурбина с радиально-осевым рабочим колесом</w:t>
            </w:r>
          </w:p>
        </w:tc>
        <w:tc>
          <w:tcPr>
            <w:tcW w:w="1347"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p>
        </w:tc>
        <w:tc>
          <w:tcPr>
            <w:tcW w:w="106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p>
        </w:tc>
      </w:tr>
      <w:tr w:rsidR="009F6917" w:rsidTr="00817D8D">
        <w:tc>
          <w:tcPr>
            <w:tcW w:w="54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3</w:t>
            </w:r>
          </w:p>
        </w:tc>
        <w:tc>
          <w:tcPr>
            <w:tcW w:w="4989"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Гидротурбина с ковшовым рабочим колесом</w:t>
            </w:r>
          </w:p>
        </w:tc>
        <w:tc>
          <w:tcPr>
            <w:tcW w:w="1347"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p>
        </w:tc>
        <w:tc>
          <w:tcPr>
            <w:tcW w:w="106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p>
        </w:tc>
      </w:tr>
      <w:tr w:rsidR="009F6917" w:rsidTr="00817D8D">
        <w:tc>
          <w:tcPr>
            <w:tcW w:w="54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4</w:t>
            </w:r>
          </w:p>
        </w:tc>
        <w:tc>
          <w:tcPr>
            <w:tcW w:w="4989"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Мультипликатор</w:t>
            </w:r>
          </w:p>
        </w:tc>
        <w:tc>
          <w:tcPr>
            <w:tcW w:w="1347"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1430</w:t>
            </w:r>
          </w:p>
        </w:tc>
        <w:tc>
          <w:tcPr>
            <w:tcW w:w="106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150-800</w:t>
            </w:r>
          </w:p>
        </w:tc>
      </w:tr>
      <w:tr w:rsidR="009F6917" w:rsidTr="00817D8D">
        <w:tc>
          <w:tcPr>
            <w:tcW w:w="54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5</w:t>
            </w:r>
          </w:p>
        </w:tc>
        <w:tc>
          <w:tcPr>
            <w:tcW w:w="4989"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Противоразгонное устройство</w:t>
            </w:r>
          </w:p>
        </w:tc>
        <w:tc>
          <w:tcPr>
            <w:tcW w:w="1347"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1920</w:t>
            </w:r>
          </w:p>
        </w:tc>
        <w:tc>
          <w:tcPr>
            <w:tcW w:w="106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1920</w:t>
            </w:r>
          </w:p>
        </w:tc>
        <w:tc>
          <w:tcPr>
            <w:tcW w:w="113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p>
        </w:tc>
      </w:tr>
      <w:tr w:rsidR="009F6917" w:rsidTr="00817D8D">
        <w:tc>
          <w:tcPr>
            <w:tcW w:w="54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6</w:t>
            </w:r>
          </w:p>
        </w:tc>
        <w:tc>
          <w:tcPr>
            <w:tcW w:w="4989"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Генератор в зависимости от мощности</w:t>
            </w:r>
          </w:p>
        </w:tc>
        <w:tc>
          <w:tcPr>
            <w:tcW w:w="1347"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1320-2600</w:t>
            </w:r>
          </w:p>
        </w:tc>
        <w:tc>
          <w:tcPr>
            <w:tcW w:w="106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2600-3400</w:t>
            </w:r>
          </w:p>
        </w:tc>
        <w:tc>
          <w:tcPr>
            <w:tcW w:w="113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290-1230</w:t>
            </w:r>
          </w:p>
        </w:tc>
      </w:tr>
      <w:tr w:rsidR="009F6917" w:rsidTr="00817D8D">
        <w:tc>
          <w:tcPr>
            <w:tcW w:w="54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7</w:t>
            </w:r>
          </w:p>
        </w:tc>
        <w:tc>
          <w:tcPr>
            <w:tcW w:w="4989"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Система автоматического управления (САУ)</w:t>
            </w:r>
          </w:p>
        </w:tc>
        <w:tc>
          <w:tcPr>
            <w:tcW w:w="1347"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200</w:t>
            </w:r>
          </w:p>
        </w:tc>
        <w:tc>
          <w:tcPr>
            <w:tcW w:w="106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200</w:t>
            </w:r>
          </w:p>
        </w:tc>
        <w:tc>
          <w:tcPr>
            <w:tcW w:w="113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200</w:t>
            </w:r>
          </w:p>
        </w:tc>
      </w:tr>
      <w:tr w:rsidR="009F6917" w:rsidTr="00817D8D">
        <w:tc>
          <w:tcPr>
            <w:tcW w:w="54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8</w:t>
            </w:r>
          </w:p>
        </w:tc>
        <w:tc>
          <w:tcPr>
            <w:tcW w:w="4989" w:type="dxa"/>
            <w:tcBorders>
              <w:top w:val="single" w:sz="4" w:space="0" w:color="auto"/>
              <w:left w:val="single" w:sz="4" w:space="0" w:color="auto"/>
              <w:bottom w:val="single" w:sz="4" w:space="0" w:color="auto"/>
              <w:right w:val="single" w:sz="4" w:space="0" w:color="auto"/>
            </w:tcBorders>
            <w:vAlign w:val="center"/>
          </w:tcPr>
          <w:p w:rsidR="009F6917" w:rsidRDefault="009F6917" w:rsidP="00817D8D">
            <w:r>
              <w:t>Затвор</w:t>
            </w:r>
          </w:p>
        </w:tc>
        <w:tc>
          <w:tcPr>
            <w:tcW w:w="1347"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p>
        </w:tc>
        <w:tc>
          <w:tcPr>
            <w:tcW w:w="1061"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2800</w:t>
            </w:r>
          </w:p>
        </w:tc>
        <w:tc>
          <w:tcPr>
            <w:tcW w:w="1134" w:type="dxa"/>
            <w:tcBorders>
              <w:top w:val="single" w:sz="4" w:space="0" w:color="auto"/>
              <w:left w:val="single" w:sz="4" w:space="0" w:color="auto"/>
              <w:bottom w:val="single" w:sz="4" w:space="0" w:color="auto"/>
              <w:right w:val="single" w:sz="4" w:space="0" w:color="auto"/>
            </w:tcBorders>
            <w:vAlign w:val="center"/>
          </w:tcPr>
          <w:p w:rsidR="009F6917" w:rsidRDefault="009F6917" w:rsidP="00817D8D">
            <w:pPr>
              <w:jc w:val="center"/>
            </w:pPr>
            <w:r>
              <w:t>2800</w:t>
            </w:r>
          </w:p>
        </w:tc>
      </w:tr>
    </w:tbl>
    <w:p w:rsidR="009F6917" w:rsidRDefault="009F6917" w:rsidP="009F6917">
      <w:pPr>
        <w:spacing w:before="240" w:line="360" w:lineRule="auto"/>
        <w:ind w:firstLine="900"/>
        <w:jc w:val="both"/>
        <w:rPr>
          <w:sz w:val="28"/>
          <w:szCs w:val="28"/>
        </w:rPr>
      </w:pPr>
      <w:r>
        <w:rPr>
          <w:sz w:val="28"/>
          <w:szCs w:val="28"/>
        </w:rPr>
        <w:t>При выборе типа турбины можно руководствоваться графиком выбора типа гидротурбины, приведённом на рисунке 1.2.</w:t>
      </w:r>
    </w:p>
    <w:p w:rsidR="009F6917" w:rsidRDefault="009F6917" w:rsidP="009F6917">
      <w:pPr>
        <w:spacing w:line="360" w:lineRule="auto"/>
        <w:ind w:firstLine="900"/>
        <w:jc w:val="both"/>
        <w:rPr>
          <w:sz w:val="28"/>
        </w:rPr>
      </w:pPr>
      <w:r>
        <w:rPr>
          <w:sz w:val="28"/>
        </w:rPr>
        <w:t>Точка, определяемая значениями расхода и напора, будет, как правило, находиться в области, ограниченной несколькими огибающими. Все эти турбины пригодны для использования, однако, прежде чем принять решение, необходимо определить экономический эффект от использования данного гидроагрегата, вырабатывающего электроэнергию, и сравнить эти показатели с величиной потенциальных затрат на строительство и эксплуатацию ГЭС.</w:t>
      </w:r>
    </w:p>
    <w:p w:rsidR="009F6917" w:rsidRDefault="009F6917" w:rsidP="009F6917">
      <w:pPr>
        <w:spacing w:line="360" w:lineRule="auto"/>
        <w:ind w:firstLine="900"/>
        <w:jc w:val="both"/>
        <w:rPr>
          <w:sz w:val="28"/>
        </w:rPr>
      </w:pPr>
      <w:r>
        <w:rPr>
          <w:sz w:val="28"/>
        </w:rPr>
        <w:lastRenderedPageBreak/>
        <w:t xml:space="preserve">На выбор типа турбины также оказывают влияние сезонные колебания напора и расхода воды. Если расход сильно колеблется, тогда в диапазоне средних напоров следует отдать предпочтение многосопловой турбине Пельтона  перед турбиной Френсиса. </w:t>
      </w:r>
    </w:p>
    <w:p w:rsidR="009F6917" w:rsidRDefault="009F6917" w:rsidP="009F6917">
      <w:pPr>
        <w:spacing w:before="240" w:line="360" w:lineRule="auto"/>
        <w:jc w:val="center"/>
      </w:pPr>
      <w:r>
        <w:rPr>
          <w:noProof/>
          <w:sz w:val="28"/>
          <w:szCs w:val="28"/>
        </w:rPr>
        <w:drawing>
          <wp:inline distT="0" distB="0" distL="0" distR="0">
            <wp:extent cx="4838065" cy="5454650"/>
            <wp:effectExtent l="0" t="0" r="635" b="0"/>
            <wp:docPr id="2" name="Рисунок 3" descr="Диаграмма выбора типа турб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иаграмма выбора типа турбины"/>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8065" cy="5454650"/>
                    </a:xfrm>
                    <a:prstGeom prst="rect">
                      <a:avLst/>
                    </a:prstGeom>
                    <a:noFill/>
                    <a:ln>
                      <a:noFill/>
                    </a:ln>
                  </pic:spPr>
                </pic:pic>
              </a:graphicData>
            </a:graphic>
          </wp:inline>
        </w:drawing>
      </w:r>
    </w:p>
    <w:p w:rsidR="009F6917" w:rsidRPr="00ED1669" w:rsidRDefault="009F6917" w:rsidP="009F6917">
      <w:pPr>
        <w:spacing w:before="240"/>
        <w:jc w:val="center"/>
        <w:rPr>
          <w:sz w:val="28"/>
        </w:rPr>
      </w:pPr>
      <w:r>
        <w:rPr>
          <w:sz w:val="28"/>
        </w:rPr>
        <w:t>Рисунок 1.2 – Область применения различных типов турбин</w:t>
      </w:r>
    </w:p>
    <w:p w:rsidR="009F6917" w:rsidRPr="00ED1669" w:rsidRDefault="009F6917" w:rsidP="009F6917">
      <w:pPr>
        <w:spacing w:before="240"/>
        <w:jc w:val="center"/>
        <w:rPr>
          <w:sz w:val="28"/>
        </w:rPr>
      </w:pPr>
    </w:p>
    <w:p w:rsidR="009F6917" w:rsidRDefault="009F6917" w:rsidP="009F6917">
      <w:pPr>
        <w:spacing w:before="240" w:line="360" w:lineRule="auto"/>
        <w:ind w:firstLine="720"/>
        <w:jc w:val="both"/>
        <w:rPr>
          <w:sz w:val="28"/>
        </w:rPr>
      </w:pPr>
      <w:r>
        <w:rPr>
          <w:sz w:val="28"/>
        </w:rPr>
        <w:t xml:space="preserve">Ввиду того, что турбина может работать только в диапазоне расходов </w:t>
      </w:r>
      <w:proofErr w:type="gramStart"/>
      <w:r>
        <w:rPr>
          <w:sz w:val="28"/>
        </w:rPr>
        <w:t>между</w:t>
      </w:r>
      <w:proofErr w:type="gramEnd"/>
      <w:r>
        <w:rPr>
          <w:sz w:val="28"/>
        </w:rPr>
        <w:t xml:space="preserve"> </w:t>
      </w:r>
      <w:proofErr w:type="gramStart"/>
      <w:r>
        <w:rPr>
          <w:sz w:val="28"/>
        </w:rPr>
        <w:t>максимальным</w:t>
      </w:r>
      <w:proofErr w:type="gramEnd"/>
      <w:r>
        <w:rPr>
          <w:sz w:val="28"/>
        </w:rPr>
        <w:t xml:space="preserve"> и минимальным значениями, целесообразно  установить  несколько  небольших турбин вместо одной большой. Турбины можно пускать последовательно, с таким расчётом, чтобы все турбины, за </w:t>
      </w:r>
      <w:r>
        <w:rPr>
          <w:sz w:val="28"/>
        </w:rPr>
        <w:lastRenderedPageBreak/>
        <w:t xml:space="preserve">исключением одной, работали на своих номинальных расходах, а потому обладали высоким КПД. Использование двух или трёх турбин меньшей единичной мощности обеспечивает уменьшение их удельной массы и удельного объёма. Кроме того, в результате деления расхода воды между двумя или более гидроагрегатами турбины работают с более высокой скоростью, что может исключить необходимость в мультипликаторах. </w:t>
      </w:r>
    </w:p>
    <w:p w:rsidR="009F6917" w:rsidRPr="00844C82" w:rsidRDefault="009F6917" w:rsidP="009F6917">
      <w:pPr>
        <w:pStyle w:val="2"/>
      </w:pPr>
      <w:bookmarkStart w:id="10" w:name="_Toc341687051"/>
      <w:r w:rsidRPr="00844C82">
        <w:t>1.5 Проведение технико-экономического обоснования выбора типа силового агрегата применительно к выбранному гидротехническому объекту, в том числе определение срока окупаемости проекта.</w:t>
      </w:r>
      <w:bookmarkEnd w:id="10"/>
      <w:r w:rsidRPr="00844C82">
        <w:t xml:space="preserve"> </w:t>
      </w:r>
    </w:p>
    <w:p w:rsidR="009F6917" w:rsidRPr="00A47705" w:rsidRDefault="009F6917" w:rsidP="009F6917">
      <w:pPr>
        <w:pStyle w:val="3"/>
        <w:rPr>
          <w:b w:val="0"/>
        </w:rPr>
      </w:pPr>
      <w:bookmarkStart w:id="11" w:name="_Toc341687052"/>
      <w:r w:rsidRPr="00A47705">
        <w:rPr>
          <w:b w:val="0"/>
        </w:rPr>
        <w:t>1.5.1 Расчёт гидроэнергетического потенциала речного стока</w:t>
      </w:r>
      <w:bookmarkEnd w:id="11"/>
      <w:r w:rsidRPr="00A47705">
        <w:rPr>
          <w:b w:val="0"/>
        </w:rPr>
        <w:t xml:space="preserve"> </w:t>
      </w:r>
    </w:p>
    <w:p w:rsidR="009F6917" w:rsidRDefault="009F6917" w:rsidP="009F6917">
      <w:pPr>
        <w:spacing w:line="360" w:lineRule="auto"/>
        <w:ind w:firstLine="720"/>
        <w:jc w:val="both"/>
        <w:rPr>
          <w:sz w:val="28"/>
        </w:rPr>
      </w:pPr>
      <w:r>
        <w:rPr>
          <w:sz w:val="28"/>
        </w:rPr>
        <w:t xml:space="preserve">Расчёт гидроэнергетического потенциала (далее - ГЭП) речного стока выполняется на основе результатов гидрологических изысканий.  </w:t>
      </w:r>
    </w:p>
    <w:p w:rsidR="009F6917" w:rsidRDefault="009F6917" w:rsidP="009F6917">
      <w:pPr>
        <w:spacing w:line="360" w:lineRule="auto"/>
        <w:ind w:firstLine="720"/>
        <w:jc w:val="both"/>
        <w:rPr>
          <w:sz w:val="28"/>
        </w:rPr>
      </w:pPr>
      <w:r>
        <w:rPr>
          <w:sz w:val="28"/>
        </w:rPr>
        <w:t xml:space="preserve">По результатам изысканий определяются возможные варианты нормального подпорного уровня (далее - НПУ) гидроузла для обеспечения расчётного напора на ГЭС, обеспечивающего экономическую целесообразность строительства гидроэлектростанции. Выбор отметки НПУ обусловлен соображениями незатопления значительного количества земель и охраны окружающей среды. </w:t>
      </w:r>
    </w:p>
    <w:p w:rsidR="009F6917" w:rsidRDefault="009F6917" w:rsidP="009F6917">
      <w:pPr>
        <w:spacing w:line="360" w:lineRule="auto"/>
        <w:ind w:firstLine="720"/>
        <w:jc w:val="both"/>
        <w:rPr>
          <w:sz w:val="28"/>
        </w:rPr>
      </w:pPr>
      <w:r w:rsidRPr="00601CEB">
        <w:rPr>
          <w:sz w:val="28"/>
          <w:szCs w:val="28"/>
        </w:rPr>
        <w:t xml:space="preserve">Расчёты выполняются для маловодных лет </w:t>
      </w:r>
      <w:r>
        <w:rPr>
          <w:sz w:val="28"/>
          <w:szCs w:val="28"/>
        </w:rPr>
        <w:t>–</w:t>
      </w:r>
      <w:r w:rsidRPr="00601CEB">
        <w:rPr>
          <w:sz w:val="28"/>
          <w:szCs w:val="28"/>
        </w:rPr>
        <w:t xml:space="preserve"> </w:t>
      </w:r>
      <w:r>
        <w:rPr>
          <w:sz w:val="28"/>
          <w:szCs w:val="28"/>
        </w:rPr>
        <w:t xml:space="preserve">с </w:t>
      </w:r>
      <w:r w:rsidRPr="00601CEB">
        <w:rPr>
          <w:sz w:val="28"/>
          <w:szCs w:val="28"/>
        </w:rPr>
        <w:t>75% обеспеченности водными ресурсами (</w:t>
      </w:r>
      <w:r>
        <w:rPr>
          <w:sz w:val="28"/>
          <w:szCs w:val="28"/>
        </w:rPr>
        <w:t>О</w:t>
      </w:r>
      <w:r w:rsidRPr="00601CEB">
        <w:rPr>
          <w:bCs/>
          <w:sz w:val="28"/>
          <w:szCs w:val="28"/>
        </w:rPr>
        <w:t>беспеченность гидрологической характеристики</w:t>
      </w:r>
      <w:r>
        <w:rPr>
          <w:bCs/>
          <w:sz w:val="28"/>
          <w:szCs w:val="28"/>
        </w:rPr>
        <w:t xml:space="preserve"> – это в</w:t>
      </w:r>
      <w:r w:rsidRPr="00601CEB">
        <w:rPr>
          <w:sz w:val="28"/>
          <w:szCs w:val="28"/>
        </w:rPr>
        <w:t>ероятность того, что рассматриваемое значение гидрологической характеристики может быть превышено среди совокупности всех возможных ее значений</w:t>
      </w:r>
      <w:r>
        <w:rPr>
          <w:sz w:val="28"/>
          <w:szCs w:val="28"/>
        </w:rPr>
        <w:t>)</w:t>
      </w:r>
      <w:r w:rsidRPr="00601CEB">
        <w:rPr>
          <w:sz w:val="28"/>
          <w:szCs w:val="28"/>
        </w:rPr>
        <w:t>. При проведении расчётов исходят из возможности вести регулирование стока в зависимости</w:t>
      </w:r>
      <w:r>
        <w:rPr>
          <w:sz w:val="28"/>
        </w:rPr>
        <w:t xml:space="preserve"> от полезного объёма водохранилища. При малой полезной ёмкости водохранилища может быть осуществлено лишь суточное регулирование. В этом случае ГЭС рассчитывается для работы в режиме водотока. </w:t>
      </w:r>
    </w:p>
    <w:p w:rsidR="009F6917" w:rsidRDefault="009F6917" w:rsidP="009F6917">
      <w:pPr>
        <w:spacing w:line="360" w:lineRule="auto"/>
        <w:ind w:firstLine="720"/>
        <w:jc w:val="both"/>
        <w:rPr>
          <w:sz w:val="28"/>
        </w:rPr>
      </w:pPr>
      <w:r>
        <w:rPr>
          <w:sz w:val="28"/>
        </w:rPr>
        <w:t xml:space="preserve">При определении ГЭП, обосновании компоновки и размеров конструкций сооружений необходимо иметь в виду, что при работе в </w:t>
      </w:r>
      <w:r>
        <w:rPr>
          <w:sz w:val="28"/>
        </w:rPr>
        <w:lastRenderedPageBreak/>
        <w:t xml:space="preserve">будущем, в составе каскада ГЭС (если выше по течению будет размещаться водохранилище с достаточно большим объёмом, ёмкость которого позволит производить долговременное регулирование), расчётные расходы через данный гидроузел могут возрасти. Компоновка гидроузла должна позволить в дальнейшем произвести реконструкцию ГЭС с целью увеличения её мощности. </w:t>
      </w:r>
    </w:p>
    <w:p w:rsidR="009F6917" w:rsidRDefault="009F6917" w:rsidP="009F6917">
      <w:pPr>
        <w:spacing w:line="360" w:lineRule="auto"/>
        <w:ind w:firstLine="720"/>
        <w:rPr>
          <w:sz w:val="28"/>
        </w:rPr>
      </w:pPr>
      <w:r>
        <w:rPr>
          <w:sz w:val="28"/>
        </w:rPr>
        <w:t xml:space="preserve">Проводятся исследования гидроэнергетического  потенциала водотока как при уменьшенных, так и при повышенных уровнях (по сравнению с принятыми уровнями) воды в верхнем бьефе. </w:t>
      </w:r>
    </w:p>
    <w:p w:rsidR="009F6917" w:rsidRDefault="009F6917" w:rsidP="009F6917">
      <w:pPr>
        <w:spacing w:line="360" w:lineRule="auto"/>
        <w:ind w:firstLine="720"/>
        <w:jc w:val="both"/>
        <w:rPr>
          <w:sz w:val="28"/>
        </w:rPr>
      </w:pPr>
      <w:r>
        <w:rPr>
          <w:sz w:val="28"/>
        </w:rPr>
        <w:t xml:space="preserve">Значение годового гидроэнергетического потенциала для лет различной обеспеченности определяется как сумма произведений количества часов в месяце на ежемесячные значения теоретической мощности </w:t>
      </w:r>
      <w:proofErr w:type="gramStart"/>
      <w:r>
        <w:rPr>
          <w:i/>
          <w:sz w:val="28"/>
        </w:rPr>
        <w:t>N</w:t>
      </w:r>
      <w:proofErr w:type="gramEnd"/>
      <w:r w:rsidRPr="001B5D5E">
        <w:rPr>
          <w:i/>
          <w:sz w:val="28"/>
          <w:vertAlign w:val="superscript"/>
        </w:rPr>
        <w:t>ГЭС</w:t>
      </w:r>
      <w:r>
        <w:rPr>
          <w:sz w:val="28"/>
        </w:rPr>
        <w:t xml:space="preserve"> гидроэлектростанции. </w:t>
      </w:r>
    </w:p>
    <w:p w:rsidR="009F6917" w:rsidRDefault="009F6917" w:rsidP="009F6917">
      <w:pPr>
        <w:spacing w:line="360" w:lineRule="auto"/>
        <w:ind w:firstLine="720"/>
        <w:jc w:val="both"/>
        <w:rPr>
          <w:sz w:val="28"/>
        </w:rPr>
      </w:pPr>
      <w:r>
        <w:rPr>
          <w:sz w:val="28"/>
        </w:rPr>
        <w:t xml:space="preserve">Значение </w:t>
      </w:r>
      <w:proofErr w:type="gramStart"/>
      <w:r>
        <w:rPr>
          <w:i/>
          <w:sz w:val="28"/>
        </w:rPr>
        <w:t>N</w:t>
      </w:r>
      <w:proofErr w:type="gramEnd"/>
      <w:r w:rsidRPr="001B5D5E">
        <w:rPr>
          <w:i/>
          <w:sz w:val="28"/>
          <w:vertAlign w:val="superscript"/>
        </w:rPr>
        <w:t>ГЭС</w:t>
      </w:r>
      <w:r>
        <w:rPr>
          <w:sz w:val="28"/>
        </w:rPr>
        <w:t xml:space="preserve"> определяется по формуле: </w:t>
      </w:r>
    </w:p>
    <w:p w:rsidR="009F6917" w:rsidRDefault="009F6917" w:rsidP="009F6917">
      <w:pPr>
        <w:spacing w:line="360" w:lineRule="auto"/>
        <w:ind w:firstLine="567"/>
        <w:jc w:val="right"/>
        <w:rPr>
          <w:sz w:val="28"/>
        </w:rPr>
      </w:pPr>
      <w:r w:rsidRPr="00407DDC">
        <w:rPr>
          <w:position w:val="-10"/>
          <w:sz w:val="28"/>
        </w:rPr>
        <w:object w:dxaOrig="2420" w:dyaOrig="360">
          <v:shape id="_x0000_i1030" type="#_x0000_t75" style="width:120.55pt;height:18.4pt" o:ole="">
            <v:imagedata r:id="rId21" o:title=""/>
          </v:shape>
          <o:OLEObject Type="Embed" ProgID="Equation.3" ShapeID="_x0000_i1030" DrawAspect="Content" ObjectID="_1437552483" r:id="rId22"/>
        </w:object>
      </w:r>
      <w:r>
        <w:rPr>
          <w:position w:val="-14"/>
          <w:sz w:val="28"/>
        </w:rPr>
        <w:t xml:space="preserve">                                         (1.6)</w:t>
      </w:r>
    </w:p>
    <w:p w:rsidR="009F6917" w:rsidRDefault="009F6917" w:rsidP="009F6917">
      <w:pPr>
        <w:spacing w:line="360" w:lineRule="auto"/>
        <w:ind w:firstLine="720"/>
        <w:rPr>
          <w:sz w:val="28"/>
        </w:rPr>
      </w:pPr>
      <w:r>
        <w:rPr>
          <w:sz w:val="28"/>
        </w:rPr>
        <w:t xml:space="preserve">где  </w:t>
      </w:r>
      <w:r>
        <w:rPr>
          <w:i/>
          <w:sz w:val="28"/>
        </w:rPr>
        <w:t>Q</w:t>
      </w:r>
      <w:r>
        <w:rPr>
          <w:sz w:val="28"/>
        </w:rPr>
        <w:t xml:space="preserve">  –  среднемесячное значение расхода,  м</w:t>
      </w:r>
      <w:r>
        <w:rPr>
          <w:sz w:val="28"/>
          <w:vertAlign w:val="superscript"/>
        </w:rPr>
        <w:t>3</w:t>
      </w:r>
      <w:r>
        <w:rPr>
          <w:sz w:val="28"/>
        </w:rPr>
        <w:t>/</w:t>
      </w:r>
      <w:proofErr w:type="gramStart"/>
      <w:r>
        <w:rPr>
          <w:sz w:val="28"/>
        </w:rPr>
        <w:t>с</w:t>
      </w:r>
      <w:proofErr w:type="gramEnd"/>
      <w:r>
        <w:rPr>
          <w:sz w:val="28"/>
        </w:rPr>
        <w:t xml:space="preserve">; </w:t>
      </w:r>
    </w:p>
    <w:p w:rsidR="009F6917" w:rsidRDefault="009F6917" w:rsidP="009F6917">
      <w:pPr>
        <w:spacing w:line="360" w:lineRule="auto"/>
        <w:ind w:firstLine="720"/>
        <w:rPr>
          <w:sz w:val="28"/>
        </w:rPr>
      </w:pPr>
      <w:r>
        <w:rPr>
          <w:i/>
          <w:sz w:val="28"/>
        </w:rPr>
        <w:t>H</w:t>
      </w:r>
      <w:r>
        <w:rPr>
          <w:sz w:val="28"/>
        </w:rPr>
        <w:t xml:space="preserve"> –  величина напора, определяемая как разность отметки НПУ водохранилища и отметки в нижнем бьефе ГЭС, </w:t>
      </w:r>
      <w:proofErr w:type="gramStart"/>
      <w:r>
        <w:rPr>
          <w:sz w:val="28"/>
        </w:rPr>
        <w:t>м</w:t>
      </w:r>
      <w:proofErr w:type="gramEnd"/>
      <w:r>
        <w:rPr>
          <w:sz w:val="28"/>
        </w:rPr>
        <w:t xml:space="preserve">; </w:t>
      </w:r>
    </w:p>
    <w:p w:rsidR="009F6917" w:rsidRDefault="009F6917" w:rsidP="009F6917">
      <w:pPr>
        <w:spacing w:line="360" w:lineRule="auto"/>
        <w:ind w:firstLine="720"/>
        <w:rPr>
          <w:sz w:val="28"/>
        </w:rPr>
      </w:pPr>
      <w:proofErr w:type="gramStart"/>
      <w:r>
        <w:rPr>
          <w:i/>
          <w:sz w:val="28"/>
        </w:rPr>
        <w:t>K</w:t>
      </w:r>
      <w:proofErr w:type="gramEnd"/>
      <w:r>
        <w:rPr>
          <w:i/>
          <w:sz w:val="28"/>
          <w:vertAlign w:val="subscript"/>
        </w:rPr>
        <w:t>Г</w:t>
      </w:r>
      <w:r>
        <w:rPr>
          <w:sz w:val="28"/>
        </w:rPr>
        <w:t xml:space="preserve"> – коэффициент  полезного  действия  гидроэнергетического оборудования. </w:t>
      </w:r>
    </w:p>
    <w:p w:rsidR="009F6917" w:rsidRDefault="009F6917" w:rsidP="009F6917">
      <w:pPr>
        <w:spacing w:line="360" w:lineRule="auto"/>
        <w:ind w:firstLine="720"/>
        <w:jc w:val="both"/>
        <w:rPr>
          <w:sz w:val="28"/>
        </w:rPr>
      </w:pPr>
      <w:r>
        <w:rPr>
          <w:sz w:val="28"/>
        </w:rPr>
        <w:t xml:space="preserve">При расчётах необходимо учитывать, работает ли данная ГЭС в каскаде ГЭС. При работе вне каскада среднемесячные значения отметок нижнего бьефа зависят  от  топографических характеристик, расходов воды в нижнем бьефе и сезонных особенностей водного режима. Данные отметки определяются на основании изысканий. При работе ГЭС в каскаде значения отметок нижнего бьефа определяются условиями эксплуатации нижерасположенной ГЭС. </w:t>
      </w:r>
    </w:p>
    <w:p w:rsidR="009F6917" w:rsidRDefault="009F6917" w:rsidP="009F6917">
      <w:pPr>
        <w:spacing w:line="360" w:lineRule="auto"/>
        <w:ind w:firstLine="720"/>
        <w:jc w:val="both"/>
        <w:rPr>
          <w:sz w:val="28"/>
        </w:rPr>
      </w:pPr>
      <w:r>
        <w:rPr>
          <w:sz w:val="28"/>
        </w:rPr>
        <w:t xml:space="preserve">Представленный порядок расчёта приведён для случая, когда в верхнем бьефе плотины поддерживается постоянный уровень воды. </w:t>
      </w:r>
    </w:p>
    <w:p w:rsidR="009F6917" w:rsidRDefault="009F6917" w:rsidP="009F6917">
      <w:pPr>
        <w:spacing w:line="360" w:lineRule="auto"/>
        <w:ind w:firstLine="720"/>
        <w:jc w:val="both"/>
        <w:rPr>
          <w:sz w:val="28"/>
        </w:rPr>
      </w:pPr>
      <w:r>
        <w:rPr>
          <w:sz w:val="28"/>
        </w:rPr>
        <w:lastRenderedPageBreak/>
        <w:t xml:space="preserve">Методика определения установленной мощности для объектов малой энергетики значительно упрощается по той причине, что удельный вес малых гидроэлектростанций в отечественных энергосистемах составляет менее 2%. Изменение их мощности практически не сказывается на экономичности работы энергосистемы. </w:t>
      </w:r>
    </w:p>
    <w:p w:rsidR="009F6917" w:rsidRDefault="009F6917" w:rsidP="009F6917">
      <w:pPr>
        <w:spacing w:line="360" w:lineRule="auto"/>
        <w:ind w:firstLine="720"/>
        <w:jc w:val="both"/>
        <w:rPr>
          <w:sz w:val="28"/>
        </w:rPr>
      </w:pPr>
      <w:r>
        <w:rPr>
          <w:sz w:val="28"/>
        </w:rPr>
        <w:t xml:space="preserve">В общем случае установленная мощность ГЭС состоит из трёх слагаемых:  </w:t>
      </w:r>
    </w:p>
    <w:p w:rsidR="009F6917" w:rsidRDefault="00AA3D2C" w:rsidP="009F6917">
      <w:pPr>
        <w:spacing w:line="360" w:lineRule="auto"/>
        <w:ind w:firstLine="720"/>
        <w:jc w:val="right"/>
        <w:rPr>
          <w:sz w:val="28"/>
        </w:rPr>
      </w:pPr>
      <m:oMath>
        <m:sSubSup>
          <m:sSubSupPr>
            <m:ctrlPr>
              <w:rPr>
                <w:rFonts w:ascii="Cambria Math" w:hAnsi="Cambria Math"/>
                <w:i/>
                <w:sz w:val="28"/>
              </w:rPr>
            </m:ctrlPr>
          </m:sSubSupPr>
          <m:e>
            <m:r>
              <w:rPr>
                <w:rFonts w:ascii="Cambria Math" w:hAnsi="Cambria Math"/>
                <w:sz w:val="28"/>
                <w:lang w:val="en-US"/>
              </w:rPr>
              <m:t>N</m:t>
            </m:r>
          </m:e>
          <m:sub>
            <m:r>
              <w:rPr>
                <w:rFonts w:ascii="Cambria Math" w:hAnsi="Cambria Math"/>
                <w:sz w:val="28"/>
              </w:rPr>
              <m:t>уст</m:t>
            </m:r>
          </m:sub>
          <m:sup>
            <m:r>
              <w:rPr>
                <w:rFonts w:ascii="Cambria Math" w:hAnsi="Cambria Math"/>
                <w:sz w:val="28"/>
              </w:rPr>
              <m:t>ГЭС</m:t>
            </m:r>
          </m:sup>
        </m:sSubSup>
        <m:r>
          <w:rPr>
            <w:rFonts w:ascii="Cambria Math" w:hAnsi="Cambria Math"/>
            <w:sz w:val="28"/>
          </w:rPr>
          <m:t>=</m:t>
        </m:r>
        <m:sSub>
          <m:sSubPr>
            <m:ctrlPr>
              <w:rPr>
                <w:rFonts w:ascii="Cambria Math" w:hAnsi="Cambria Math"/>
                <w:i/>
                <w:sz w:val="28"/>
              </w:rPr>
            </m:ctrlPr>
          </m:sSubPr>
          <m:e>
            <m:r>
              <w:rPr>
                <w:rFonts w:ascii="Cambria Math" w:hAnsi="Cambria Math"/>
                <w:sz w:val="28"/>
              </w:rPr>
              <m:t>N</m:t>
            </m:r>
          </m:e>
          <m:sub>
            <m:r>
              <w:rPr>
                <w:rFonts w:ascii="Cambria Math" w:hAnsi="Cambria Math"/>
                <w:sz w:val="28"/>
              </w:rPr>
              <m:t>гар</m:t>
            </m:r>
          </m:sub>
        </m:sSub>
        <m:r>
          <w:rPr>
            <w:rFonts w:ascii="Cambria Math" w:hAnsi="Cambria Math"/>
            <w:sz w:val="28"/>
          </w:rPr>
          <m:t>+</m:t>
        </m:r>
        <m:sSub>
          <m:sSubPr>
            <m:ctrlPr>
              <w:rPr>
                <w:rFonts w:ascii="Cambria Math" w:hAnsi="Cambria Math"/>
                <w:i/>
                <w:sz w:val="28"/>
              </w:rPr>
            </m:ctrlPr>
          </m:sSubPr>
          <m:e>
            <m:r>
              <w:rPr>
                <w:rFonts w:ascii="Cambria Math" w:hAnsi="Cambria Math"/>
                <w:sz w:val="28"/>
              </w:rPr>
              <m:t>N</m:t>
            </m:r>
          </m:e>
          <m:sub>
            <m:r>
              <w:rPr>
                <w:rFonts w:ascii="Cambria Math" w:hAnsi="Cambria Math"/>
                <w:sz w:val="28"/>
              </w:rPr>
              <m:t>сез</m:t>
            </m:r>
          </m:sub>
        </m:sSub>
        <m:r>
          <w:rPr>
            <w:rFonts w:ascii="Cambria Math" w:hAnsi="Cambria Math"/>
            <w:sz w:val="28"/>
          </w:rPr>
          <m:t>+</m:t>
        </m:r>
        <m:sSub>
          <m:sSubPr>
            <m:ctrlPr>
              <w:rPr>
                <w:rFonts w:ascii="Cambria Math" w:hAnsi="Cambria Math"/>
                <w:i/>
                <w:sz w:val="28"/>
              </w:rPr>
            </m:ctrlPr>
          </m:sSubPr>
          <m:e>
            <m:r>
              <w:rPr>
                <w:rFonts w:ascii="Cambria Math" w:hAnsi="Cambria Math"/>
                <w:sz w:val="28"/>
              </w:rPr>
              <m:t>N</m:t>
            </m:r>
          </m:e>
          <m:sub>
            <m:r>
              <w:rPr>
                <w:rFonts w:ascii="Cambria Math" w:hAnsi="Cambria Math"/>
                <w:sz w:val="28"/>
              </w:rPr>
              <m:t>рез</m:t>
            </m:r>
          </m:sub>
        </m:sSub>
      </m:oMath>
      <w:r w:rsidR="009F6917">
        <w:rPr>
          <w:position w:val="-14"/>
          <w:sz w:val="28"/>
        </w:rPr>
        <w:t xml:space="preserve">                                       (1.7)</w:t>
      </w:r>
    </w:p>
    <w:p w:rsidR="009F6917" w:rsidRDefault="009F6917" w:rsidP="009F6917">
      <w:pPr>
        <w:spacing w:line="360" w:lineRule="auto"/>
        <w:jc w:val="both"/>
        <w:rPr>
          <w:sz w:val="28"/>
        </w:rPr>
      </w:pPr>
      <w:r>
        <w:rPr>
          <w:sz w:val="28"/>
        </w:rPr>
        <w:t xml:space="preserve">где </w:t>
      </w:r>
      <w:proofErr w:type="gramStart"/>
      <w:r>
        <w:rPr>
          <w:i/>
          <w:sz w:val="28"/>
        </w:rPr>
        <w:t>N</w:t>
      </w:r>
      <w:proofErr w:type="gramEnd"/>
      <w:r>
        <w:rPr>
          <w:i/>
          <w:sz w:val="28"/>
          <w:vertAlign w:val="subscript"/>
        </w:rPr>
        <w:t xml:space="preserve">гар </w:t>
      </w:r>
      <w:r>
        <w:rPr>
          <w:i/>
          <w:sz w:val="28"/>
        </w:rPr>
        <w:t>, N</w:t>
      </w:r>
      <w:r>
        <w:rPr>
          <w:i/>
          <w:sz w:val="28"/>
          <w:vertAlign w:val="subscript"/>
        </w:rPr>
        <w:t>сез</w:t>
      </w:r>
      <w:r>
        <w:rPr>
          <w:i/>
          <w:sz w:val="28"/>
        </w:rPr>
        <w:t xml:space="preserve"> и N</w:t>
      </w:r>
      <w:r>
        <w:rPr>
          <w:i/>
          <w:sz w:val="28"/>
          <w:vertAlign w:val="subscript"/>
        </w:rPr>
        <w:t>рез</w:t>
      </w:r>
      <w:r>
        <w:rPr>
          <w:sz w:val="28"/>
        </w:rPr>
        <w:t xml:space="preserve">, - соответственно гарантированная, сезонная и резервная мощности. </w:t>
      </w:r>
    </w:p>
    <w:p w:rsidR="009F6917" w:rsidRDefault="009F6917" w:rsidP="009F6917">
      <w:pPr>
        <w:spacing w:line="360" w:lineRule="auto"/>
        <w:ind w:firstLine="720"/>
        <w:jc w:val="both"/>
        <w:rPr>
          <w:sz w:val="28"/>
        </w:rPr>
      </w:pPr>
      <w:r>
        <w:rPr>
          <w:sz w:val="28"/>
        </w:rPr>
        <w:t xml:space="preserve">Гарантированная – это мощность, с которой ГЭС участвует в покрытии графика нагрузки энергосистемы. </w:t>
      </w:r>
    </w:p>
    <w:p w:rsidR="009F6917" w:rsidRDefault="009F6917" w:rsidP="009F6917">
      <w:pPr>
        <w:spacing w:line="360" w:lineRule="auto"/>
        <w:ind w:firstLine="720"/>
        <w:jc w:val="both"/>
        <w:rPr>
          <w:sz w:val="28"/>
        </w:rPr>
      </w:pPr>
      <w:r>
        <w:rPr>
          <w:sz w:val="28"/>
        </w:rPr>
        <w:t xml:space="preserve">Сезонная – это дополнительная по отношению к гарантированной мощность, позволяющая увеличить выработку электроэнергии малой ГЭС и тем самым сэкономить потребляемое тепловыми электростанциями топливо в периоды, когда ресурс водотока превосходит гарантированную мощность. </w:t>
      </w:r>
    </w:p>
    <w:p w:rsidR="009F6917" w:rsidRDefault="009F6917" w:rsidP="009F6917">
      <w:pPr>
        <w:spacing w:line="360" w:lineRule="auto"/>
        <w:ind w:firstLine="720"/>
        <w:jc w:val="both"/>
        <w:rPr>
          <w:sz w:val="28"/>
        </w:rPr>
      </w:pPr>
      <w:r>
        <w:rPr>
          <w:sz w:val="28"/>
        </w:rPr>
        <w:t xml:space="preserve">Резервная – это мощность, которая может быть предусмотрена на малой ГЭС и значение которой устанавливается, исходя из потребности в резерве энергосистемы в целом. </w:t>
      </w:r>
    </w:p>
    <w:p w:rsidR="009F6917" w:rsidRDefault="009F6917" w:rsidP="009F6917">
      <w:pPr>
        <w:spacing w:line="360" w:lineRule="auto"/>
        <w:ind w:firstLine="720"/>
        <w:jc w:val="both"/>
        <w:rPr>
          <w:sz w:val="28"/>
        </w:rPr>
      </w:pPr>
      <w:proofErr w:type="gramStart"/>
      <w:r>
        <w:rPr>
          <w:sz w:val="28"/>
        </w:rPr>
        <w:t xml:space="preserve">При наличии ограничений полезной ёмкости водохранилища для проведения суточного регулирования, при назначении установленной мощности малой ГЭС, ее можно принимать, равной сумме гарантированной и сезонной мощностей ГЭС, равной при этом мощности по водотоку, обеспеченной на 10÷15%, то есть: </w:t>
      </w:r>
      <w:proofErr w:type="gramEnd"/>
    </w:p>
    <w:p w:rsidR="009F6917" w:rsidRDefault="009F6917" w:rsidP="009F6917">
      <w:pPr>
        <w:spacing w:line="360" w:lineRule="auto"/>
        <w:ind w:firstLine="567"/>
        <w:jc w:val="center"/>
        <w:rPr>
          <w:sz w:val="28"/>
        </w:rPr>
      </w:pPr>
      <w:r w:rsidRPr="001B5D5E">
        <w:rPr>
          <w:position w:val="-18"/>
          <w:sz w:val="28"/>
        </w:rPr>
        <w:object w:dxaOrig="3320" w:dyaOrig="440">
          <v:shape id="_x0000_i1031" type="#_x0000_t75" style="width:200.1pt;height:26.8pt" o:ole="">
            <v:imagedata r:id="rId23" o:title=""/>
          </v:shape>
          <o:OLEObject Type="Embed" ProgID="Equation.3" ShapeID="_x0000_i1031" DrawAspect="Content" ObjectID="_1437552484" r:id="rId24"/>
        </w:object>
      </w:r>
    </w:p>
    <w:p w:rsidR="009F6917" w:rsidRDefault="009F6917" w:rsidP="009F6917">
      <w:pPr>
        <w:spacing w:line="360" w:lineRule="auto"/>
        <w:ind w:firstLine="720"/>
        <w:jc w:val="both"/>
        <w:rPr>
          <w:sz w:val="28"/>
        </w:rPr>
      </w:pPr>
      <w:r>
        <w:rPr>
          <w:sz w:val="28"/>
        </w:rPr>
        <w:t xml:space="preserve">Что касается резервной мощности, то при значительной сезонной мощности (свыше 10% от гарантированной мощности), специально резервная мощность может не проектироваться и установленная мощность в таком случае определяется по последней формуле. </w:t>
      </w:r>
    </w:p>
    <w:p w:rsidR="009F6917" w:rsidRDefault="009F6917" w:rsidP="009F6917">
      <w:pPr>
        <w:spacing w:line="360" w:lineRule="auto"/>
        <w:ind w:firstLine="720"/>
        <w:jc w:val="both"/>
        <w:rPr>
          <w:sz w:val="28"/>
        </w:rPr>
      </w:pPr>
      <w:r>
        <w:rPr>
          <w:sz w:val="28"/>
        </w:rPr>
        <w:lastRenderedPageBreak/>
        <w:t>После определения установленной мощности ГЭС уточняется возможная выработка электроэнергии (</w:t>
      </w:r>
      <w:r w:rsidRPr="00C12322">
        <w:rPr>
          <w:i/>
          <w:sz w:val="28"/>
        </w:rPr>
        <w:t>Э</w:t>
      </w:r>
      <w:r w:rsidRPr="00C12322">
        <w:rPr>
          <w:i/>
          <w:sz w:val="28"/>
          <w:vertAlign w:val="superscript"/>
        </w:rPr>
        <w:t>ГЭС</w:t>
      </w:r>
      <w:r>
        <w:rPr>
          <w:sz w:val="28"/>
        </w:rPr>
        <w:t>), к</w:t>
      </w:r>
      <w:r w:rsidRPr="00C12322">
        <w:rPr>
          <w:sz w:val="28"/>
        </w:rPr>
        <w:t>Вт·</w:t>
      </w:r>
      <w:proofErr w:type="gramStart"/>
      <w:r w:rsidRPr="00C12322">
        <w:rPr>
          <w:sz w:val="28"/>
        </w:rPr>
        <w:t>ч</w:t>
      </w:r>
      <w:proofErr w:type="gramEnd"/>
      <w:r>
        <w:rPr>
          <w:sz w:val="28"/>
        </w:rPr>
        <w:t xml:space="preserve">, т.е. учитывается ограничение по времени опорожнения водохранилища для установленной мощности по формуле: </w:t>
      </w:r>
    </w:p>
    <w:p w:rsidR="009F6917" w:rsidRPr="007E098D" w:rsidRDefault="00AA3D2C" w:rsidP="009F6917">
      <w:pPr>
        <w:spacing w:line="360" w:lineRule="auto"/>
        <w:ind w:firstLine="720"/>
        <w:jc w:val="right"/>
        <w:rPr>
          <w:i/>
          <w:sz w:val="28"/>
        </w:rPr>
      </w:pPr>
      <m:oMath>
        <m:sSup>
          <m:sSupPr>
            <m:ctrlPr>
              <w:rPr>
                <w:rFonts w:ascii="Cambria Math" w:hAnsi="Cambria Math"/>
                <w:i/>
                <w:sz w:val="28"/>
              </w:rPr>
            </m:ctrlPr>
          </m:sSupPr>
          <m:e>
            <m:r>
              <w:rPr>
                <w:rFonts w:ascii="Cambria Math" w:hAnsi="Cambria Math"/>
                <w:sz w:val="28"/>
              </w:rPr>
              <m:t>Э</m:t>
            </m:r>
          </m:e>
          <m:sup>
            <m:r>
              <w:rPr>
                <w:rFonts w:ascii="Cambria Math" w:hAnsi="Cambria Math"/>
                <w:sz w:val="28"/>
              </w:rPr>
              <m:t>ГЭС</m:t>
            </m:r>
          </m:sup>
        </m:sSup>
        <m:r>
          <w:rPr>
            <w:rFonts w:ascii="Cambria Math" w:hAnsi="Cambria Math"/>
            <w:sz w:val="28"/>
          </w:rPr>
          <m:t>=</m:t>
        </m:r>
        <m:sSup>
          <m:sSupPr>
            <m:ctrlPr>
              <w:rPr>
                <w:rFonts w:ascii="Cambria Math" w:hAnsi="Cambria Math"/>
                <w:i/>
                <w:sz w:val="28"/>
              </w:rPr>
            </m:ctrlPr>
          </m:sSupPr>
          <m:e>
            <m:r>
              <w:rPr>
                <w:rFonts w:ascii="Cambria Math" w:hAnsi="Cambria Math"/>
                <w:sz w:val="28"/>
                <w:lang w:val="en-US"/>
              </w:rPr>
              <m:t>N</m:t>
            </m:r>
          </m:e>
          <m:sup>
            <m:r>
              <w:rPr>
                <w:rFonts w:ascii="Cambria Math" w:hAnsi="Cambria Math"/>
                <w:sz w:val="28"/>
              </w:rPr>
              <m:t>ГЭС</m:t>
            </m:r>
          </m:sup>
        </m:sSup>
        <m:r>
          <w:rPr>
            <w:rFonts w:ascii="Cambria Math" w:hAnsi="Cambria Math"/>
            <w:sz w:val="28"/>
          </w:rPr>
          <m:t>∙∆</m:t>
        </m:r>
        <m:r>
          <w:rPr>
            <w:rFonts w:ascii="Cambria Math" w:hAnsi="Cambria Math"/>
            <w:sz w:val="28"/>
            <w:lang w:val="en-US"/>
          </w:rPr>
          <m:t>t</m:t>
        </m:r>
        <m:r>
          <w:rPr>
            <w:rFonts w:ascii="Cambria Math" w:hAnsi="Cambria Math"/>
            <w:sz w:val="28"/>
          </w:rPr>
          <m:t>,</m:t>
        </m:r>
      </m:oMath>
      <w:r w:rsidR="009F6917">
        <w:rPr>
          <w:position w:val="-14"/>
          <w:sz w:val="28"/>
        </w:rPr>
        <w:t xml:space="preserve">                                                 (1.8)</w:t>
      </w:r>
    </w:p>
    <w:p w:rsidR="009F6917" w:rsidRDefault="009F6917" w:rsidP="009F6917">
      <w:pPr>
        <w:spacing w:line="360" w:lineRule="auto"/>
        <w:jc w:val="both"/>
        <w:rPr>
          <w:sz w:val="28"/>
        </w:rPr>
      </w:pPr>
      <w:r>
        <w:rPr>
          <w:sz w:val="28"/>
        </w:rPr>
        <w:t xml:space="preserve">где </w:t>
      </w:r>
      <w:proofErr w:type="gramStart"/>
      <w:r>
        <w:rPr>
          <w:i/>
          <w:sz w:val="28"/>
        </w:rPr>
        <w:t>N</w:t>
      </w:r>
      <w:proofErr w:type="gramEnd"/>
      <w:r>
        <w:rPr>
          <w:i/>
          <w:sz w:val="28"/>
          <w:vertAlign w:val="superscript"/>
        </w:rPr>
        <w:t>ГЭС</w:t>
      </w:r>
      <w:r>
        <w:rPr>
          <w:sz w:val="28"/>
        </w:rPr>
        <w:t xml:space="preserve"> – мощность ГЭС, кВт, обеспеченная расходом и напором, но не превышающая значения установленной мощности, т.е.:</w:t>
      </w:r>
    </w:p>
    <w:p w:rsidR="009F6917" w:rsidRDefault="009F6917" w:rsidP="009F6917">
      <w:pPr>
        <w:spacing w:line="360" w:lineRule="auto"/>
        <w:jc w:val="right"/>
        <w:rPr>
          <w:sz w:val="28"/>
        </w:rPr>
      </w:pPr>
      <w:r w:rsidRPr="00C12322">
        <w:rPr>
          <w:position w:val="-14"/>
          <w:sz w:val="28"/>
        </w:rPr>
        <w:object w:dxaOrig="1420" w:dyaOrig="400">
          <v:shape id="_x0000_i1032" type="#_x0000_t75" style="width:71.15pt;height:19.25pt" o:ole="">
            <v:imagedata r:id="rId25" o:title=""/>
          </v:shape>
          <o:OLEObject Type="Embed" ProgID="Equation.3" ShapeID="_x0000_i1032" DrawAspect="Content" ObjectID="_1437552485" r:id="rId26"/>
        </w:object>
      </w:r>
      <w:r>
        <w:rPr>
          <w:position w:val="-14"/>
          <w:sz w:val="28"/>
        </w:rPr>
        <w:t xml:space="preserve">                                                     (1.9)</w:t>
      </w:r>
    </w:p>
    <w:p w:rsidR="009F6917" w:rsidRDefault="009F6917" w:rsidP="009F6917">
      <w:pPr>
        <w:spacing w:line="360" w:lineRule="auto"/>
        <w:ind w:firstLine="720"/>
        <w:jc w:val="both"/>
        <w:rPr>
          <w:sz w:val="28"/>
        </w:rPr>
      </w:pPr>
      <w:r>
        <w:rPr>
          <w:i/>
          <w:sz w:val="28"/>
        </w:rPr>
        <w:t>∆</w:t>
      </w:r>
      <w:r>
        <w:rPr>
          <w:i/>
          <w:sz w:val="28"/>
          <w:lang w:val="en-US"/>
        </w:rPr>
        <w:t>t</w:t>
      </w:r>
      <w:r>
        <w:rPr>
          <w:sz w:val="28"/>
        </w:rPr>
        <w:t xml:space="preserve"> – интервал времени, в течение которого ГЭС работает с мощностью </w:t>
      </w:r>
      <w:proofErr w:type="gramStart"/>
      <w:r>
        <w:rPr>
          <w:i/>
          <w:sz w:val="28"/>
        </w:rPr>
        <w:t>N</w:t>
      </w:r>
      <w:proofErr w:type="gramEnd"/>
      <w:r>
        <w:rPr>
          <w:i/>
          <w:sz w:val="28"/>
          <w:vertAlign w:val="superscript"/>
        </w:rPr>
        <w:t>ГЭС</w:t>
      </w:r>
      <w:r>
        <w:rPr>
          <w:sz w:val="28"/>
        </w:rPr>
        <w:t xml:space="preserve">, ч. </w:t>
      </w:r>
    </w:p>
    <w:p w:rsidR="009F6917" w:rsidRDefault="009F6917" w:rsidP="009F6917">
      <w:pPr>
        <w:spacing w:before="240" w:line="360" w:lineRule="auto"/>
        <w:ind w:firstLine="720"/>
        <w:jc w:val="both"/>
        <w:rPr>
          <w:sz w:val="28"/>
        </w:rPr>
      </w:pPr>
      <w:r>
        <w:rPr>
          <w:sz w:val="28"/>
        </w:rPr>
        <w:t>Далее производится деление расходов реки, возможных к использованию (</w:t>
      </w:r>
      <w:r>
        <w:rPr>
          <w:i/>
          <w:sz w:val="28"/>
        </w:rPr>
        <w:t>Q</w:t>
      </w:r>
      <w:r>
        <w:rPr>
          <w:sz w:val="28"/>
        </w:rPr>
        <w:t xml:space="preserve">), при работе ГЭС в режиме водотока на расходы ГЭС и сбросные расходы. При этом расходы ГЭС в периоды, когда </w:t>
      </w:r>
      <w:r w:rsidRPr="00C12322">
        <w:rPr>
          <w:position w:val="-14"/>
          <w:sz w:val="28"/>
        </w:rPr>
        <w:object w:dxaOrig="1420" w:dyaOrig="400">
          <v:shape id="_x0000_i1033" type="#_x0000_t75" style="width:71.15pt;height:19.25pt" o:ole="">
            <v:imagedata r:id="rId27" o:title=""/>
          </v:shape>
          <o:OLEObject Type="Embed" ProgID="Equation.3" ShapeID="_x0000_i1033" DrawAspect="Content" ObjectID="_1437552486" r:id="rId28"/>
        </w:object>
      </w:r>
      <w:r w:rsidR="00272D78" w:rsidRPr="006A2A03">
        <w:rPr>
          <w:sz w:val="28"/>
        </w:rPr>
        <w:fldChar w:fldCharType="begin"/>
      </w:r>
      <w:r w:rsidRPr="006A2A03">
        <w:rPr>
          <w:sz w:val="28"/>
        </w:rPr>
        <w:instrText xml:space="preserve"> QUOTE </w:instrText>
      </w:r>
      <m:oMath>
        <m:sSubSup>
          <m:sSubSupPr>
            <m:ctrlPr>
              <w:rPr>
                <w:rFonts w:ascii="Cambria Math" w:hAnsi="Cambria Math"/>
                <w:i/>
                <w:sz w:val="28"/>
                <w:szCs w:val="28"/>
                <w:lang w:eastAsia="en-US"/>
              </w:rPr>
            </m:ctrlPr>
          </m:sSubSupPr>
          <m:e>
            <m:r>
              <m:rPr>
                <m:sty m:val="p"/>
              </m:rPr>
              <w:rPr>
                <w:rFonts w:ascii="Cambria Math" w:hAnsi="Cambria Math"/>
                <w:sz w:val="28"/>
                <w:lang w:val="en-US"/>
              </w:rPr>
              <m:t>N</m:t>
            </m:r>
          </m:e>
          <m:sub>
            <m:r>
              <m:rPr>
                <m:sty m:val="p"/>
              </m:rPr>
              <w:rPr>
                <w:rFonts w:ascii="Cambria Math" w:hAnsi="Cambria Math"/>
                <w:sz w:val="28"/>
              </w:rPr>
              <m:t>вод</m:t>
            </m:r>
          </m:sub>
          <m:sup>
            <m:r>
              <m:rPr>
                <m:sty m:val="p"/>
              </m:rPr>
              <w:rPr>
                <w:rFonts w:ascii="Cambria Math" w:hAnsi="Cambria Math"/>
                <w:sz w:val="28"/>
              </w:rPr>
              <m:t>ГЭС</m:t>
            </m:r>
          </m:sup>
        </m:sSubSup>
        <m:r>
          <m:rPr>
            <m:sty m:val="p"/>
          </m:rPr>
          <w:rPr>
            <w:rFonts w:ascii="Cambria Math" w:hAnsi="Cambria Math"/>
            <w:sz w:val="28"/>
          </w:rPr>
          <m:t>≥</m:t>
        </m:r>
        <m:sSubSup>
          <m:sSubSupPr>
            <m:ctrlPr>
              <w:rPr>
                <w:rFonts w:ascii="Cambria Math" w:hAnsi="Cambria Math"/>
                <w:i/>
                <w:sz w:val="28"/>
                <w:szCs w:val="28"/>
                <w:lang w:eastAsia="en-US"/>
              </w:rPr>
            </m:ctrlPr>
          </m:sSubSupPr>
          <m:e>
            <m:r>
              <m:rPr>
                <m:sty m:val="p"/>
              </m:rPr>
              <w:rPr>
                <w:rFonts w:ascii="Cambria Math" w:hAnsi="Cambria Math"/>
                <w:sz w:val="28"/>
              </w:rPr>
              <m:t>N</m:t>
            </m:r>
          </m:e>
          <m:sub>
            <m:r>
              <m:rPr>
                <m:sty m:val="p"/>
              </m:rPr>
              <w:rPr>
                <w:rFonts w:ascii="Cambria Math" w:hAnsi="Cambria Math"/>
                <w:sz w:val="28"/>
              </w:rPr>
              <m:t>уст</m:t>
            </m:r>
          </m:sub>
          <m:sup>
            <m:r>
              <m:rPr>
                <m:sty m:val="p"/>
              </m:rPr>
              <w:rPr>
                <w:rFonts w:ascii="Cambria Math" w:hAnsi="Cambria Math"/>
                <w:sz w:val="28"/>
              </w:rPr>
              <m:t>ГЭС</m:t>
            </m:r>
          </m:sup>
        </m:sSubSup>
      </m:oMath>
      <w:r w:rsidRPr="006A2A03">
        <w:rPr>
          <w:sz w:val="28"/>
        </w:rPr>
        <w:instrText xml:space="preserve"> </w:instrText>
      </w:r>
      <w:r w:rsidR="00272D78" w:rsidRPr="006A2A03">
        <w:rPr>
          <w:sz w:val="28"/>
        </w:rPr>
        <w:fldChar w:fldCharType="end"/>
      </w:r>
      <w:r>
        <w:rPr>
          <w:sz w:val="28"/>
        </w:rPr>
        <w:t xml:space="preserve"> будут не выше пропускной способности турбины ГЭС (расчётного расхода ГЭС) </w:t>
      </w:r>
      <w:proofErr w:type="gramStart"/>
      <w:r>
        <w:rPr>
          <w:i/>
          <w:sz w:val="28"/>
        </w:rPr>
        <w:t>Q</w:t>
      </w:r>
      <w:proofErr w:type="gramEnd"/>
      <w:r w:rsidRPr="00590D76">
        <w:rPr>
          <w:i/>
          <w:sz w:val="28"/>
          <w:vertAlign w:val="superscript"/>
        </w:rPr>
        <w:t>ГЭС</w:t>
      </w:r>
      <w:r>
        <w:rPr>
          <w:sz w:val="28"/>
        </w:rPr>
        <w:t>, м</w:t>
      </w:r>
      <w:r>
        <w:rPr>
          <w:sz w:val="28"/>
          <w:vertAlign w:val="superscript"/>
        </w:rPr>
        <w:t>3</w:t>
      </w:r>
      <w:r>
        <w:rPr>
          <w:sz w:val="28"/>
        </w:rPr>
        <w:t xml:space="preserve">/с, определяемой по формуле: </w:t>
      </w:r>
    </w:p>
    <w:p w:rsidR="009F6917" w:rsidRDefault="009F6917" w:rsidP="009F6917">
      <w:pPr>
        <w:spacing w:line="360" w:lineRule="auto"/>
        <w:ind w:firstLine="567"/>
        <w:jc w:val="right"/>
        <w:rPr>
          <w:sz w:val="28"/>
        </w:rPr>
      </w:pPr>
      <w:r w:rsidRPr="00062AB3">
        <w:rPr>
          <w:position w:val="-32"/>
          <w:sz w:val="28"/>
        </w:rPr>
        <w:object w:dxaOrig="2140" w:dyaOrig="760">
          <v:shape id="_x0000_i1034" type="#_x0000_t75" style="width:107.15pt;height:37.65pt" o:ole="">
            <v:imagedata r:id="rId29" o:title=""/>
          </v:shape>
          <o:OLEObject Type="Embed" ProgID="Equation.3" ShapeID="_x0000_i1034" DrawAspect="Content" ObjectID="_1437552487" r:id="rId30"/>
        </w:object>
      </w:r>
      <w:r>
        <w:rPr>
          <w:position w:val="-14"/>
          <w:sz w:val="28"/>
        </w:rPr>
        <w:t xml:space="preserve">                                         (1.10)</w:t>
      </w:r>
    </w:p>
    <w:p w:rsidR="009F6917" w:rsidRDefault="009F6917" w:rsidP="009F6917">
      <w:pPr>
        <w:spacing w:line="360" w:lineRule="auto"/>
        <w:ind w:firstLine="720"/>
        <w:rPr>
          <w:sz w:val="28"/>
        </w:rPr>
      </w:pPr>
      <w:r>
        <w:rPr>
          <w:sz w:val="28"/>
        </w:rPr>
        <w:t xml:space="preserve">где </w:t>
      </w:r>
      <w:r>
        <w:rPr>
          <w:i/>
          <w:sz w:val="28"/>
        </w:rPr>
        <w:t>Н</w:t>
      </w:r>
      <w:r>
        <w:rPr>
          <w:i/>
          <w:sz w:val="28"/>
          <w:vertAlign w:val="subscript"/>
        </w:rPr>
        <w:t>р</w:t>
      </w:r>
      <w:r>
        <w:rPr>
          <w:sz w:val="28"/>
        </w:rPr>
        <w:t xml:space="preserve"> – расчётный напор ГЭС, м, значение которого рекомендуется принимать равным средневзвешенному напору (</w:t>
      </w:r>
      <w:r>
        <w:rPr>
          <w:i/>
          <w:sz w:val="28"/>
        </w:rPr>
        <w:t>Н</w:t>
      </w:r>
      <w:r>
        <w:rPr>
          <w:i/>
          <w:sz w:val="28"/>
          <w:vertAlign w:val="subscript"/>
        </w:rPr>
        <w:t>ср</w:t>
      </w:r>
      <w:proofErr w:type="gramStart"/>
      <w:r>
        <w:rPr>
          <w:i/>
          <w:sz w:val="28"/>
          <w:vertAlign w:val="subscript"/>
        </w:rPr>
        <w:t>.в</w:t>
      </w:r>
      <w:proofErr w:type="gramEnd"/>
      <w:r>
        <w:rPr>
          <w:i/>
          <w:sz w:val="28"/>
          <w:vertAlign w:val="subscript"/>
        </w:rPr>
        <w:t>зв</w:t>
      </w:r>
      <w:r>
        <w:rPr>
          <w:sz w:val="28"/>
        </w:rPr>
        <w:t xml:space="preserve">). </w:t>
      </w:r>
    </w:p>
    <w:p w:rsidR="009F6917" w:rsidRDefault="009F6917" w:rsidP="009F6917">
      <w:pPr>
        <w:spacing w:line="360" w:lineRule="auto"/>
        <w:ind w:firstLine="720"/>
        <w:jc w:val="both"/>
        <w:rPr>
          <w:sz w:val="28"/>
        </w:rPr>
      </w:pPr>
      <w:r>
        <w:rPr>
          <w:sz w:val="28"/>
        </w:rPr>
        <w:t xml:space="preserve">Сбросной расход реки </w:t>
      </w:r>
      <w:proofErr w:type="gramStart"/>
      <w:r>
        <w:rPr>
          <w:i/>
          <w:sz w:val="28"/>
        </w:rPr>
        <w:t>Q</w:t>
      </w:r>
      <w:proofErr w:type="gramEnd"/>
      <w:r>
        <w:rPr>
          <w:i/>
          <w:sz w:val="28"/>
          <w:vertAlign w:val="subscript"/>
        </w:rPr>
        <w:t>сбр</w:t>
      </w:r>
      <w:r>
        <w:rPr>
          <w:sz w:val="28"/>
        </w:rPr>
        <w:t>, м</w:t>
      </w:r>
      <w:r>
        <w:rPr>
          <w:sz w:val="28"/>
          <w:vertAlign w:val="superscript"/>
        </w:rPr>
        <w:t>3</w:t>
      </w:r>
      <w:r>
        <w:rPr>
          <w:sz w:val="28"/>
        </w:rPr>
        <w:t xml:space="preserve">/с, определяется по формуле: </w:t>
      </w:r>
    </w:p>
    <w:p w:rsidR="009F6917" w:rsidRDefault="009F6917" w:rsidP="009F6917">
      <w:pPr>
        <w:spacing w:line="360" w:lineRule="auto"/>
        <w:ind w:firstLine="567"/>
        <w:jc w:val="right"/>
        <w:rPr>
          <w:sz w:val="28"/>
        </w:rPr>
      </w:pPr>
      <w:r w:rsidRPr="00062AB3">
        <w:rPr>
          <w:position w:val="-14"/>
          <w:sz w:val="28"/>
        </w:rPr>
        <w:object w:dxaOrig="1579" w:dyaOrig="380">
          <v:shape id="_x0000_i1035" type="#_x0000_t75" style="width:80.35pt;height:19.25pt" o:ole="">
            <v:imagedata r:id="rId31" o:title=""/>
          </v:shape>
          <o:OLEObject Type="Embed" ProgID="Equation.DSMT4" ShapeID="_x0000_i1035" DrawAspect="Content" ObjectID="_1437552488" r:id="rId32"/>
        </w:object>
      </w:r>
      <w:r>
        <w:rPr>
          <w:position w:val="-14"/>
          <w:sz w:val="28"/>
        </w:rPr>
        <w:t xml:space="preserve">                                          (1.11)</w:t>
      </w:r>
    </w:p>
    <w:p w:rsidR="009F6917" w:rsidRDefault="009F6917" w:rsidP="009F6917">
      <w:pPr>
        <w:spacing w:line="360" w:lineRule="auto"/>
        <w:ind w:firstLine="720"/>
        <w:jc w:val="both"/>
        <w:rPr>
          <w:sz w:val="28"/>
        </w:rPr>
      </w:pPr>
      <w:r>
        <w:rPr>
          <w:sz w:val="28"/>
        </w:rPr>
        <w:t xml:space="preserve">Средневзвешенный напор ГЭС </w:t>
      </w:r>
      <w:r>
        <w:rPr>
          <w:i/>
          <w:sz w:val="28"/>
        </w:rPr>
        <w:t>Н</w:t>
      </w:r>
      <w:r>
        <w:rPr>
          <w:i/>
          <w:sz w:val="28"/>
          <w:vertAlign w:val="subscript"/>
        </w:rPr>
        <w:t>ср</w:t>
      </w:r>
      <w:proofErr w:type="gramStart"/>
      <w:r>
        <w:rPr>
          <w:i/>
          <w:sz w:val="28"/>
          <w:vertAlign w:val="subscript"/>
        </w:rPr>
        <w:t>.в</w:t>
      </w:r>
      <w:proofErr w:type="gramEnd"/>
      <w:r>
        <w:rPr>
          <w:i/>
          <w:sz w:val="28"/>
          <w:vertAlign w:val="subscript"/>
        </w:rPr>
        <w:t>зв</w:t>
      </w:r>
      <w:r>
        <w:rPr>
          <w:sz w:val="28"/>
        </w:rPr>
        <w:t>, м, необходимый для установления расчётного напора (</w:t>
      </w:r>
      <w:r>
        <w:rPr>
          <w:i/>
          <w:sz w:val="28"/>
        </w:rPr>
        <w:t>Н</w:t>
      </w:r>
      <w:r>
        <w:rPr>
          <w:i/>
          <w:sz w:val="28"/>
          <w:vertAlign w:val="subscript"/>
        </w:rPr>
        <w:t>р</w:t>
      </w:r>
      <w:r>
        <w:rPr>
          <w:sz w:val="28"/>
        </w:rPr>
        <w:t xml:space="preserve">) и выбора параметров энергетического оборудования, определяется по формуле: </w:t>
      </w:r>
    </w:p>
    <w:p w:rsidR="009F6917" w:rsidRDefault="009F6917" w:rsidP="009F6917">
      <w:pPr>
        <w:spacing w:line="360" w:lineRule="auto"/>
        <w:ind w:firstLine="567"/>
        <w:jc w:val="right"/>
        <w:rPr>
          <w:sz w:val="28"/>
        </w:rPr>
      </w:pPr>
      <w:r w:rsidRPr="00062AB3">
        <w:rPr>
          <w:position w:val="-32"/>
          <w:sz w:val="28"/>
        </w:rPr>
        <w:object w:dxaOrig="2320" w:dyaOrig="760">
          <v:shape id="_x0000_i1036" type="#_x0000_t75" style="width:116.35pt;height:37.65pt" o:ole="">
            <v:imagedata r:id="rId33" o:title=""/>
          </v:shape>
          <o:OLEObject Type="Embed" ProgID="Equation.3" ShapeID="_x0000_i1036" DrawAspect="Content" ObjectID="_1437552489" r:id="rId34"/>
        </w:object>
      </w:r>
      <w:r>
        <w:rPr>
          <w:position w:val="-14"/>
          <w:sz w:val="28"/>
        </w:rPr>
        <w:t xml:space="preserve">                                       (1.12)</w:t>
      </w:r>
    </w:p>
    <w:p w:rsidR="009F6917" w:rsidRDefault="009F6917" w:rsidP="009F6917">
      <w:pPr>
        <w:spacing w:line="360" w:lineRule="auto"/>
        <w:ind w:firstLine="720"/>
        <w:rPr>
          <w:sz w:val="28"/>
        </w:rPr>
      </w:pPr>
      <w:r>
        <w:rPr>
          <w:sz w:val="28"/>
        </w:rPr>
        <w:t>или</w:t>
      </w:r>
    </w:p>
    <w:p w:rsidR="009F6917" w:rsidRDefault="009F6917" w:rsidP="009F6917">
      <w:pPr>
        <w:spacing w:line="360" w:lineRule="auto"/>
        <w:ind w:firstLine="567"/>
        <w:jc w:val="right"/>
        <w:rPr>
          <w:sz w:val="28"/>
        </w:rPr>
      </w:pPr>
      <w:r w:rsidRPr="0071690F">
        <w:rPr>
          <w:position w:val="-32"/>
          <w:sz w:val="28"/>
          <w:szCs w:val="28"/>
        </w:rPr>
        <w:object w:dxaOrig="2700" w:dyaOrig="760">
          <v:shape id="_x0000_i1037" type="#_x0000_t75" style="width:134.8pt;height:37.65pt" o:ole="">
            <v:imagedata r:id="rId35" o:title=""/>
          </v:shape>
          <o:OLEObject Type="Embed" ProgID="Equation.3" ShapeID="_x0000_i1037" DrawAspect="Content" ObjectID="_1437552490" r:id="rId36"/>
        </w:object>
      </w:r>
      <w:r>
        <w:rPr>
          <w:position w:val="-14"/>
          <w:sz w:val="28"/>
        </w:rPr>
        <w:t xml:space="preserve">                                      (1.13)</w:t>
      </w:r>
    </w:p>
    <w:p w:rsidR="009F6917" w:rsidRDefault="009F6917" w:rsidP="009F6917">
      <w:pPr>
        <w:spacing w:line="360" w:lineRule="auto"/>
        <w:rPr>
          <w:sz w:val="28"/>
        </w:rPr>
      </w:pPr>
      <w:r>
        <w:rPr>
          <w:sz w:val="28"/>
        </w:rPr>
        <w:lastRenderedPageBreak/>
        <w:t xml:space="preserve">где </w:t>
      </w:r>
      <w:r w:rsidRPr="00062AB3">
        <w:rPr>
          <w:position w:val="-12"/>
          <w:sz w:val="28"/>
        </w:rPr>
        <w:object w:dxaOrig="540" w:dyaOrig="380">
          <v:shape id="_x0000_i1038" type="#_x0000_t75" style="width:26.8pt;height:19.25pt" o:ole="">
            <v:imagedata r:id="rId37" o:title=""/>
          </v:shape>
          <o:OLEObject Type="Embed" ProgID="Equation.3" ShapeID="_x0000_i1038" DrawAspect="Content" ObjectID="_1437552491" r:id="rId38"/>
        </w:object>
      </w:r>
      <w:r w:rsidR="00272D78" w:rsidRPr="006A2A03">
        <w:rPr>
          <w:sz w:val="28"/>
          <w:szCs w:val="28"/>
        </w:rPr>
        <w:fldChar w:fldCharType="begin"/>
      </w:r>
      <w:r w:rsidRPr="006A2A03">
        <w:rPr>
          <w:sz w:val="28"/>
          <w:szCs w:val="28"/>
        </w:rPr>
        <w:instrText xml:space="preserve"> QUOTE </w:instrText>
      </w:r>
      <m:oMath>
        <m:sSubSup>
          <m:sSubSupPr>
            <m:ctrlPr>
              <w:rPr>
                <w:rFonts w:ascii="Cambria Math" w:hAnsi="Cambria Math"/>
                <w:i/>
                <w:sz w:val="28"/>
                <w:szCs w:val="28"/>
                <w:lang w:eastAsia="en-US"/>
              </w:rPr>
            </m:ctrlPr>
          </m:sSubSupPr>
          <m:e>
            <m:r>
              <m:rPr>
                <m:sty m:val="p"/>
              </m:rPr>
              <w:rPr>
                <w:rFonts w:ascii="Cambria Math" w:hAnsi="Cambria Math"/>
                <w:sz w:val="28"/>
              </w:rPr>
              <m:t>Э</m:t>
            </m:r>
          </m:e>
          <m:sub>
            <m:r>
              <m:rPr>
                <m:sty m:val="p"/>
              </m:rPr>
              <w:rPr>
                <w:rFonts w:ascii="Cambria Math" w:hAnsi="Cambria Math"/>
                <w:sz w:val="28"/>
              </w:rPr>
              <m:t>вод</m:t>
            </m:r>
          </m:sub>
          <m:sup>
            <m:r>
              <m:rPr>
                <m:sty m:val="p"/>
              </m:rPr>
              <w:rPr>
                <w:rFonts w:ascii="Cambria Math" w:hAnsi="Cambria Math"/>
                <w:sz w:val="28"/>
              </w:rPr>
              <m:t>ГЭС</m:t>
            </m:r>
          </m:sup>
        </m:sSubSup>
        <m:r>
          <m:rPr>
            <m:sty m:val="p"/>
          </m:rPr>
          <w:rPr>
            <w:rFonts w:ascii="Cambria Math" w:hAnsi="Cambria Math"/>
            <w:sz w:val="28"/>
            <w:szCs w:val="28"/>
          </w:rPr>
          <m:t>-</m:t>
        </m:r>
      </m:oMath>
      <w:r w:rsidRPr="006A2A03">
        <w:rPr>
          <w:sz w:val="28"/>
          <w:szCs w:val="28"/>
        </w:rPr>
        <w:instrText xml:space="preserve"> </w:instrText>
      </w:r>
      <w:r w:rsidR="00272D78" w:rsidRPr="006A2A03">
        <w:rPr>
          <w:sz w:val="28"/>
          <w:szCs w:val="28"/>
        </w:rPr>
        <w:fldChar w:fldCharType="end"/>
      </w:r>
      <w:r>
        <w:rPr>
          <w:sz w:val="28"/>
        </w:rPr>
        <w:t xml:space="preserve">– </w:t>
      </w:r>
      <w:r>
        <w:rPr>
          <w:sz w:val="28"/>
          <w:szCs w:val="28"/>
        </w:rPr>
        <w:t>выработка электроэнергии, кВт·</w:t>
      </w:r>
      <w:proofErr w:type="gramStart"/>
      <w:r>
        <w:rPr>
          <w:sz w:val="28"/>
          <w:szCs w:val="28"/>
        </w:rPr>
        <w:t>ч</w:t>
      </w:r>
      <w:proofErr w:type="gramEnd"/>
      <w:r>
        <w:rPr>
          <w:sz w:val="28"/>
          <w:szCs w:val="28"/>
        </w:rPr>
        <w:t>;</w:t>
      </w:r>
    </w:p>
    <w:p w:rsidR="009F6917" w:rsidRDefault="009F6917" w:rsidP="009F6917">
      <w:pPr>
        <w:spacing w:line="360" w:lineRule="auto"/>
        <w:ind w:firstLine="567"/>
        <w:rPr>
          <w:sz w:val="28"/>
        </w:rPr>
      </w:pPr>
      <w:r w:rsidRPr="00062AB3">
        <w:rPr>
          <w:position w:val="-12"/>
          <w:sz w:val="28"/>
        </w:rPr>
        <w:object w:dxaOrig="560" w:dyaOrig="380">
          <v:shape id="_x0000_i1039" type="#_x0000_t75" style="width:28.45pt;height:19.25pt" o:ole="">
            <v:imagedata r:id="rId39" o:title=""/>
          </v:shape>
          <o:OLEObject Type="Embed" ProgID="Equation.3" ShapeID="_x0000_i1039" DrawAspect="Content" ObjectID="_1437552492" r:id="rId40"/>
        </w:object>
      </w:r>
      <w:r w:rsidR="00272D78" w:rsidRPr="006A2A03">
        <w:rPr>
          <w:sz w:val="28"/>
        </w:rPr>
        <w:fldChar w:fldCharType="begin"/>
      </w:r>
      <w:r w:rsidRPr="006A2A03">
        <w:rPr>
          <w:sz w:val="28"/>
        </w:rPr>
        <w:instrText xml:space="preserve"> QUOTE </w:instrText>
      </w:r>
      <m:oMath>
        <m:sSubSup>
          <m:sSubSupPr>
            <m:ctrlPr>
              <w:rPr>
                <w:rFonts w:ascii="Cambria Math" w:hAnsi="Cambria Math"/>
                <w:i/>
                <w:sz w:val="28"/>
                <w:szCs w:val="28"/>
                <w:lang w:eastAsia="en-US"/>
              </w:rPr>
            </m:ctrlPr>
          </m:sSubSupPr>
          <m:e>
            <m:r>
              <m:rPr>
                <m:sty m:val="p"/>
              </m:rPr>
              <w:rPr>
                <w:rFonts w:ascii="Cambria Math" w:hAnsi="Cambria Math"/>
                <w:sz w:val="28"/>
                <w:lang w:val="en-US"/>
              </w:rPr>
              <m:t>N</m:t>
            </m:r>
          </m:e>
          <m:sub>
            <m:r>
              <m:rPr>
                <m:sty m:val="p"/>
              </m:rPr>
              <w:rPr>
                <w:rFonts w:ascii="Cambria Math" w:hAnsi="Cambria Math"/>
                <w:sz w:val="28"/>
              </w:rPr>
              <m:t>вод</m:t>
            </m:r>
          </m:sub>
          <m:sup>
            <m:r>
              <m:rPr>
                <m:sty m:val="p"/>
              </m:rPr>
              <w:rPr>
                <w:rFonts w:ascii="Cambria Math" w:hAnsi="Cambria Math"/>
                <w:sz w:val="28"/>
              </w:rPr>
              <m:t>ГЭС</m:t>
            </m:r>
          </m:sup>
        </m:sSubSup>
      </m:oMath>
      <w:r w:rsidRPr="006A2A03">
        <w:rPr>
          <w:sz w:val="28"/>
        </w:rPr>
        <w:instrText xml:space="preserve"> </w:instrText>
      </w:r>
      <w:r w:rsidR="00272D78" w:rsidRPr="006A2A03">
        <w:rPr>
          <w:sz w:val="28"/>
        </w:rPr>
        <w:fldChar w:fldCharType="end"/>
      </w:r>
      <w:r>
        <w:rPr>
          <w:sz w:val="28"/>
        </w:rPr>
        <w:t xml:space="preserve"> – мощность ГЭС по водотоку, кВт; </w:t>
      </w:r>
    </w:p>
    <w:p w:rsidR="009F6917" w:rsidRDefault="009F6917" w:rsidP="009F6917">
      <w:pPr>
        <w:spacing w:line="360" w:lineRule="auto"/>
        <w:ind w:firstLine="567"/>
        <w:rPr>
          <w:sz w:val="28"/>
        </w:rPr>
      </w:pPr>
      <w:r>
        <w:rPr>
          <w:i/>
          <w:sz w:val="28"/>
        </w:rPr>
        <w:t>Н</w:t>
      </w:r>
      <w:r>
        <w:rPr>
          <w:sz w:val="28"/>
        </w:rPr>
        <w:t xml:space="preserve"> – полезный напор, м;</w:t>
      </w:r>
    </w:p>
    <w:p w:rsidR="009F6917" w:rsidRDefault="009F6917" w:rsidP="009F6917">
      <w:pPr>
        <w:spacing w:line="360" w:lineRule="auto"/>
        <w:ind w:firstLine="567"/>
        <w:rPr>
          <w:sz w:val="28"/>
        </w:rPr>
      </w:pPr>
      <w:r>
        <w:rPr>
          <w:i/>
          <w:sz w:val="28"/>
        </w:rPr>
        <w:t>∆t</w:t>
      </w:r>
      <w:r>
        <w:rPr>
          <w:sz w:val="28"/>
        </w:rPr>
        <w:t xml:space="preserve"> – продолжительность расчётного интервала времени, </w:t>
      </w:r>
      <w:proofErr w:type="gramStart"/>
      <w:r>
        <w:rPr>
          <w:sz w:val="28"/>
        </w:rPr>
        <w:t>ч</w:t>
      </w:r>
      <w:proofErr w:type="gramEnd"/>
      <w:r>
        <w:rPr>
          <w:sz w:val="28"/>
        </w:rPr>
        <w:t xml:space="preserve">. </w:t>
      </w:r>
    </w:p>
    <w:p w:rsidR="009F6917" w:rsidRDefault="009F6917" w:rsidP="009F6917">
      <w:pPr>
        <w:spacing w:line="360" w:lineRule="auto"/>
        <w:ind w:firstLine="720"/>
        <w:jc w:val="both"/>
        <w:rPr>
          <w:sz w:val="28"/>
        </w:rPr>
      </w:pPr>
    </w:p>
    <w:p w:rsidR="009F6917" w:rsidRPr="0071690F" w:rsidRDefault="009F6917" w:rsidP="009F6917">
      <w:pPr>
        <w:spacing w:line="360" w:lineRule="auto"/>
        <w:ind w:firstLine="720"/>
        <w:jc w:val="both"/>
        <w:rPr>
          <w:sz w:val="28"/>
          <w:szCs w:val="28"/>
        </w:rPr>
      </w:pPr>
      <w:r>
        <w:rPr>
          <w:sz w:val="28"/>
        </w:rPr>
        <w:t xml:space="preserve">Определяется условное число часов использования установленной мощности ГЭС: </w:t>
      </w:r>
    </w:p>
    <w:p w:rsidR="009F6917" w:rsidRDefault="009F6917" w:rsidP="009F6917">
      <w:pPr>
        <w:spacing w:line="360" w:lineRule="auto"/>
        <w:ind w:firstLine="720"/>
        <w:jc w:val="right"/>
        <w:rPr>
          <w:sz w:val="28"/>
        </w:rPr>
      </w:pPr>
      <w:r w:rsidRPr="0071690F">
        <w:rPr>
          <w:position w:val="-14"/>
          <w:sz w:val="28"/>
          <w:szCs w:val="28"/>
        </w:rPr>
        <w:object w:dxaOrig="2100" w:dyaOrig="400">
          <v:shape id="_x0000_i1040" type="#_x0000_t75" style="width:120.55pt;height:22.6pt" o:ole="">
            <v:imagedata r:id="rId41" o:title=""/>
          </v:shape>
          <o:OLEObject Type="Embed" ProgID="Equation.3" ShapeID="_x0000_i1040" DrawAspect="Content" ObjectID="_1437552493" r:id="rId42"/>
        </w:object>
      </w:r>
      <w:r>
        <w:rPr>
          <w:position w:val="-14"/>
          <w:sz w:val="28"/>
        </w:rPr>
        <w:t xml:space="preserve">                                         (1.14)</w:t>
      </w:r>
    </w:p>
    <w:p w:rsidR="009F6917" w:rsidRDefault="009F6917" w:rsidP="009F6917">
      <w:pPr>
        <w:spacing w:line="360" w:lineRule="auto"/>
        <w:ind w:firstLine="567"/>
        <w:rPr>
          <w:sz w:val="28"/>
        </w:rPr>
      </w:pPr>
    </w:p>
    <w:p w:rsidR="009F6917" w:rsidRDefault="009F6917" w:rsidP="009F6917">
      <w:pPr>
        <w:pStyle w:val="13"/>
        <w:numPr>
          <w:ilvl w:val="12"/>
          <w:numId w:val="0"/>
        </w:numPr>
        <w:spacing w:before="240" w:line="360" w:lineRule="auto"/>
        <w:ind w:firstLine="567"/>
        <w:jc w:val="both"/>
        <w:rPr>
          <w:sz w:val="28"/>
          <w:szCs w:val="28"/>
        </w:rPr>
      </w:pPr>
      <w:r>
        <w:rPr>
          <w:sz w:val="28"/>
          <w:szCs w:val="28"/>
        </w:rPr>
        <w:t>1.5. Расчёт срока окупаемости за счёт производства электроэнергии малой ГЭС</w:t>
      </w:r>
    </w:p>
    <w:p w:rsidR="009F6917" w:rsidRDefault="009F6917" w:rsidP="009F6917">
      <w:pPr>
        <w:pStyle w:val="13"/>
        <w:numPr>
          <w:ilvl w:val="12"/>
          <w:numId w:val="0"/>
        </w:numPr>
        <w:spacing w:line="360" w:lineRule="auto"/>
        <w:ind w:firstLine="567"/>
        <w:jc w:val="both"/>
        <w:rPr>
          <w:sz w:val="28"/>
          <w:szCs w:val="28"/>
        </w:rPr>
      </w:pPr>
      <w:r>
        <w:rPr>
          <w:sz w:val="28"/>
          <w:szCs w:val="28"/>
        </w:rPr>
        <w:t>1.5.1 Расчёт собственных затрат.</w:t>
      </w:r>
    </w:p>
    <w:p w:rsidR="009F6917" w:rsidRDefault="009F6917" w:rsidP="009F6917">
      <w:pPr>
        <w:pStyle w:val="13"/>
        <w:numPr>
          <w:ilvl w:val="12"/>
          <w:numId w:val="0"/>
        </w:numPr>
        <w:spacing w:line="360" w:lineRule="auto"/>
        <w:ind w:firstLine="567"/>
        <w:jc w:val="both"/>
        <w:rPr>
          <w:sz w:val="28"/>
          <w:szCs w:val="28"/>
        </w:rPr>
      </w:pPr>
      <w:r>
        <w:rPr>
          <w:sz w:val="28"/>
          <w:szCs w:val="28"/>
        </w:rPr>
        <w:t>Капитальные затраты</w:t>
      </w:r>
      <w:proofErr w:type="gramStart"/>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К</m:t>
            </m:r>
            <w:proofErr w:type="gramEnd"/>
          </m:e>
          <m:sub>
            <m:r>
              <w:rPr>
                <w:rFonts w:ascii="Cambria Math" w:hAnsi="Cambria Math"/>
                <w:sz w:val="28"/>
                <w:szCs w:val="28"/>
              </w:rPr>
              <m:t>ГЭС</m:t>
            </m:r>
          </m:sub>
        </m:sSub>
      </m:oMath>
      <w:r>
        <w:rPr>
          <w:sz w:val="28"/>
          <w:szCs w:val="28"/>
        </w:rPr>
        <w:t xml:space="preserve"> включают в себя стоимость оборудования, затраты на проектирование и строительство зданий малой ГЭС, стоимость монтажа и пуско-наладочных работ отнесённых на один год, в зависимости от срока эксплуатации оборудования:</w:t>
      </w:r>
    </w:p>
    <w:p w:rsidR="009F6917" w:rsidRDefault="00AA3D2C" w:rsidP="009F6917">
      <w:pPr>
        <w:pStyle w:val="13"/>
        <w:numPr>
          <w:ilvl w:val="12"/>
          <w:numId w:val="0"/>
        </w:numPr>
        <w:spacing w:line="360" w:lineRule="auto"/>
        <w:ind w:firstLine="567"/>
        <w:jc w:val="right"/>
        <w:rPr>
          <w:sz w:val="28"/>
          <w:szCs w:val="28"/>
        </w:rPr>
      </w:pPr>
      <m:oMath>
        <m:sSubSup>
          <m:sSubSupPr>
            <m:ctrlPr>
              <w:rPr>
                <w:rFonts w:ascii="Cambria Math" w:hAnsi="Cambria Math"/>
                <w:i/>
                <w:sz w:val="28"/>
                <w:szCs w:val="28"/>
              </w:rPr>
            </m:ctrlPr>
          </m:sSubSupPr>
          <m:e>
            <m:r>
              <w:rPr>
                <w:rFonts w:ascii="Cambria Math" w:hAnsi="Cambria Math"/>
                <w:sz w:val="28"/>
                <w:szCs w:val="28"/>
              </w:rPr>
              <m:t>К</m:t>
            </m:r>
          </m:e>
          <m:sub>
            <m:r>
              <w:rPr>
                <w:rFonts w:ascii="Cambria Math" w:hAnsi="Cambria Math"/>
                <w:sz w:val="28"/>
                <w:szCs w:val="28"/>
              </w:rPr>
              <m:t>ГЭС</m:t>
            </m:r>
          </m:sub>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обор</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З</m:t>
            </m:r>
          </m:e>
          <m:sub>
            <m:r>
              <w:rPr>
                <w:rFonts w:ascii="Cambria Math" w:hAnsi="Cambria Math"/>
                <w:sz w:val="28"/>
                <w:szCs w:val="28"/>
              </w:rPr>
              <m:t>проек</m:t>
            </m:r>
          </m:sub>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строит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монтаж</m:t>
            </m:r>
          </m:sub>
        </m:sSub>
        <m:r>
          <w:rPr>
            <w:rFonts w:ascii="Cambria Math" w:hAnsi="Cambria Math"/>
            <w:sz w:val="28"/>
            <w:szCs w:val="28"/>
          </w:rPr>
          <m:t>,</m:t>
        </m:r>
      </m:oMath>
      <w:r w:rsidR="009F6917">
        <w:rPr>
          <w:position w:val="-14"/>
          <w:sz w:val="28"/>
        </w:rPr>
        <w:t xml:space="preserve">                     (1.15)</w:t>
      </w:r>
    </w:p>
    <w:p w:rsidR="009F6917" w:rsidRDefault="009F6917" w:rsidP="009F6917">
      <w:pPr>
        <w:pStyle w:val="13"/>
        <w:numPr>
          <w:ilvl w:val="12"/>
          <w:numId w:val="0"/>
        </w:numPr>
        <w:spacing w:line="360" w:lineRule="auto"/>
        <w:ind w:left="567" w:hanging="567"/>
        <w:jc w:val="both"/>
        <w:rPr>
          <w:sz w:val="28"/>
          <w:szCs w:val="28"/>
        </w:rPr>
      </w:pPr>
      <w:r>
        <w:rPr>
          <w:sz w:val="28"/>
          <w:szCs w:val="28"/>
        </w:rPr>
        <w:t>где</w:t>
      </w:r>
      <w:proofErr w:type="gramStart"/>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К</m:t>
            </m:r>
            <w:proofErr w:type="gramEnd"/>
          </m:e>
          <m:sub>
            <m:r>
              <w:rPr>
                <w:rFonts w:ascii="Cambria Math" w:hAnsi="Cambria Math"/>
                <w:sz w:val="28"/>
                <w:szCs w:val="28"/>
              </w:rPr>
              <m:t>ГЭС</m:t>
            </m:r>
          </m:sub>
        </m:sSub>
      </m:oMath>
      <w:r>
        <w:rPr>
          <w:sz w:val="28"/>
          <w:szCs w:val="28"/>
        </w:rPr>
        <w:t xml:space="preserve"> – капитальные затраты, связанные с введением в эксплуатацию малой ГЭС, руб.;</w:t>
      </w:r>
    </w:p>
    <w:p w:rsidR="009F6917" w:rsidRDefault="00AA3D2C" w:rsidP="009F6917">
      <w:pPr>
        <w:pStyle w:val="13"/>
        <w:numPr>
          <w:ilvl w:val="12"/>
          <w:numId w:val="0"/>
        </w:numPr>
        <w:spacing w:line="360" w:lineRule="auto"/>
        <w:ind w:firstLine="567"/>
        <w:jc w:val="both"/>
        <w:rPr>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обор</m:t>
            </m:r>
          </m:sub>
        </m:sSub>
      </m:oMath>
      <w:r w:rsidR="009F6917">
        <w:rPr>
          <w:sz w:val="28"/>
          <w:szCs w:val="28"/>
        </w:rPr>
        <w:t xml:space="preserve"> – стоимость оборудования малой ГЭС, руб.;</w:t>
      </w:r>
    </w:p>
    <w:p w:rsidR="009F6917" w:rsidRPr="00A81ECF" w:rsidRDefault="009F6917" w:rsidP="009F6917">
      <w:pPr>
        <w:pStyle w:val="13"/>
        <w:numPr>
          <w:ilvl w:val="12"/>
          <w:numId w:val="0"/>
        </w:numPr>
        <w:spacing w:line="360" w:lineRule="auto"/>
        <w:ind w:firstLine="567"/>
        <w:jc w:val="both"/>
        <w:rPr>
          <w:sz w:val="28"/>
          <w:szCs w:val="28"/>
        </w:rPr>
      </w:pPr>
      <w:r>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З</m:t>
            </m:r>
          </m:e>
          <m:sub>
            <m:r>
              <w:rPr>
                <w:rFonts w:ascii="Cambria Math" w:hAnsi="Cambria Math"/>
                <w:sz w:val="28"/>
                <w:szCs w:val="28"/>
              </w:rPr>
              <m:t>проек</m:t>
            </m:r>
          </m:sub>
          <m:sup/>
        </m:sSubSup>
      </m:oMath>
      <w:r>
        <w:rPr>
          <w:sz w:val="28"/>
          <w:szCs w:val="28"/>
        </w:rPr>
        <w:t xml:space="preserve"> - затраты на проектирование малой ГЭС, руб.;</w:t>
      </w:r>
    </w:p>
    <w:p w:rsidR="009F6917" w:rsidRPr="00A81ECF" w:rsidRDefault="00AA3D2C" w:rsidP="009F6917">
      <w:pPr>
        <w:pStyle w:val="13"/>
        <w:numPr>
          <w:ilvl w:val="12"/>
          <w:numId w:val="0"/>
        </w:numPr>
        <w:spacing w:line="360" w:lineRule="auto"/>
        <w:ind w:firstLine="567"/>
        <w:jc w:val="both"/>
        <w:rPr>
          <w:sz w:val="28"/>
          <w:szCs w:val="28"/>
        </w:rPr>
      </w:pP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строит</m:t>
            </m:r>
          </m:sub>
        </m:sSub>
      </m:oMath>
      <w:r w:rsidR="009F6917">
        <w:rPr>
          <w:sz w:val="28"/>
          <w:szCs w:val="28"/>
        </w:rPr>
        <w:t xml:space="preserve"> – затраты на строительство малой ГЭС, руб.;</w:t>
      </w:r>
    </w:p>
    <w:p w:rsidR="009F6917" w:rsidRPr="00A81ECF" w:rsidRDefault="00AA3D2C" w:rsidP="009F6917">
      <w:pPr>
        <w:pStyle w:val="13"/>
        <w:numPr>
          <w:ilvl w:val="12"/>
          <w:numId w:val="0"/>
        </w:numPr>
        <w:spacing w:line="360" w:lineRule="auto"/>
        <w:ind w:firstLine="567"/>
        <w:jc w:val="both"/>
        <w:rPr>
          <w:sz w:val="28"/>
          <w:szCs w:val="28"/>
        </w:rPr>
      </w:pP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монтаж</m:t>
            </m:r>
          </m:sub>
        </m:sSub>
      </m:oMath>
      <w:r w:rsidR="009F6917">
        <w:rPr>
          <w:sz w:val="28"/>
          <w:szCs w:val="28"/>
        </w:rPr>
        <w:t xml:space="preserve"> – затраты, связанные с монтажными и пуско-наладочными работами, руб.</w:t>
      </w:r>
    </w:p>
    <w:p w:rsidR="009F6917" w:rsidRDefault="009F6917" w:rsidP="009F6917">
      <w:pPr>
        <w:pStyle w:val="13"/>
        <w:numPr>
          <w:ilvl w:val="12"/>
          <w:numId w:val="0"/>
        </w:numPr>
        <w:spacing w:line="360" w:lineRule="auto"/>
        <w:ind w:firstLine="567"/>
        <w:jc w:val="both"/>
        <w:rPr>
          <w:sz w:val="28"/>
          <w:szCs w:val="28"/>
        </w:rPr>
      </w:pPr>
      <w:r>
        <w:rPr>
          <w:sz w:val="28"/>
          <w:szCs w:val="28"/>
        </w:rPr>
        <w:t>Амортизационные отчисления от стоимости оборудования равны:</w:t>
      </w:r>
    </w:p>
    <w:p w:rsidR="009F6917" w:rsidRDefault="00AA3D2C" w:rsidP="009F6917">
      <w:pPr>
        <w:pStyle w:val="13"/>
        <w:numPr>
          <w:ilvl w:val="12"/>
          <w:numId w:val="0"/>
        </w:numPr>
        <w:spacing w:line="360" w:lineRule="auto"/>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отч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обор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амор</m:t>
            </m:r>
          </m:sub>
        </m:sSub>
        <m:r>
          <w:rPr>
            <w:rFonts w:ascii="Cambria Math" w:hAnsi="Cambria Math"/>
            <w:sz w:val="28"/>
            <w:szCs w:val="28"/>
          </w:rPr>
          <m:t>,</m:t>
        </m:r>
      </m:oMath>
      <w:r w:rsidR="009F6917">
        <w:rPr>
          <w:position w:val="-14"/>
          <w:sz w:val="28"/>
        </w:rPr>
        <w:t xml:space="preserve">                                       (1.16)</w:t>
      </w:r>
    </w:p>
    <w:p w:rsidR="009F6917" w:rsidRDefault="009F6917" w:rsidP="009F6917">
      <w:pPr>
        <w:pStyle w:val="13"/>
        <w:numPr>
          <w:ilvl w:val="12"/>
          <w:numId w:val="0"/>
        </w:numPr>
        <w:spacing w:line="360" w:lineRule="auto"/>
        <w:jc w:val="both"/>
        <w:rPr>
          <w:sz w:val="28"/>
          <w:szCs w:val="28"/>
        </w:rPr>
      </w:pP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отч</m:t>
            </m:r>
          </m:sub>
        </m:sSub>
      </m:oMath>
      <w:r>
        <w:rPr>
          <w:sz w:val="28"/>
          <w:szCs w:val="28"/>
        </w:rPr>
        <w:t xml:space="preserve"> - амортизационные отчисления за год, руб.;</w:t>
      </w:r>
    </w:p>
    <w:p w:rsidR="009F6917" w:rsidRDefault="00AA3D2C" w:rsidP="009F6917">
      <w:pPr>
        <w:pStyle w:val="13"/>
        <w:numPr>
          <w:ilvl w:val="12"/>
          <w:numId w:val="0"/>
        </w:numPr>
        <w:spacing w:line="360" w:lineRule="auto"/>
        <w:ind w:left="426"/>
        <w:jc w:val="both"/>
        <w:rPr>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обор</m:t>
            </m:r>
          </m:sub>
        </m:sSub>
      </m:oMath>
      <w:r w:rsidR="009F6917">
        <w:rPr>
          <w:sz w:val="28"/>
          <w:szCs w:val="28"/>
        </w:rPr>
        <w:t xml:space="preserve"> - стоимость оборудования, руб.;</w:t>
      </w:r>
    </w:p>
    <w:p w:rsidR="009F6917" w:rsidRPr="004E3AEC" w:rsidRDefault="00AA3D2C" w:rsidP="009F6917">
      <w:pPr>
        <w:pStyle w:val="13"/>
        <w:numPr>
          <w:ilvl w:val="12"/>
          <w:numId w:val="0"/>
        </w:numPr>
        <w:spacing w:line="360" w:lineRule="auto"/>
        <w:ind w:left="426"/>
        <w:jc w:val="both"/>
        <w:rPr>
          <w:b/>
          <w:sz w:val="28"/>
          <w:szCs w:val="28"/>
        </w:rPr>
      </w:pP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амор</m:t>
            </m:r>
          </m:sub>
        </m:sSub>
      </m:oMath>
      <w:r w:rsidR="009F6917">
        <w:rPr>
          <w:sz w:val="28"/>
          <w:szCs w:val="28"/>
        </w:rPr>
        <w:t xml:space="preserve"> - коэффициент амортизации.</w:t>
      </w:r>
    </w:p>
    <w:p w:rsidR="009F6917" w:rsidRDefault="009F6917" w:rsidP="009F6917">
      <w:pPr>
        <w:pStyle w:val="13"/>
        <w:numPr>
          <w:ilvl w:val="12"/>
          <w:numId w:val="0"/>
        </w:numPr>
        <w:spacing w:line="360" w:lineRule="auto"/>
        <w:ind w:firstLine="567"/>
        <w:jc w:val="both"/>
        <w:rPr>
          <w:sz w:val="28"/>
          <w:szCs w:val="28"/>
        </w:rPr>
      </w:pPr>
      <w:r>
        <w:rPr>
          <w:sz w:val="28"/>
          <w:szCs w:val="28"/>
        </w:rPr>
        <w:t>Затраты на эксплуатацию (годовые издержки) включают в себя оплату труда обслуживающего персонала, начисления на социальные нужды, амортизационные отчисления и прочие прямые затраты:</w:t>
      </w:r>
    </w:p>
    <w:p w:rsidR="009F6917" w:rsidRDefault="00AA3D2C" w:rsidP="009F6917">
      <w:pPr>
        <w:pStyle w:val="13"/>
        <w:numPr>
          <w:ilvl w:val="12"/>
          <w:numId w:val="0"/>
        </w:numPr>
        <w:spacing w:line="360" w:lineRule="auto"/>
        <w:ind w:firstLine="567"/>
        <w:jc w:val="right"/>
        <w:rPr>
          <w:sz w:val="28"/>
          <w:szCs w:val="28"/>
        </w:rPr>
      </w:pPr>
      <m:oMath>
        <m:sSubSup>
          <m:sSubSupPr>
            <m:ctrlPr>
              <w:rPr>
                <w:rFonts w:ascii="Cambria Math" w:hAnsi="Cambria Math"/>
                <w:i/>
                <w:sz w:val="28"/>
                <w:szCs w:val="28"/>
              </w:rPr>
            </m:ctrlPr>
          </m:sSubSupPr>
          <m:e>
            <m:r>
              <w:rPr>
                <w:rFonts w:ascii="Cambria Math" w:hAnsi="Cambria Math"/>
                <w:sz w:val="28"/>
                <w:szCs w:val="28"/>
              </w:rPr>
              <m:t>К</m:t>
            </m:r>
          </m:e>
          <m:sub>
            <m:r>
              <w:rPr>
                <w:rFonts w:ascii="Cambria Math" w:hAnsi="Cambria Math"/>
                <w:sz w:val="28"/>
                <w:szCs w:val="28"/>
              </w:rPr>
              <m:t>затр</m:t>
            </m:r>
          </m:sub>
          <m:sup>
            <m:r>
              <w:rPr>
                <w:rFonts w:ascii="Cambria Math" w:hAnsi="Cambria Math"/>
                <w:sz w:val="28"/>
                <w:szCs w:val="28"/>
              </w:rPr>
              <m:t>год</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от</m:t>
            </m:r>
          </m:sub>
        </m:sSub>
        <m:r>
          <m:rPr>
            <m:sty m:val="p"/>
          </m:rPr>
          <w:rPr>
            <w:rFonts w:ascii="Cambria Math" w:hAnsi="Cambria Math"/>
            <w:sz w:val="28"/>
            <w:szCs w:val="28"/>
          </w:rPr>
          <m:t>·</m:t>
        </m:r>
        <m:r>
          <m:rPr>
            <m:sty m:val="p"/>
          </m:rPr>
          <w:rPr>
            <w:rFonts w:ascii="Cambria Math"/>
            <w:sz w:val="28"/>
            <w:szCs w:val="28"/>
          </w:rPr>
          <m:t>n</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нач</m:t>
            </m:r>
          </m:sub>
        </m:sSub>
        <m:r>
          <m:rPr>
            <m:sty m:val="p"/>
          </m:rPr>
          <w:rPr>
            <w:rFonts w:ascii="Cambria Math" w:hAnsi="Cambria Math"/>
            <w:sz w:val="28"/>
            <w:szCs w:val="28"/>
          </w:rPr>
          <m:t>·</m:t>
        </m:r>
        <m:r>
          <w:rPr>
            <w:rFonts w:ascii="Cambria Math"/>
            <w:sz w:val="28"/>
            <w:szCs w:val="28"/>
            <w:lang w:val="en-US"/>
          </w:rPr>
          <m:t>n</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отч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проч</m:t>
            </m:r>
          </m:sub>
        </m:sSub>
      </m:oMath>
      <w:r w:rsidR="009F6917">
        <w:rPr>
          <w:sz w:val="28"/>
          <w:szCs w:val="28"/>
        </w:rPr>
        <w:t>,                          (1.17)</w:t>
      </w:r>
    </w:p>
    <w:p w:rsidR="009F6917" w:rsidRDefault="009F6917" w:rsidP="009F6917">
      <w:pPr>
        <w:pStyle w:val="13"/>
        <w:numPr>
          <w:ilvl w:val="12"/>
          <w:numId w:val="0"/>
        </w:numPr>
        <w:spacing w:line="360" w:lineRule="auto"/>
        <w:rPr>
          <w:sz w:val="28"/>
          <w:szCs w:val="28"/>
        </w:rPr>
      </w:pPr>
      <w:r>
        <w:rPr>
          <w:sz w:val="28"/>
          <w:szCs w:val="28"/>
        </w:rPr>
        <w:t>где</w:t>
      </w:r>
      <w:proofErr w:type="gramStart"/>
      <w:r>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К</m:t>
            </m:r>
            <w:proofErr w:type="gramEnd"/>
          </m:e>
          <m:sub>
            <m:r>
              <w:rPr>
                <w:rFonts w:ascii="Cambria Math" w:hAnsi="Cambria Math"/>
                <w:sz w:val="28"/>
                <w:szCs w:val="28"/>
              </w:rPr>
              <m:t>затр</m:t>
            </m:r>
          </m:sub>
          <m:sup>
            <m:r>
              <w:rPr>
                <w:rFonts w:ascii="Cambria Math" w:hAnsi="Cambria Math"/>
                <w:sz w:val="28"/>
                <w:szCs w:val="28"/>
              </w:rPr>
              <m:t>год</m:t>
            </m:r>
          </m:sup>
        </m:sSubSup>
      </m:oMath>
      <w:r>
        <w:rPr>
          <w:sz w:val="28"/>
          <w:szCs w:val="28"/>
        </w:rPr>
        <w:t>- затраты на эксплуатацию оборудования за год, руб;</w:t>
      </w:r>
    </w:p>
    <w:p w:rsidR="009F6917" w:rsidRDefault="00AA3D2C" w:rsidP="009F6917">
      <w:pPr>
        <w:pStyle w:val="13"/>
        <w:numPr>
          <w:ilvl w:val="12"/>
          <w:numId w:val="0"/>
        </w:numPr>
        <w:spacing w:line="360" w:lineRule="auto"/>
        <w:ind w:firstLine="567"/>
        <w:rPr>
          <w:sz w:val="28"/>
          <w:szCs w:val="28"/>
        </w:rPr>
      </w:pPr>
      <m:oMath>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от</m:t>
            </m:r>
          </m:sub>
        </m:sSub>
      </m:oMath>
      <w:r w:rsidR="009F6917">
        <w:rPr>
          <w:sz w:val="28"/>
          <w:szCs w:val="28"/>
        </w:rPr>
        <w:t xml:space="preserve"> – фонд оплаты труда, руб.;</w:t>
      </w:r>
    </w:p>
    <w:p w:rsidR="009F6917" w:rsidRDefault="00AA3D2C" w:rsidP="009F6917">
      <w:pPr>
        <w:pStyle w:val="13"/>
        <w:numPr>
          <w:ilvl w:val="12"/>
          <w:numId w:val="0"/>
        </w:numPr>
        <w:spacing w:line="360" w:lineRule="auto"/>
        <w:ind w:firstLine="567"/>
        <w:rPr>
          <w:sz w:val="28"/>
          <w:szCs w:val="28"/>
        </w:rPr>
      </w:pP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нач</m:t>
            </m:r>
          </m:sub>
        </m:sSub>
      </m:oMath>
      <w:r w:rsidR="009F6917">
        <w:rPr>
          <w:sz w:val="28"/>
          <w:szCs w:val="28"/>
        </w:rPr>
        <w:t xml:space="preserve"> – начисления на оплату труда, руб.;</w:t>
      </w:r>
    </w:p>
    <w:p w:rsidR="009F6917" w:rsidRPr="00C80C6A" w:rsidRDefault="009F6917" w:rsidP="009F6917">
      <w:pPr>
        <w:pStyle w:val="13"/>
        <w:numPr>
          <w:ilvl w:val="12"/>
          <w:numId w:val="0"/>
        </w:numPr>
        <w:spacing w:line="360" w:lineRule="auto"/>
        <w:ind w:firstLine="567"/>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отч</m:t>
            </m:r>
          </m:sub>
        </m:sSub>
        <m:r>
          <w:rPr>
            <w:rFonts w:ascii="Cambria Math" w:hAnsi="Cambria Math"/>
            <w:sz w:val="28"/>
            <w:szCs w:val="28"/>
          </w:rPr>
          <m:t>-амортизационные отчисления,  руб.;</m:t>
        </m:r>
      </m:oMath>
    </w:p>
    <w:p w:rsidR="009F6917" w:rsidRDefault="009F6917" w:rsidP="009F6917">
      <w:pPr>
        <w:pStyle w:val="13"/>
        <w:numPr>
          <w:ilvl w:val="12"/>
          <w:numId w:val="0"/>
        </w:numPr>
        <w:spacing w:line="360" w:lineRule="auto"/>
        <w:ind w:firstLine="567"/>
        <w:rPr>
          <w:sz w:val="28"/>
          <w:szCs w:val="28"/>
        </w:rPr>
      </w:pP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проч</m:t>
            </m:r>
          </m:sub>
        </m:sSub>
      </m:oMath>
      <w:r>
        <w:rPr>
          <w:sz w:val="28"/>
          <w:szCs w:val="28"/>
        </w:rPr>
        <w:t xml:space="preserve"> – прочие затраты, связанные с обслуживанием оборудования малой ГЭС, руб.;</w:t>
      </w:r>
    </w:p>
    <w:p w:rsidR="009F6917" w:rsidRPr="00C80C6A" w:rsidRDefault="009F6917" w:rsidP="009F6917">
      <w:pPr>
        <w:pStyle w:val="13"/>
        <w:numPr>
          <w:ilvl w:val="12"/>
          <w:numId w:val="0"/>
        </w:numPr>
        <w:spacing w:line="360" w:lineRule="auto"/>
        <w:ind w:firstLine="567"/>
        <w:rPr>
          <w:sz w:val="28"/>
          <w:szCs w:val="28"/>
        </w:rPr>
      </w:pPr>
      <w:r>
        <w:rPr>
          <w:sz w:val="28"/>
          <w:szCs w:val="28"/>
          <w:lang w:val="en-US"/>
        </w:rPr>
        <w:t>n</w:t>
      </w:r>
      <w:r>
        <w:rPr>
          <w:sz w:val="28"/>
          <w:szCs w:val="28"/>
        </w:rPr>
        <w:t xml:space="preserve"> – </w:t>
      </w:r>
      <w:proofErr w:type="gramStart"/>
      <w:r>
        <w:rPr>
          <w:sz w:val="28"/>
          <w:szCs w:val="28"/>
        </w:rPr>
        <w:t>количество</w:t>
      </w:r>
      <w:proofErr w:type="gramEnd"/>
      <w:r>
        <w:rPr>
          <w:sz w:val="28"/>
          <w:szCs w:val="28"/>
        </w:rPr>
        <w:t xml:space="preserve"> месяцев в году (</w:t>
      </w:r>
      <w:r>
        <w:rPr>
          <w:sz w:val="28"/>
          <w:szCs w:val="28"/>
          <w:lang w:val="en-US"/>
        </w:rPr>
        <w:t>n</w:t>
      </w:r>
      <w:r>
        <w:rPr>
          <w:sz w:val="28"/>
          <w:szCs w:val="28"/>
        </w:rPr>
        <w:t>=12).</w:t>
      </w:r>
    </w:p>
    <w:p w:rsidR="009F6917" w:rsidRDefault="009F6917" w:rsidP="009F6917">
      <w:pPr>
        <w:pStyle w:val="13"/>
        <w:numPr>
          <w:ilvl w:val="12"/>
          <w:numId w:val="0"/>
        </w:numPr>
        <w:spacing w:line="360" w:lineRule="auto"/>
        <w:ind w:firstLine="567"/>
        <w:jc w:val="both"/>
        <w:rPr>
          <w:sz w:val="28"/>
          <w:szCs w:val="28"/>
        </w:rPr>
      </w:pPr>
      <w:r>
        <w:rPr>
          <w:sz w:val="28"/>
          <w:szCs w:val="28"/>
        </w:rPr>
        <w:t xml:space="preserve">Прочие затраты </w:t>
      </w: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проч</m:t>
            </m:r>
          </m:sub>
        </m:sSub>
      </m:oMath>
      <w:r>
        <w:rPr>
          <w:sz w:val="28"/>
          <w:szCs w:val="28"/>
        </w:rPr>
        <w:t xml:space="preserve"> (стоимость расходных материалов, текущий ремонт и техническое обслуживание) определяются  как доля от фонда заработной платы и амортизационных отчислений:</w:t>
      </w:r>
    </w:p>
    <w:p w:rsidR="009F6917" w:rsidRPr="004860B2" w:rsidRDefault="00AA3D2C" w:rsidP="009F6917">
      <w:pPr>
        <w:pStyle w:val="13"/>
        <w:numPr>
          <w:ilvl w:val="12"/>
          <w:numId w:val="0"/>
        </w:numPr>
        <w:spacing w:line="360" w:lineRule="auto"/>
        <w:ind w:firstLine="567"/>
        <w:jc w:val="right"/>
        <w:rPr>
          <w:sz w:val="28"/>
          <w:szCs w:val="28"/>
        </w:rPr>
      </w:pP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проч</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rPr>
              <m:t>отч</m:t>
            </m:r>
          </m:sub>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Ф</m:t>
            </m:r>
          </m:e>
          <m:sub>
            <m:r>
              <w:rPr>
                <w:rFonts w:ascii="Cambria Math" w:hAnsi="Cambria Math"/>
                <w:sz w:val="28"/>
                <w:szCs w:val="28"/>
              </w:rPr>
              <m:t>от</m:t>
            </m:r>
          </m:sub>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пр з</m:t>
            </m:r>
          </m:sub>
        </m:sSub>
      </m:oMath>
      <w:r w:rsidR="009F6917" w:rsidRPr="004860B2">
        <w:rPr>
          <w:sz w:val="28"/>
          <w:szCs w:val="28"/>
        </w:rPr>
        <w:t>,</w:t>
      </w:r>
      <w:r w:rsidR="009F6917" w:rsidRPr="004860B2">
        <w:rPr>
          <w:position w:val="-14"/>
          <w:sz w:val="28"/>
        </w:rPr>
        <w:t xml:space="preserve">                               (1.18)</w:t>
      </w:r>
    </w:p>
    <w:p w:rsidR="009F6917" w:rsidRDefault="009F6917" w:rsidP="009F6917">
      <w:pPr>
        <w:pStyle w:val="13"/>
        <w:numPr>
          <w:ilvl w:val="12"/>
          <w:numId w:val="0"/>
        </w:numPr>
        <w:spacing w:line="360" w:lineRule="auto"/>
        <w:rPr>
          <w:sz w:val="28"/>
          <w:szCs w:val="28"/>
        </w:rPr>
      </w:pP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проч</m:t>
            </m:r>
          </m:sub>
        </m:sSub>
        <m:r>
          <w:rPr>
            <w:rFonts w:ascii="Cambria Math" w:hAnsi="Cambria Math"/>
            <w:sz w:val="28"/>
            <w:szCs w:val="28"/>
          </w:rPr>
          <m:t xml:space="preserve">- </m:t>
        </m:r>
      </m:oMath>
      <w:r>
        <w:rPr>
          <w:sz w:val="28"/>
          <w:szCs w:val="28"/>
        </w:rPr>
        <w:t>прочие затраты, руб.;</w:t>
      </w:r>
    </w:p>
    <w:p w:rsidR="009F6917" w:rsidRDefault="00AA3D2C" w:rsidP="009F6917">
      <w:pPr>
        <w:pStyle w:val="13"/>
        <w:numPr>
          <w:ilvl w:val="12"/>
          <w:numId w:val="0"/>
        </w:numPr>
        <w:spacing w:line="360" w:lineRule="auto"/>
        <w:ind w:left="567"/>
        <w:rPr>
          <w:sz w:val="28"/>
          <w:szCs w:val="28"/>
        </w:rPr>
      </w:pPr>
      <m:oMath>
        <m:sSubSup>
          <m:sSubSupPr>
            <m:ctrlPr>
              <w:rPr>
                <w:rFonts w:ascii="Cambria Math" w:hAnsi="Cambria Math"/>
                <w:i/>
                <w:sz w:val="28"/>
                <w:szCs w:val="28"/>
              </w:rPr>
            </m:ctrlPr>
          </m:sSubSupPr>
          <m:e>
            <m:r>
              <w:rPr>
                <w:rFonts w:ascii="Cambria Math" w:hAnsi="Cambria Math"/>
                <w:sz w:val="28"/>
                <w:szCs w:val="28"/>
              </w:rPr>
              <m:t>Ф</m:t>
            </m:r>
          </m:e>
          <m:sub>
            <m:r>
              <w:rPr>
                <w:rFonts w:ascii="Cambria Math" w:hAnsi="Cambria Math"/>
                <w:sz w:val="28"/>
                <w:szCs w:val="28"/>
              </w:rPr>
              <m:t>от</m:t>
            </m:r>
          </m:sub>
          <m:sup/>
        </m:sSubSup>
      </m:oMath>
      <w:r w:rsidR="009F6917">
        <w:rPr>
          <w:sz w:val="28"/>
          <w:szCs w:val="28"/>
        </w:rPr>
        <w:t xml:space="preserve"> - фонд заработной платы, руб.;</w:t>
      </w:r>
    </w:p>
    <w:p w:rsidR="009F6917" w:rsidRDefault="00AA3D2C" w:rsidP="009F6917">
      <w:pPr>
        <w:pStyle w:val="13"/>
        <w:numPr>
          <w:ilvl w:val="12"/>
          <w:numId w:val="0"/>
        </w:numPr>
        <w:spacing w:line="360" w:lineRule="auto"/>
        <w:ind w:left="567"/>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пр з</m:t>
            </m:r>
          </m:sub>
        </m:sSub>
      </m:oMath>
      <w:r w:rsidR="009F6917">
        <w:rPr>
          <w:sz w:val="28"/>
          <w:szCs w:val="28"/>
        </w:rPr>
        <w:t xml:space="preserve"> - доля прочих затрат.</w:t>
      </w:r>
    </w:p>
    <w:p w:rsidR="009F6917" w:rsidRDefault="009F6917" w:rsidP="009F6917">
      <w:pPr>
        <w:pStyle w:val="13"/>
        <w:numPr>
          <w:ilvl w:val="12"/>
          <w:numId w:val="0"/>
        </w:numPr>
        <w:spacing w:line="360" w:lineRule="auto"/>
        <w:ind w:firstLine="567"/>
        <w:jc w:val="both"/>
        <w:rPr>
          <w:sz w:val="28"/>
          <w:szCs w:val="28"/>
        </w:rPr>
      </w:pPr>
    </w:p>
    <w:p w:rsidR="009F6917" w:rsidRDefault="009F6917" w:rsidP="009F6917">
      <w:pPr>
        <w:pStyle w:val="13"/>
        <w:numPr>
          <w:ilvl w:val="12"/>
          <w:numId w:val="0"/>
        </w:numPr>
        <w:spacing w:line="360" w:lineRule="auto"/>
        <w:ind w:firstLine="567"/>
        <w:jc w:val="both"/>
        <w:rPr>
          <w:sz w:val="28"/>
          <w:szCs w:val="28"/>
        </w:rPr>
      </w:pPr>
      <w:r>
        <w:rPr>
          <w:sz w:val="28"/>
          <w:szCs w:val="28"/>
        </w:rPr>
        <w:t>1.5.2 Общее количество вырабатываемой электроэнергии малой ГЭС в год.</w:t>
      </w:r>
    </w:p>
    <w:p w:rsidR="009F6917" w:rsidRDefault="009F6917" w:rsidP="009F6917">
      <w:pPr>
        <w:pStyle w:val="13"/>
        <w:numPr>
          <w:ilvl w:val="12"/>
          <w:numId w:val="0"/>
        </w:numPr>
        <w:spacing w:line="360" w:lineRule="auto"/>
        <w:ind w:firstLine="567"/>
        <w:jc w:val="both"/>
        <w:rPr>
          <w:sz w:val="28"/>
          <w:szCs w:val="28"/>
        </w:rPr>
      </w:pPr>
      <w:r>
        <w:rPr>
          <w:sz w:val="28"/>
          <w:szCs w:val="28"/>
        </w:rPr>
        <w:t>Годовая выработка электроэнергии:</w:t>
      </w:r>
    </w:p>
    <w:p w:rsidR="009F6917" w:rsidRPr="00792A06" w:rsidRDefault="00AA3D2C" w:rsidP="009F6917">
      <w:pPr>
        <w:pStyle w:val="13"/>
        <w:numPr>
          <w:ilvl w:val="12"/>
          <w:numId w:val="0"/>
        </w:numPr>
        <w:spacing w:line="360" w:lineRule="auto"/>
        <w:ind w:firstLine="567"/>
        <w:jc w:val="right"/>
        <w:rPr>
          <w:i/>
          <w:sz w:val="28"/>
          <w:szCs w:val="28"/>
        </w:rPr>
      </w:pPr>
      <m:oMath>
        <m:sSubSup>
          <m:sSubSupPr>
            <m:ctrlPr>
              <w:rPr>
                <w:rFonts w:ascii="Cambria Math" w:hAnsi="Cambria Math"/>
                <w:i/>
                <w:sz w:val="28"/>
                <w:szCs w:val="28"/>
              </w:rPr>
            </m:ctrlPr>
          </m:sSubSupPr>
          <m:e>
            <m:r>
              <w:rPr>
                <w:rFonts w:ascii="Cambria Math" w:hAnsi="Cambria Math"/>
                <w:sz w:val="28"/>
                <w:szCs w:val="28"/>
              </w:rPr>
              <m:t>Э</m:t>
            </m:r>
          </m:e>
          <m:sub>
            <m:r>
              <w:rPr>
                <w:rFonts w:ascii="Cambria Math" w:hAnsi="Cambria Math"/>
                <w:sz w:val="28"/>
                <w:szCs w:val="28"/>
              </w:rPr>
              <m:t>ГЭС</m:t>
            </m:r>
          </m:sub>
          <m:sup>
            <m:r>
              <w:rPr>
                <w:rFonts w:ascii="Cambria Math" w:hAnsi="Cambria Math"/>
                <w:sz w:val="28"/>
                <w:szCs w:val="28"/>
              </w:rPr>
              <m:t>год</m:t>
            </m:r>
          </m:sup>
        </m:sSub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гидроагр</m:t>
            </m:r>
          </m:sub>
        </m:sSub>
        <m:r>
          <w:rPr>
            <w:rFonts w:ascii="Cambria Math" w:hAnsi="Cambria Math"/>
            <w:sz w:val="28"/>
            <w:szCs w:val="28"/>
          </w:rPr>
          <m:t>∙Д∙ч,</m:t>
        </m:r>
      </m:oMath>
      <w:r w:rsidR="009F6917">
        <w:rPr>
          <w:position w:val="-14"/>
          <w:sz w:val="28"/>
        </w:rPr>
        <w:t xml:space="preserve">                                      (1.19)</w:t>
      </w:r>
    </w:p>
    <w:p w:rsidR="009F6917" w:rsidRDefault="009F6917" w:rsidP="009F6917">
      <w:pPr>
        <w:pStyle w:val="13"/>
        <w:numPr>
          <w:ilvl w:val="12"/>
          <w:numId w:val="0"/>
        </w:numPr>
        <w:spacing w:line="360" w:lineRule="auto"/>
        <w:rPr>
          <w:sz w:val="28"/>
          <w:szCs w:val="28"/>
        </w:rPr>
      </w:pPr>
      <w:r>
        <w:rPr>
          <w:sz w:val="28"/>
          <w:szCs w:val="28"/>
        </w:rPr>
        <w:t>где</w:t>
      </w:r>
      <w:proofErr w:type="gramStart"/>
      <w:r>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Э</m:t>
            </m:r>
            <w:proofErr w:type="gramEnd"/>
          </m:e>
          <m:sub>
            <m:r>
              <w:rPr>
                <w:rFonts w:ascii="Cambria Math" w:hAnsi="Cambria Math"/>
                <w:sz w:val="28"/>
                <w:szCs w:val="28"/>
              </w:rPr>
              <m:t>ГЭС</m:t>
            </m:r>
          </m:sub>
          <m:sup>
            <m:r>
              <w:rPr>
                <w:rFonts w:ascii="Cambria Math" w:hAnsi="Cambria Math"/>
                <w:sz w:val="28"/>
                <w:szCs w:val="28"/>
              </w:rPr>
              <m:t>год</m:t>
            </m:r>
          </m:sup>
        </m:sSubSup>
        <m:r>
          <w:rPr>
            <w:rFonts w:ascii="Cambria Math" w:hAnsi="Cambria Math"/>
            <w:sz w:val="28"/>
            <w:szCs w:val="28"/>
          </w:rPr>
          <m:t xml:space="preserve">- </m:t>
        </m:r>
      </m:oMath>
      <w:r>
        <w:rPr>
          <w:sz w:val="28"/>
          <w:szCs w:val="28"/>
        </w:rPr>
        <w:t>электрическая энергия, вырабатываемая малой ГЭС в течение срока работы за год, кВт∙ч;</w:t>
      </w:r>
    </w:p>
    <w:p w:rsidR="009F6917" w:rsidRDefault="009F6917" w:rsidP="009F6917">
      <w:pPr>
        <w:pStyle w:val="13"/>
        <w:numPr>
          <w:ilvl w:val="12"/>
          <w:numId w:val="0"/>
        </w:numPr>
        <w:spacing w:line="360" w:lineRule="auto"/>
        <w:ind w:left="567"/>
        <w:rPr>
          <w:sz w:val="28"/>
          <w:szCs w:val="28"/>
        </w:rPr>
      </w:pPr>
      <w:r>
        <w:rPr>
          <w:sz w:val="28"/>
          <w:szCs w:val="28"/>
        </w:rPr>
        <w:t>Д – количество суток работы гидроагрегата в течение года, сут.;</w:t>
      </w:r>
    </w:p>
    <w:p w:rsidR="009F6917" w:rsidRDefault="009F6917" w:rsidP="009F6917">
      <w:pPr>
        <w:pStyle w:val="13"/>
        <w:numPr>
          <w:ilvl w:val="12"/>
          <w:numId w:val="0"/>
        </w:numPr>
        <w:spacing w:line="360" w:lineRule="auto"/>
        <w:ind w:left="567"/>
        <w:rPr>
          <w:sz w:val="28"/>
          <w:szCs w:val="28"/>
        </w:rPr>
      </w:pPr>
      <w:proofErr w:type="gramStart"/>
      <w:r>
        <w:rPr>
          <w:sz w:val="28"/>
          <w:szCs w:val="28"/>
        </w:rPr>
        <w:lastRenderedPageBreak/>
        <w:t>ч</w:t>
      </w:r>
      <w:proofErr w:type="gramEnd"/>
      <w:r>
        <w:rPr>
          <w:sz w:val="28"/>
          <w:szCs w:val="28"/>
        </w:rPr>
        <w:t xml:space="preserve"> – количество часов в сутки работы гидроагрегата, ч.</w:t>
      </w:r>
    </w:p>
    <w:p w:rsidR="009F6917" w:rsidRDefault="009F6917" w:rsidP="009F6917">
      <w:pPr>
        <w:pStyle w:val="13"/>
        <w:numPr>
          <w:ilvl w:val="12"/>
          <w:numId w:val="0"/>
        </w:numPr>
        <w:spacing w:line="360" w:lineRule="auto"/>
        <w:ind w:firstLine="567"/>
        <w:rPr>
          <w:sz w:val="28"/>
          <w:szCs w:val="28"/>
        </w:rPr>
      </w:pPr>
      <w:r>
        <w:rPr>
          <w:sz w:val="28"/>
          <w:szCs w:val="28"/>
        </w:rPr>
        <w:t>1.5.3 Себестоимость 1 кВт·ч вырабатываемой электроэнергии</w:t>
      </w:r>
      <w:proofErr w:type="gramStart"/>
      <w:r>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С</m:t>
            </m:r>
            <w:proofErr w:type="gramEnd"/>
          </m:e>
          <m:sub>
            <m:r>
              <w:rPr>
                <w:rFonts w:ascii="Cambria Math" w:hAnsi="Cambria Math"/>
                <w:sz w:val="28"/>
                <w:szCs w:val="28"/>
              </w:rPr>
              <m:t>ГЭС</m:t>
            </m:r>
          </m:sub>
          <m:sup>
            <m:r>
              <w:rPr>
                <w:rFonts w:ascii="Cambria Math" w:hAnsi="Cambria Math"/>
                <w:sz w:val="28"/>
                <w:szCs w:val="28"/>
              </w:rPr>
              <m:t>ЭЭ</m:t>
            </m:r>
          </m:sup>
        </m:sSubSup>
      </m:oMath>
      <w:r>
        <w:rPr>
          <w:sz w:val="28"/>
          <w:szCs w:val="28"/>
        </w:rPr>
        <w:t>, руб./кВт∙ч  рассчитывается по формуле:</w:t>
      </w:r>
    </w:p>
    <w:p w:rsidR="009F6917" w:rsidRDefault="00AA3D2C" w:rsidP="009F6917">
      <w:pPr>
        <w:pStyle w:val="13"/>
        <w:numPr>
          <w:ilvl w:val="12"/>
          <w:numId w:val="0"/>
        </w:numPr>
        <w:spacing w:line="360" w:lineRule="auto"/>
        <w:ind w:firstLine="567"/>
        <w:jc w:val="right"/>
        <w:rPr>
          <w:sz w:val="28"/>
          <w:szCs w:val="28"/>
        </w:rPr>
      </w:pPr>
      <m:oMath>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ГЭС</m:t>
            </m:r>
          </m:sub>
          <m:sup>
            <m:r>
              <w:rPr>
                <w:rFonts w:ascii="Cambria Math" w:hAnsi="Cambria Math"/>
                <w:sz w:val="28"/>
                <w:szCs w:val="28"/>
              </w:rPr>
              <m:t>ЭЭ</m:t>
            </m:r>
          </m:sup>
        </m:sSubSup>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К</m:t>
                </m:r>
              </m:e>
              <m:sub>
                <m:r>
                  <w:rPr>
                    <w:rFonts w:ascii="Cambria Math" w:hAnsi="Cambria Math"/>
                    <w:sz w:val="28"/>
                    <w:szCs w:val="28"/>
                  </w:rPr>
                  <m:t>затр</m:t>
                </m:r>
              </m:sub>
              <m:sup>
                <m:r>
                  <w:rPr>
                    <w:rFonts w:ascii="Cambria Math" w:hAnsi="Cambria Math"/>
                    <w:sz w:val="28"/>
                    <w:szCs w:val="28"/>
                  </w:rPr>
                  <m:t>год</m:t>
                </m:r>
              </m:sup>
            </m:sSubSup>
          </m:num>
          <m:den>
            <m:sSubSup>
              <m:sSubSupPr>
                <m:ctrlPr>
                  <w:rPr>
                    <w:rFonts w:ascii="Cambria Math" w:hAnsi="Cambria Math"/>
                    <w:i/>
                    <w:sz w:val="28"/>
                    <w:szCs w:val="28"/>
                  </w:rPr>
                </m:ctrlPr>
              </m:sSubSupPr>
              <m:e>
                <m:r>
                  <w:rPr>
                    <w:rFonts w:ascii="Cambria Math" w:hAnsi="Cambria Math"/>
                    <w:sz w:val="28"/>
                    <w:szCs w:val="28"/>
                  </w:rPr>
                  <m:t>Э</m:t>
                </m:r>
              </m:e>
              <m:sub>
                <m:r>
                  <w:rPr>
                    <w:rFonts w:ascii="Cambria Math" w:hAnsi="Cambria Math"/>
                    <w:sz w:val="28"/>
                    <w:szCs w:val="28"/>
                  </w:rPr>
                  <m:t>ГЭС</m:t>
                </m:r>
              </m:sub>
              <m:sup>
                <m:r>
                  <w:rPr>
                    <w:rFonts w:ascii="Cambria Math" w:hAnsi="Cambria Math"/>
                    <w:sz w:val="28"/>
                    <w:szCs w:val="28"/>
                  </w:rPr>
                  <m:t>год</m:t>
                </m:r>
              </m:sup>
            </m:sSubSup>
          </m:den>
        </m:f>
        <m:r>
          <w:rPr>
            <w:rFonts w:ascii="Cambria Math" w:hAnsi="Cambria Math"/>
            <w:sz w:val="28"/>
            <w:szCs w:val="28"/>
          </w:rPr>
          <m:t xml:space="preserve"> .</m:t>
        </m:r>
      </m:oMath>
      <w:r w:rsidR="009F6917">
        <w:rPr>
          <w:position w:val="-14"/>
          <w:sz w:val="28"/>
        </w:rPr>
        <w:t xml:space="preserve">                                              (1.20)</w:t>
      </w:r>
    </w:p>
    <w:p w:rsidR="009F6917" w:rsidRDefault="009F6917" w:rsidP="009F6917">
      <w:pPr>
        <w:pStyle w:val="13"/>
        <w:numPr>
          <w:ilvl w:val="12"/>
          <w:numId w:val="0"/>
        </w:numPr>
        <w:spacing w:line="360" w:lineRule="auto"/>
        <w:ind w:firstLine="567"/>
        <w:rPr>
          <w:sz w:val="28"/>
          <w:szCs w:val="28"/>
        </w:rPr>
      </w:pPr>
      <w:r>
        <w:rPr>
          <w:sz w:val="28"/>
          <w:szCs w:val="28"/>
        </w:rPr>
        <w:t>1.5.4 Окупаемость</w:t>
      </w:r>
    </w:p>
    <w:p w:rsidR="009F6917" w:rsidRDefault="009F6917" w:rsidP="009F6917">
      <w:pPr>
        <w:pStyle w:val="13"/>
        <w:numPr>
          <w:ilvl w:val="12"/>
          <w:numId w:val="0"/>
        </w:numPr>
        <w:spacing w:line="360" w:lineRule="auto"/>
        <w:ind w:firstLine="567"/>
        <w:jc w:val="both"/>
        <w:rPr>
          <w:sz w:val="28"/>
          <w:szCs w:val="28"/>
        </w:rPr>
      </w:pPr>
      <w:r>
        <w:rPr>
          <w:sz w:val="28"/>
          <w:szCs w:val="28"/>
        </w:rPr>
        <w:t xml:space="preserve">Годовая экономия  </w:t>
      </w:r>
      <m:oMath>
        <m:sSubSup>
          <m:sSubSupPr>
            <m:ctrlPr>
              <w:rPr>
                <w:rFonts w:ascii="Cambria Math" w:hAnsi="Cambria Math"/>
                <w:i/>
                <w:sz w:val="28"/>
                <w:szCs w:val="28"/>
              </w:rPr>
            </m:ctrlPr>
          </m:sSubSupPr>
          <m:e>
            <m:r>
              <w:rPr>
                <w:rFonts w:ascii="Cambria Math" w:hAnsi="Cambria Math"/>
                <w:sz w:val="28"/>
                <w:szCs w:val="28"/>
              </w:rPr>
              <m:t>ΔЭ</m:t>
            </m:r>
          </m:e>
          <m:sub>
            <m:r>
              <w:rPr>
                <w:rFonts w:ascii="Cambria Math" w:hAnsi="Cambria Math"/>
                <w:sz w:val="28"/>
                <w:szCs w:val="28"/>
              </w:rPr>
              <m:t>ГЭС</m:t>
            </m:r>
          </m:sub>
          <m:sup>
            <m:r>
              <w:rPr>
                <w:rFonts w:ascii="Cambria Math" w:hAnsi="Cambria Math"/>
                <w:sz w:val="28"/>
                <w:szCs w:val="28"/>
              </w:rPr>
              <m:t>ЭЭ</m:t>
            </m:r>
          </m:sup>
        </m:sSubSup>
      </m:oMath>
      <w:r>
        <w:rPr>
          <w:sz w:val="28"/>
          <w:szCs w:val="28"/>
        </w:rPr>
        <w:t xml:space="preserve">, руб. от производства собственной электроэнергии при помощи малой ГЭС - разность между затратами на приобретение электроэнергии по существующим тарифам </w:t>
      </w:r>
      <m:oMath>
        <m:sSubSup>
          <m:sSubSupPr>
            <m:ctrlPr>
              <w:rPr>
                <w:rFonts w:ascii="Cambria Math" w:hAnsi="Cambria Math"/>
                <w:i/>
                <w:sz w:val="28"/>
                <w:szCs w:val="28"/>
              </w:rPr>
            </m:ctrlPr>
          </m:sSubSupPr>
          <m:e>
            <m:r>
              <w:rPr>
                <w:rFonts w:ascii="Cambria Math" w:hAnsi="Cambria Math"/>
                <w:sz w:val="28"/>
                <w:szCs w:val="28"/>
              </w:rPr>
              <m:t>З</m:t>
            </m:r>
          </m:e>
          <m:sub>
            <m:r>
              <w:rPr>
                <w:rFonts w:ascii="Cambria Math" w:hAnsi="Cambria Math"/>
                <w:sz w:val="28"/>
                <w:szCs w:val="28"/>
              </w:rPr>
              <m:t>приобр</m:t>
            </m:r>
          </m:sub>
          <m:sup>
            <m:r>
              <w:rPr>
                <w:rFonts w:ascii="Cambria Math" w:hAnsi="Cambria Math"/>
                <w:sz w:val="28"/>
                <w:szCs w:val="28"/>
              </w:rPr>
              <m:t>ЭЭ</m:t>
            </m:r>
          </m:sup>
        </m:sSubSup>
      </m:oMath>
      <w:r>
        <w:rPr>
          <w:sz w:val="28"/>
          <w:szCs w:val="28"/>
        </w:rPr>
        <w:t xml:space="preserve"> , руб., и затратами на эксплуатацию малой ГЭС </w:t>
      </w:r>
      <m:oMath>
        <m:sSubSup>
          <m:sSubSupPr>
            <m:ctrlPr>
              <w:rPr>
                <w:rFonts w:ascii="Cambria Math" w:hAnsi="Cambria Math"/>
                <w:i/>
                <w:sz w:val="28"/>
                <w:szCs w:val="28"/>
              </w:rPr>
            </m:ctrlPr>
          </m:sSubSupPr>
          <m:e>
            <m:r>
              <w:rPr>
                <w:rFonts w:ascii="Cambria Math" w:hAnsi="Cambria Math"/>
                <w:sz w:val="28"/>
                <w:szCs w:val="28"/>
              </w:rPr>
              <m:t>К</m:t>
            </m:r>
          </m:e>
          <m:sub>
            <m:r>
              <w:rPr>
                <w:rFonts w:ascii="Cambria Math" w:hAnsi="Cambria Math"/>
                <w:sz w:val="28"/>
                <w:szCs w:val="28"/>
              </w:rPr>
              <m:t>ГЭС</m:t>
            </m:r>
          </m:sub>
          <m:sup>
            <m:r>
              <w:rPr>
                <w:rFonts w:ascii="Cambria Math" w:hAnsi="Cambria Math"/>
                <w:sz w:val="28"/>
                <w:szCs w:val="28"/>
              </w:rPr>
              <m:t>год</m:t>
            </m:r>
          </m:sup>
        </m:sSubSup>
      </m:oMath>
      <w:r>
        <w:rPr>
          <w:sz w:val="28"/>
          <w:szCs w:val="28"/>
        </w:rPr>
        <w:t xml:space="preserve"> , руб., составила: </w:t>
      </w:r>
    </w:p>
    <w:p w:rsidR="009F6917" w:rsidRDefault="00AA3D2C" w:rsidP="009F6917">
      <w:pPr>
        <w:pStyle w:val="13"/>
        <w:numPr>
          <w:ilvl w:val="12"/>
          <w:numId w:val="0"/>
        </w:numPr>
        <w:spacing w:line="360" w:lineRule="auto"/>
        <w:ind w:firstLine="567"/>
        <w:jc w:val="right"/>
        <w:rPr>
          <w:sz w:val="28"/>
          <w:szCs w:val="28"/>
        </w:rPr>
      </w:pPr>
      <m:oMath>
        <m:sSubSup>
          <m:sSubSupPr>
            <m:ctrlPr>
              <w:rPr>
                <w:rFonts w:ascii="Cambria Math" w:hAnsi="Cambria Math"/>
                <w:i/>
                <w:sz w:val="28"/>
                <w:szCs w:val="28"/>
              </w:rPr>
            </m:ctrlPr>
          </m:sSubSupPr>
          <m:e>
            <m:r>
              <w:rPr>
                <w:rFonts w:ascii="Cambria Math" w:hAnsi="Cambria Math"/>
                <w:sz w:val="28"/>
                <w:szCs w:val="28"/>
              </w:rPr>
              <m:t>ΔЭ</m:t>
            </m:r>
          </m:e>
          <m:sub>
            <m:r>
              <w:rPr>
                <w:rFonts w:ascii="Cambria Math" w:hAnsi="Cambria Math"/>
                <w:sz w:val="28"/>
                <w:szCs w:val="28"/>
              </w:rPr>
              <m:t>ГЭС</m:t>
            </m:r>
          </m:sub>
          <m:sup>
            <m:r>
              <w:rPr>
                <w:rFonts w:ascii="Cambria Math" w:hAnsi="Cambria Math"/>
                <w:sz w:val="28"/>
                <w:szCs w:val="28"/>
              </w:rPr>
              <m:t>ЭЭ</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З</m:t>
            </m:r>
          </m:e>
          <m:sub>
            <m:r>
              <w:rPr>
                <w:rFonts w:ascii="Cambria Math" w:hAnsi="Cambria Math"/>
                <w:sz w:val="28"/>
                <w:szCs w:val="28"/>
              </w:rPr>
              <m:t>приобр</m:t>
            </m:r>
          </m:sub>
          <m:sup>
            <m:r>
              <w:rPr>
                <w:rFonts w:ascii="Cambria Math" w:hAnsi="Cambria Math"/>
                <w:sz w:val="28"/>
                <w:szCs w:val="28"/>
              </w:rPr>
              <m:t>ЭЭ</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К</m:t>
            </m:r>
          </m:e>
          <m:sub>
            <m:r>
              <w:rPr>
                <w:rFonts w:ascii="Cambria Math" w:hAnsi="Cambria Math"/>
                <w:sz w:val="28"/>
                <w:szCs w:val="28"/>
              </w:rPr>
              <m:t>ГЭС</m:t>
            </m:r>
          </m:sub>
          <m:sup>
            <m:r>
              <w:rPr>
                <w:rFonts w:ascii="Cambria Math" w:hAnsi="Cambria Math"/>
                <w:sz w:val="28"/>
                <w:szCs w:val="28"/>
              </w:rPr>
              <m:t>год</m:t>
            </m:r>
          </m:sup>
        </m:sSubSup>
        <m:r>
          <w:rPr>
            <w:rFonts w:ascii="Cambria Math" w:hAnsi="Cambria Math"/>
            <w:sz w:val="28"/>
            <w:szCs w:val="28"/>
          </w:rPr>
          <m:t>,</m:t>
        </m:r>
      </m:oMath>
      <w:r w:rsidR="009F6917">
        <w:rPr>
          <w:position w:val="-14"/>
          <w:sz w:val="28"/>
        </w:rPr>
        <w:t xml:space="preserve">                                    (1.21)</w:t>
      </w:r>
    </w:p>
    <w:p w:rsidR="009F6917" w:rsidRDefault="009F6917" w:rsidP="009F6917">
      <w:pPr>
        <w:pStyle w:val="13"/>
        <w:numPr>
          <w:ilvl w:val="12"/>
          <w:numId w:val="0"/>
        </w:numPr>
        <w:spacing w:line="360" w:lineRule="auto"/>
        <w:ind w:firstLine="567"/>
        <w:jc w:val="both"/>
        <w:rPr>
          <w:sz w:val="28"/>
          <w:szCs w:val="28"/>
        </w:rPr>
      </w:pPr>
      <w:r>
        <w:rPr>
          <w:sz w:val="28"/>
          <w:szCs w:val="28"/>
        </w:rPr>
        <w:t xml:space="preserve">Срок окупаемости </w:t>
      </w:r>
      <w:r w:rsidRPr="0051021D">
        <w:rPr>
          <w:i/>
          <w:sz w:val="28"/>
          <w:szCs w:val="28"/>
        </w:rPr>
        <w:t>Ср</w:t>
      </w:r>
      <w:r w:rsidRPr="0051021D">
        <w:rPr>
          <w:i/>
          <w:sz w:val="28"/>
          <w:szCs w:val="28"/>
          <w:vertAlign w:val="subscript"/>
        </w:rPr>
        <w:t>ок</w:t>
      </w:r>
      <w:r>
        <w:rPr>
          <w:sz w:val="28"/>
          <w:szCs w:val="28"/>
        </w:rPr>
        <w:t>, год  определяется как частное от деления затрат</w:t>
      </w:r>
      <w:proofErr w:type="gramStart"/>
      <w:r w:rsidRPr="0051021D">
        <w:rPr>
          <w:sz w:val="28"/>
          <w:szCs w:val="28"/>
        </w:rPr>
        <w:t xml:space="preserve"> </w:t>
      </w:r>
      <m:oMath>
        <m:sSub>
          <m:sSubPr>
            <m:ctrlPr>
              <w:rPr>
                <w:rFonts w:ascii="Cambria Math" w:hAnsi="Cambria Math"/>
                <w:i/>
                <w:sz w:val="28"/>
                <w:szCs w:val="28"/>
              </w:rPr>
            </m:ctrlPr>
          </m:sSubPr>
          <m:e>
            <m:r>
              <w:rPr>
                <w:rFonts w:ascii="Cambria Math" w:hAnsi="Cambria Math"/>
                <w:sz w:val="28"/>
                <w:szCs w:val="28"/>
              </w:rPr>
              <m:t>К</m:t>
            </m:r>
            <w:proofErr w:type="gramEnd"/>
          </m:e>
          <m:sub>
            <m:r>
              <w:rPr>
                <w:rFonts w:ascii="Cambria Math" w:hAnsi="Cambria Math"/>
                <w:sz w:val="28"/>
                <w:szCs w:val="28"/>
              </w:rPr>
              <m:t>ГЭС</m:t>
            </m:r>
          </m:sub>
        </m:sSub>
      </m:oMath>
      <w:r>
        <w:rPr>
          <w:sz w:val="28"/>
          <w:szCs w:val="28"/>
        </w:rPr>
        <w:t>,</w:t>
      </w:r>
      <w:r w:rsidRPr="0051021D">
        <w:rPr>
          <w:sz w:val="28"/>
          <w:szCs w:val="28"/>
        </w:rPr>
        <w:t xml:space="preserve"> </w:t>
      </w:r>
      <w:r>
        <w:rPr>
          <w:sz w:val="28"/>
          <w:szCs w:val="28"/>
        </w:rPr>
        <w:t>руб.</w:t>
      </w:r>
      <w:r w:rsidRPr="0051021D">
        <w:rPr>
          <w:sz w:val="28"/>
          <w:szCs w:val="28"/>
        </w:rPr>
        <w:t>,</w:t>
      </w:r>
      <w:r>
        <w:rPr>
          <w:sz w:val="28"/>
          <w:szCs w:val="28"/>
        </w:rPr>
        <w:t xml:space="preserve"> связанных с приобретением оборудования, строительно-монтажными работами, обслуживанием оборудования, и на годовую экономию </w:t>
      </w:r>
      <m:oMath>
        <m:sSubSup>
          <m:sSubSupPr>
            <m:ctrlPr>
              <w:rPr>
                <w:rFonts w:ascii="Cambria Math" w:hAnsi="Cambria Math"/>
                <w:i/>
                <w:sz w:val="28"/>
                <w:szCs w:val="28"/>
              </w:rPr>
            </m:ctrlPr>
          </m:sSubSupPr>
          <m:e>
            <m:r>
              <w:rPr>
                <w:rFonts w:ascii="Cambria Math" w:hAnsi="Cambria Math"/>
                <w:sz w:val="28"/>
                <w:szCs w:val="28"/>
              </w:rPr>
              <m:t>ΔЭ</m:t>
            </m:r>
          </m:e>
          <m:sub>
            <m:r>
              <w:rPr>
                <w:rFonts w:ascii="Cambria Math" w:hAnsi="Cambria Math"/>
                <w:sz w:val="28"/>
                <w:szCs w:val="28"/>
              </w:rPr>
              <m:t>ГЭС</m:t>
            </m:r>
          </m:sub>
          <m:sup>
            <m:r>
              <w:rPr>
                <w:rFonts w:ascii="Cambria Math" w:hAnsi="Cambria Math"/>
                <w:sz w:val="28"/>
                <w:szCs w:val="28"/>
              </w:rPr>
              <m:t>ЭЭ</m:t>
            </m:r>
          </m:sup>
        </m:sSubSup>
      </m:oMath>
      <w:r>
        <w:rPr>
          <w:sz w:val="28"/>
          <w:szCs w:val="28"/>
        </w:rPr>
        <w:t>, руб./год.</w:t>
      </w:r>
    </w:p>
    <w:p w:rsidR="009F6917" w:rsidRDefault="009F6917" w:rsidP="009F6917">
      <w:pPr>
        <w:pStyle w:val="13"/>
        <w:numPr>
          <w:ilvl w:val="12"/>
          <w:numId w:val="0"/>
        </w:numPr>
        <w:spacing w:line="360" w:lineRule="auto"/>
        <w:ind w:firstLine="567"/>
        <w:rPr>
          <w:sz w:val="28"/>
          <w:szCs w:val="28"/>
        </w:rPr>
      </w:pPr>
      <w:r>
        <w:rPr>
          <w:sz w:val="28"/>
          <w:szCs w:val="28"/>
        </w:rPr>
        <w:t>Срок окупаемости:</w:t>
      </w:r>
    </w:p>
    <w:p w:rsidR="00805009" w:rsidRDefault="00AA3D2C" w:rsidP="009F6917">
      <w:pPr>
        <w:spacing w:after="200" w:line="276" w:lineRule="auto"/>
        <w:jc w:val="right"/>
      </w:pPr>
      <m:oMath>
        <m:sSub>
          <m:sSubPr>
            <m:ctrlPr>
              <w:rPr>
                <w:rFonts w:ascii="Cambria Math" w:hAnsi="Cambria Math"/>
                <w:i/>
                <w:sz w:val="28"/>
                <w:szCs w:val="28"/>
              </w:rPr>
            </m:ctrlPr>
          </m:sSubPr>
          <m:e>
            <m:r>
              <w:rPr>
                <w:rFonts w:ascii="Cambria Math" w:hAnsi="Cambria Math"/>
                <w:sz w:val="28"/>
                <w:szCs w:val="28"/>
                <w:lang w:val="en-US"/>
              </w:rPr>
              <m:t>Cp</m:t>
            </m:r>
          </m:e>
          <m:sub>
            <m:r>
              <w:rPr>
                <w:rFonts w:ascii="Cambria Math" w:hAnsi="Cambria Math"/>
                <w:sz w:val="28"/>
                <w:szCs w:val="28"/>
              </w:rPr>
              <m:t>ок</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ГЭС</m:t>
                </m:r>
              </m:sub>
            </m:sSub>
          </m:num>
          <m:den>
            <m:sSubSup>
              <m:sSubSupPr>
                <m:ctrlPr>
                  <w:rPr>
                    <w:rFonts w:ascii="Cambria Math" w:hAnsi="Cambria Math"/>
                    <w:i/>
                    <w:sz w:val="28"/>
                    <w:szCs w:val="28"/>
                  </w:rPr>
                </m:ctrlPr>
              </m:sSubSupPr>
              <m:e>
                <m:r>
                  <w:rPr>
                    <w:rFonts w:ascii="Cambria Math" w:hAnsi="Cambria Math"/>
                    <w:sz w:val="28"/>
                    <w:szCs w:val="28"/>
                  </w:rPr>
                  <m:t>ΔЭ</m:t>
                </m:r>
              </m:e>
              <m:sub>
                <m:r>
                  <w:rPr>
                    <w:rFonts w:ascii="Cambria Math" w:hAnsi="Cambria Math"/>
                    <w:sz w:val="28"/>
                    <w:szCs w:val="28"/>
                  </w:rPr>
                  <m:t>ГЭС</m:t>
                </m:r>
              </m:sub>
              <m:sup>
                <m:r>
                  <w:rPr>
                    <w:rFonts w:ascii="Cambria Math" w:hAnsi="Cambria Math"/>
                    <w:sz w:val="28"/>
                    <w:szCs w:val="28"/>
                  </w:rPr>
                  <m:t>ЭЭ</m:t>
                </m:r>
              </m:sup>
            </m:sSubSup>
          </m:den>
        </m:f>
        <m:r>
          <w:rPr>
            <w:rFonts w:ascii="Cambria Math" w:hAnsi="Cambria Math"/>
            <w:sz w:val="28"/>
            <w:szCs w:val="28"/>
          </w:rPr>
          <m:t>.</m:t>
        </m:r>
      </m:oMath>
      <w:r w:rsidR="009F6917">
        <w:rPr>
          <w:sz w:val="28"/>
          <w:szCs w:val="28"/>
        </w:rPr>
        <w:t xml:space="preserve">  </w:t>
      </w:r>
      <w:r w:rsidR="009F6917">
        <w:rPr>
          <w:position w:val="-14"/>
          <w:sz w:val="28"/>
        </w:rPr>
        <w:t xml:space="preserve">                                                 (1.22)</w:t>
      </w:r>
      <w:r w:rsidR="008779F6">
        <w:br w:type="page"/>
      </w:r>
    </w:p>
    <w:p w:rsidR="00F922F7" w:rsidRDefault="00F922F7" w:rsidP="00F922F7">
      <w:pPr>
        <w:pStyle w:val="1"/>
        <w:spacing w:before="0" w:after="0" w:line="360" w:lineRule="auto"/>
        <w:ind w:firstLine="0"/>
        <w:rPr>
          <w:szCs w:val="28"/>
        </w:rPr>
      </w:pPr>
      <w:bookmarkStart w:id="12" w:name="_Toc341117530"/>
      <w:bookmarkStart w:id="13" w:name="_Toc341687053"/>
      <w:bookmarkStart w:id="14" w:name="_Toc312139884"/>
      <w:r>
        <w:rPr>
          <w:szCs w:val="28"/>
        </w:rPr>
        <w:lastRenderedPageBreak/>
        <w:t xml:space="preserve">2 </w:t>
      </w:r>
      <w:r w:rsidRPr="007E098D">
        <w:rPr>
          <w:szCs w:val="28"/>
        </w:rPr>
        <w:t>МЕТОДИКА ТЭО ВАРИАНТОВ РАЗМЕЩЕНИЯ АВТОНОМНЫХ ВЕТРОЭНЕРГЕТИЧЕСКИХ УСТАНОВОК, ИХ ЦЕЛЕСООБРАЗНОГО КОЛИЧЕСТВА С УЧЕТОМ РАСПОЛОЖЕНИЯ НА ТЕРРИТОРИИ САМАРСКОЙ ОБЛАСТИ</w:t>
      </w:r>
      <w:bookmarkEnd w:id="12"/>
      <w:bookmarkEnd w:id="13"/>
    </w:p>
    <w:p w:rsidR="00F922F7" w:rsidRPr="00BB6FD2" w:rsidRDefault="00F922F7" w:rsidP="00F922F7">
      <w:pPr>
        <w:spacing w:before="120" w:line="360" w:lineRule="auto"/>
        <w:ind w:firstLine="567"/>
        <w:jc w:val="both"/>
        <w:rPr>
          <w:sz w:val="28"/>
          <w:szCs w:val="28"/>
        </w:rPr>
      </w:pPr>
      <w:r w:rsidRPr="00BB6FD2">
        <w:rPr>
          <w:sz w:val="28"/>
          <w:szCs w:val="28"/>
        </w:rPr>
        <w:t xml:space="preserve">Как и во всякой другой отрасли энергетики, основными экономическими показателями </w:t>
      </w:r>
      <w:r>
        <w:rPr>
          <w:sz w:val="28"/>
          <w:szCs w:val="28"/>
        </w:rPr>
        <w:t xml:space="preserve">объектов </w:t>
      </w:r>
      <w:r w:rsidRPr="00BB6FD2">
        <w:rPr>
          <w:sz w:val="28"/>
          <w:szCs w:val="28"/>
        </w:rPr>
        <w:t>ветроэнергетики являются удельная стоимость установленной мощности (руб</w:t>
      </w:r>
      <w:r>
        <w:rPr>
          <w:sz w:val="28"/>
          <w:szCs w:val="28"/>
        </w:rPr>
        <w:t>.</w:t>
      </w:r>
      <w:r w:rsidRPr="00BB6FD2">
        <w:rPr>
          <w:sz w:val="28"/>
          <w:szCs w:val="28"/>
        </w:rPr>
        <w:t>/кВт) и стоимость электроэнергии</w:t>
      </w:r>
      <w:r>
        <w:rPr>
          <w:sz w:val="28"/>
          <w:szCs w:val="28"/>
        </w:rPr>
        <w:t>, производимой</w:t>
      </w:r>
      <w:r w:rsidRPr="00BB6FD2">
        <w:rPr>
          <w:sz w:val="28"/>
          <w:szCs w:val="28"/>
        </w:rPr>
        <w:t xml:space="preserve"> ветроэнергетически</w:t>
      </w:r>
      <w:r>
        <w:rPr>
          <w:sz w:val="28"/>
          <w:szCs w:val="28"/>
        </w:rPr>
        <w:t>ми установ</w:t>
      </w:r>
      <w:r w:rsidRPr="00BB6FD2">
        <w:rPr>
          <w:sz w:val="28"/>
          <w:szCs w:val="28"/>
        </w:rPr>
        <w:t>к</w:t>
      </w:r>
      <w:r>
        <w:rPr>
          <w:sz w:val="28"/>
          <w:szCs w:val="28"/>
        </w:rPr>
        <w:t>ами</w:t>
      </w:r>
      <w:r w:rsidRPr="00BB6FD2">
        <w:rPr>
          <w:sz w:val="28"/>
          <w:szCs w:val="28"/>
        </w:rPr>
        <w:t xml:space="preserve"> </w:t>
      </w:r>
      <w:r>
        <w:rPr>
          <w:sz w:val="28"/>
          <w:szCs w:val="28"/>
        </w:rPr>
        <w:t xml:space="preserve">(далее - ВЭУ) </w:t>
      </w:r>
      <w:r w:rsidRPr="00BB6FD2">
        <w:rPr>
          <w:sz w:val="28"/>
          <w:szCs w:val="28"/>
        </w:rPr>
        <w:t>(руб./кВт</w:t>
      </w:r>
      <w:r>
        <w:rPr>
          <w:sz w:val="28"/>
          <w:szCs w:val="28"/>
        </w:rPr>
        <w:t>∙</w:t>
      </w:r>
      <w:r w:rsidRPr="00BB6FD2">
        <w:rPr>
          <w:sz w:val="28"/>
          <w:szCs w:val="28"/>
        </w:rPr>
        <w:t>ч</w:t>
      </w:r>
      <w:r>
        <w:rPr>
          <w:sz w:val="28"/>
          <w:szCs w:val="28"/>
        </w:rPr>
        <w:t>)</w:t>
      </w:r>
      <w:r w:rsidRPr="00BB6FD2">
        <w:rPr>
          <w:sz w:val="28"/>
          <w:szCs w:val="28"/>
        </w:rPr>
        <w:t>. В последн</w:t>
      </w:r>
      <w:r>
        <w:rPr>
          <w:sz w:val="28"/>
          <w:szCs w:val="28"/>
        </w:rPr>
        <w:t>е</w:t>
      </w:r>
      <w:r w:rsidRPr="00BB6FD2">
        <w:rPr>
          <w:sz w:val="28"/>
          <w:szCs w:val="28"/>
        </w:rPr>
        <w:t xml:space="preserve">е время </w:t>
      </w:r>
      <w:r>
        <w:rPr>
          <w:sz w:val="28"/>
          <w:szCs w:val="28"/>
        </w:rPr>
        <w:t>при</w:t>
      </w:r>
      <w:r w:rsidRPr="00BB6FD2">
        <w:rPr>
          <w:sz w:val="28"/>
          <w:szCs w:val="28"/>
        </w:rPr>
        <w:t xml:space="preserve"> оценке капитальных затрат используется также показатель - удельн</w:t>
      </w:r>
      <w:r>
        <w:rPr>
          <w:sz w:val="28"/>
          <w:szCs w:val="28"/>
        </w:rPr>
        <w:t>ая</w:t>
      </w:r>
      <w:r w:rsidRPr="00BB6FD2">
        <w:rPr>
          <w:sz w:val="28"/>
          <w:szCs w:val="28"/>
        </w:rPr>
        <w:t xml:space="preserve"> стоимост</w:t>
      </w:r>
      <w:r>
        <w:rPr>
          <w:sz w:val="28"/>
          <w:szCs w:val="28"/>
        </w:rPr>
        <w:t>ь</w:t>
      </w:r>
      <w:r w:rsidRPr="00BB6FD2">
        <w:rPr>
          <w:sz w:val="28"/>
          <w:szCs w:val="28"/>
        </w:rPr>
        <w:t xml:space="preserve"> </w:t>
      </w:r>
      <w:r w:rsidR="00673C1E">
        <w:rPr>
          <w:sz w:val="28"/>
          <w:szCs w:val="28"/>
        </w:rPr>
        <w:t>ВЭУ</w:t>
      </w:r>
      <w:r w:rsidR="000821E3">
        <w:rPr>
          <w:sz w:val="28"/>
          <w:szCs w:val="28"/>
        </w:rPr>
        <w:t xml:space="preserve"> </w:t>
      </w:r>
      <w:r w:rsidRPr="00BB6FD2">
        <w:rPr>
          <w:sz w:val="28"/>
          <w:szCs w:val="28"/>
        </w:rPr>
        <w:t xml:space="preserve">на единицу ометаемой поверхности. </w:t>
      </w:r>
    </w:p>
    <w:p w:rsidR="00F922F7" w:rsidRPr="00BB6FD2" w:rsidRDefault="00F922F7" w:rsidP="00F922F7">
      <w:pPr>
        <w:spacing w:line="360" w:lineRule="auto"/>
        <w:ind w:firstLine="567"/>
        <w:jc w:val="both"/>
        <w:rPr>
          <w:sz w:val="28"/>
          <w:szCs w:val="28"/>
        </w:rPr>
      </w:pPr>
      <w:r w:rsidRPr="00BB6FD2">
        <w:rPr>
          <w:sz w:val="28"/>
          <w:szCs w:val="28"/>
        </w:rPr>
        <w:t xml:space="preserve">Капитальные затраты включают в себя стоимость </w:t>
      </w:r>
      <w:r>
        <w:rPr>
          <w:sz w:val="28"/>
          <w:szCs w:val="28"/>
        </w:rPr>
        <w:t>оборудования</w:t>
      </w:r>
      <w:r w:rsidRPr="00BB6FD2">
        <w:rPr>
          <w:sz w:val="28"/>
          <w:szCs w:val="28"/>
        </w:rPr>
        <w:t xml:space="preserve">, затраты на транспортировку оборудования, строительные работы, работы и оборудование по присоединению к сетям </w:t>
      </w:r>
      <w:r>
        <w:rPr>
          <w:sz w:val="28"/>
          <w:szCs w:val="28"/>
        </w:rPr>
        <w:t xml:space="preserve">учреждения, </w:t>
      </w:r>
      <w:r w:rsidRPr="00BB6FD2">
        <w:rPr>
          <w:sz w:val="28"/>
          <w:szCs w:val="28"/>
        </w:rPr>
        <w:t>плат</w:t>
      </w:r>
      <w:r>
        <w:rPr>
          <w:sz w:val="28"/>
          <w:szCs w:val="28"/>
        </w:rPr>
        <w:t>у</w:t>
      </w:r>
      <w:r w:rsidRPr="00BB6FD2">
        <w:rPr>
          <w:sz w:val="28"/>
          <w:szCs w:val="28"/>
        </w:rPr>
        <w:t xml:space="preserve"> за землю и </w:t>
      </w:r>
      <w:r>
        <w:rPr>
          <w:sz w:val="28"/>
          <w:szCs w:val="28"/>
        </w:rPr>
        <w:t>др</w:t>
      </w:r>
      <w:r w:rsidRPr="00BB6FD2">
        <w:rPr>
          <w:sz w:val="28"/>
          <w:szCs w:val="28"/>
        </w:rPr>
        <w:t>.</w:t>
      </w:r>
    </w:p>
    <w:p w:rsidR="00F922F7" w:rsidRPr="00BB6FD2" w:rsidRDefault="00F922F7" w:rsidP="00F922F7">
      <w:pPr>
        <w:spacing w:line="360" w:lineRule="auto"/>
        <w:ind w:firstLine="567"/>
        <w:jc w:val="both"/>
        <w:rPr>
          <w:sz w:val="28"/>
          <w:szCs w:val="28"/>
        </w:rPr>
      </w:pPr>
      <w:r w:rsidRPr="00BB6FD2">
        <w:rPr>
          <w:sz w:val="28"/>
          <w:szCs w:val="28"/>
        </w:rPr>
        <w:t xml:space="preserve">Стоимость электроэнергии </w:t>
      </w:r>
      <w:r>
        <w:rPr>
          <w:sz w:val="28"/>
          <w:szCs w:val="28"/>
        </w:rPr>
        <w:t>производимой</w:t>
      </w:r>
      <w:r w:rsidRPr="00BB6FD2">
        <w:rPr>
          <w:sz w:val="28"/>
          <w:szCs w:val="28"/>
        </w:rPr>
        <w:t xml:space="preserve"> ВЭ</w:t>
      </w:r>
      <w:r>
        <w:rPr>
          <w:sz w:val="28"/>
          <w:szCs w:val="28"/>
        </w:rPr>
        <w:t>У</w:t>
      </w:r>
      <w:r w:rsidRPr="00BB6FD2">
        <w:rPr>
          <w:sz w:val="28"/>
          <w:szCs w:val="28"/>
        </w:rPr>
        <w:t xml:space="preserve"> зависит прежде всего от объема выраба</w:t>
      </w:r>
      <w:r w:rsidRPr="00BB6FD2">
        <w:rPr>
          <w:sz w:val="28"/>
          <w:szCs w:val="28"/>
        </w:rPr>
        <w:softHyphen/>
        <w:t>тываемой электроэнергии, который в свою очередь определяется</w:t>
      </w:r>
      <w:r>
        <w:rPr>
          <w:sz w:val="28"/>
          <w:szCs w:val="28"/>
        </w:rPr>
        <w:t>,</w:t>
      </w:r>
      <w:r w:rsidRPr="00BB6FD2">
        <w:rPr>
          <w:sz w:val="28"/>
          <w:szCs w:val="28"/>
        </w:rPr>
        <w:t xml:space="preserve"> в основном</w:t>
      </w:r>
      <w:r>
        <w:rPr>
          <w:sz w:val="28"/>
          <w:szCs w:val="28"/>
        </w:rPr>
        <w:t>,</w:t>
      </w:r>
      <w:r w:rsidRPr="00BB6FD2">
        <w:rPr>
          <w:sz w:val="28"/>
          <w:szCs w:val="28"/>
        </w:rPr>
        <w:t xml:space="preserve"> ве</w:t>
      </w:r>
      <w:r w:rsidRPr="00BB6FD2">
        <w:rPr>
          <w:sz w:val="28"/>
          <w:szCs w:val="28"/>
        </w:rPr>
        <w:softHyphen/>
        <w:t>личиной среднегодовой скорости ветра, затрат</w:t>
      </w:r>
      <w:r>
        <w:rPr>
          <w:sz w:val="28"/>
          <w:szCs w:val="28"/>
        </w:rPr>
        <w:t>ами</w:t>
      </w:r>
      <w:r w:rsidRPr="00BB6FD2">
        <w:rPr>
          <w:sz w:val="28"/>
          <w:szCs w:val="28"/>
        </w:rPr>
        <w:t xml:space="preserve"> на обслуживание и эксплуата</w:t>
      </w:r>
      <w:r w:rsidRPr="00BB6FD2">
        <w:rPr>
          <w:sz w:val="28"/>
          <w:szCs w:val="28"/>
        </w:rPr>
        <w:softHyphen/>
        <w:t>цию, срока службы ветроустановки,  а также от величины отчислени</w:t>
      </w:r>
      <w:r>
        <w:rPr>
          <w:sz w:val="28"/>
          <w:szCs w:val="28"/>
        </w:rPr>
        <w:t>й. С</w:t>
      </w:r>
      <w:r w:rsidRPr="00BB6FD2">
        <w:rPr>
          <w:sz w:val="28"/>
          <w:szCs w:val="28"/>
        </w:rPr>
        <w:t xml:space="preserve">тоимость электроэнергии </w:t>
      </w:r>
      <w:r>
        <w:rPr>
          <w:sz w:val="28"/>
          <w:szCs w:val="28"/>
        </w:rPr>
        <w:t xml:space="preserve">получаемой </w:t>
      </w:r>
      <w:r w:rsidRPr="00BB6FD2">
        <w:rPr>
          <w:sz w:val="28"/>
          <w:szCs w:val="28"/>
        </w:rPr>
        <w:t>от ВЭ</w:t>
      </w:r>
      <w:r>
        <w:rPr>
          <w:sz w:val="28"/>
          <w:szCs w:val="28"/>
        </w:rPr>
        <w:t>У</w:t>
      </w:r>
      <w:r w:rsidRPr="00BB6FD2">
        <w:rPr>
          <w:sz w:val="28"/>
          <w:szCs w:val="28"/>
        </w:rPr>
        <w:t xml:space="preserve"> является обобщаю</w:t>
      </w:r>
      <w:r w:rsidRPr="00BB6FD2">
        <w:rPr>
          <w:sz w:val="28"/>
          <w:szCs w:val="28"/>
        </w:rPr>
        <w:softHyphen/>
        <w:t xml:space="preserve">щим экономическим показателем. </w:t>
      </w:r>
    </w:p>
    <w:p w:rsidR="00F922F7" w:rsidRPr="00BB6FD2" w:rsidRDefault="00F922F7" w:rsidP="00F922F7">
      <w:pPr>
        <w:widowControl w:val="0"/>
        <w:spacing w:line="360" w:lineRule="auto"/>
        <w:ind w:firstLine="567"/>
        <w:jc w:val="both"/>
        <w:rPr>
          <w:color w:val="000000"/>
          <w:spacing w:val="1"/>
          <w:sz w:val="28"/>
          <w:szCs w:val="28"/>
        </w:rPr>
      </w:pPr>
      <w:proofErr w:type="gramStart"/>
      <w:r>
        <w:rPr>
          <w:sz w:val="28"/>
          <w:szCs w:val="28"/>
        </w:rPr>
        <w:t>У</w:t>
      </w:r>
      <w:r w:rsidRPr="00BB6FD2">
        <w:rPr>
          <w:sz w:val="28"/>
          <w:szCs w:val="28"/>
        </w:rPr>
        <w:t>дельные капитальные затраты и себестоимость производства электроэнергии на ВЭ</w:t>
      </w:r>
      <w:r>
        <w:rPr>
          <w:sz w:val="28"/>
          <w:szCs w:val="28"/>
        </w:rPr>
        <w:t>У</w:t>
      </w:r>
      <w:r w:rsidRPr="00BB6FD2">
        <w:rPr>
          <w:sz w:val="28"/>
          <w:szCs w:val="28"/>
        </w:rPr>
        <w:t xml:space="preserve"> за последние 25 лет существенно снизились.</w:t>
      </w:r>
      <w:proofErr w:type="gramEnd"/>
      <w:r w:rsidRPr="00BB6FD2">
        <w:rPr>
          <w:sz w:val="28"/>
          <w:szCs w:val="28"/>
        </w:rPr>
        <w:t xml:space="preserve"> </w:t>
      </w:r>
      <w:r>
        <w:rPr>
          <w:sz w:val="28"/>
          <w:szCs w:val="28"/>
        </w:rPr>
        <w:t>З</w:t>
      </w:r>
      <w:r w:rsidRPr="00BB6FD2">
        <w:rPr>
          <w:sz w:val="28"/>
          <w:szCs w:val="28"/>
        </w:rPr>
        <w:t>а 20 лет удельная стоимость строительства</w:t>
      </w:r>
      <w:r>
        <w:rPr>
          <w:sz w:val="28"/>
          <w:szCs w:val="28"/>
        </w:rPr>
        <w:t xml:space="preserve"> </w:t>
      </w:r>
      <w:r w:rsidRPr="00BB6FD2">
        <w:rPr>
          <w:sz w:val="28"/>
          <w:szCs w:val="28"/>
        </w:rPr>
        <w:t>ВЭ</w:t>
      </w:r>
      <w:r>
        <w:rPr>
          <w:sz w:val="28"/>
          <w:szCs w:val="28"/>
        </w:rPr>
        <w:t>У снизилась со 120</w:t>
      </w:r>
      <w:r w:rsidRPr="00BB6FD2">
        <w:rPr>
          <w:sz w:val="28"/>
          <w:szCs w:val="28"/>
        </w:rPr>
        <w:t>000 до</w:t>
      </w:r>
      <w:r>
        <w:rPr>
          <w:sz w:val="28"/>
          <w:szCs w:val="28"/>
        </w:rPr>
        <w:br/>
        <w:t>30</w:t>
      </w:r>
      <w:r w:rsidRPr="00BB6FD2">
        <w:rPr>
          <w:sz w:val="28"/>
          <w:szCs w:val="28"/>
        </w:rPr>
        <w:t xml:space="preserve">000 </w:t>
      </w:r>
      <w:r>
        <w:rPr>
          <w:sz w:val="28"/>
          <w:szCs w:val="28"/>
        </w:rPr>
        <w:t>руб.</w:t>
      </w:r>
      <w:r w:rsidRPr="00BB6FD2">
        <w:rPr>
          <w:sz w:val="28"/>
          <w:szCs w:val="28"/>
        </w:rPr>
        <w:t>/кВт</w:t>
      </w:r>
      <w:r>
        <w:rPr>
          <w:sz w:val="28"/>
          <w:szCs w:val="28"/>
        </w:rPr>
        <w:t xml:space="preserve"> установленной мощности.</w:t>
      </w:r>
    </w:p>
    <w:p w:rsidR="00F922F7" w:rsidRDefault="00F922F7" w:rsidP="00F922F7">
      <w:pPr>
        <w:widowControl w:val="0"/>
        <w:spacing w:line="360" w:lineRule="auto"/>
        <w:ind w:firstLine="567"/>
        <w:jc w:val="both"/>
        <w:rPr>
          <w:snapToGrid w:val="0"/>
          <w:sz w:val="28"/>
          <w:szCs w:val="28"/>
        </w:rPr>
      </w:pPr>
      <w:r w:rsidRPr="00DA2EAE">
        <w:rPr>
          <w:color w:val="000000"/>
          <w:spacing w:val="1"/>
          <w:sz w:val="28"/>
          <w:szCs w:val="28"/>
        </w:rPr>
        <w:t xml:space="preserve">В настоящей </w:t>
      </w:r>
      <w:r>
        <w:rPr>
          <w:color w:val="000000"/>
          <w:spacing w:val="1"/>
          <w:sz w:val="28"/>
          <w:szCs w:val="28"/>
        </w:rPr>
        <w:t>методике</w:t>
      </w:r>
      <w:r w:rsidRPr="00DA2EAE">
        <w:rPr>
          <w:color w:val="000000"/>
          <w:spacing w:val="1"/>
          <w:sz w:val="28"/>
          <w:szCs w:val="28"/>
        </w:rPr>
        <w:t xml:space="preserve"> даются</w:t>
      </w:r>
      <w:r>
        <w:rPr>
          <w:color w:val="000000"/>
          <w:spacing w:val="1"/>
          <w:sz w:val="28"/>
          <w:szCs w:val="28"/>
        </w:rPr>
        <w:t xml:space="preserve"> рекомендации по выполнению технико-экономического обоснования (далее -</w:t>
      </w:r>
      <w:r w:rsidRPr="00DA2EAE">
        <w:rPr>
          <w:color w:val="000000"/>
          <w:spacing w:val="1"/>
          <w:sz w:val="28"/>
          <w:szCs w:val="28"/>
        </w:rPr>
        <w:t xml:space="preserve"> </w:t>
      </w:r>
      <w:r>
        <w:rPr>
          <w:color w:val="000000"/>
          <w:spacing w:val="3"/>
          <w:sz w:val="28"/>
          <w:szCs w:val="28"/>
        </w:rPr>
        <w:t>ТЭО) размещения ВЭУ</w:t>
      </w:r>
      <w:r w:rsidRPr="00DA2EAE">
        <w:rPr>
          <w:color w:val="000000"/>
          <w:spacing w:val="3"/>
          <w:sz w:val="28"/>
          <w:szCs w:val="28"/>
        </w:rPr>
        <w:t xml:space="preserve">. </w:t>
      </w:r>
      <w:r>
        <w:rPr>
          <w:snapToGrid w:val="0"/>
          <w:sz w:val="28"/>
          <w:szCs w:val="28"/>
        </w:rPr>
        <w:t>ТЭО</w:t>
      </w:r>
      <w:r w:rsidRPr="00DA2EAE">
        <w:rPr>
          <w:snapToGrid w:val="0"/>
          <w:sz w:val="28"/>
          <w:szCs w:val="28"/>
        </w:rPr>
        <w:t xml:space="preserve"> основано на сравнении </w:t>
      </w:r>
      <w:r>
        <w:rPr>
          <w:snapToGrid w:val="0"/>
          <w:sz w:val="28"/>
          <w:szCs w:val="28"/>
        </w:rPr>
        <w:t xml:space="preserve">альтернативных вариантов. Оно </w:t>
      </w:r>
      <w:r w:rsidRPr="00DA2EAE">
        <w:rPr>
          <w:snapToGrid w:val="0"/>
          <w:sz w:val="28"/>
          <w:szCs w:val="28"/>
        </w:rPr>
        <w:t xml:space="preserve"> имеет целью выбор оптимальных параметров, конструктивного исполнения энергообъекта и его отдельных элементов</w:t>
      </w:r>
      <w:r>
        <w:rPr>
          <w:snapToGrid w:val="0"/>
          <w:sz w:val="28"/>
          <w:szCs w:val="28"/>
        </w:rPr>
        <w:t xml:space="preserve">. </w:t>
      </w:r>
      <w:r w:rsidRPr="00DA2EAE">
        <w:rPr>
          <w:snapToGrid w:val="0"/>
          <w:sz w:val="28"/>
          <w:szCs w:val="28"/>
        </w:rPr>
        <w:t xml:space="preserve">Этот выбор является результатом экономического </w:t>
      </w:r>
      <w:r w:rsidRPr="00DA2EAE">
        <w:rPr>
          <w:snapToGrid w:val="0"/>
          <w:sz w:val="28"/>
          <w:szCs w:val="28"/>
        </w:rPr>
        <w:lastRenderedPageBreak/>
        <w:t>сравнения вариантов решения</w:t>
      </w:r>
      <w:r>
        <w:rPr>
          <w:snapToGrid w:val="0"/>
          <w:sz w:val="28"/>
          <w:szCs w:val="28"/>
        </w:rPr>
        <w:t xml:space="preserve"> задачи</w:t>
      </w:r>
      <w:r w:rsidRPr="00DA2EAE">
        <w:rPr>
          <w:snapToGrid w:val="0"/>
          <w:sz w:val="28"/>
          <w:szCs w:val="28"/>
        </w:rPr>
        <w:t xml:space="preserve">. Для этого используется критерии </w:t>
      </w:r>
      <w:r>
        <w:rPr>
          <w:snapToGrid w:val="0"/>
          <w:sz w:val="28"/>
          <w:szCs w:val="28"/>
        </w:rPr>
        <w:t>«</w:t>
      </w:r>
      <w:r w:rsidRPr="00DA2EAE">
        <w:rPr>
          <w:snapToGrid w:val="0"/>
          <w:sz w:val="28"/>
          <w:szCs w:val="28"/>
        </w:rPr>
        <w:t>затратного типа</w:t>
      </w:r>
      <w:r>
        <w:rPr>
          <w:snapToGrid w:val="0"/>
          <w:sz w:val="28"/>
          <w:szCs w:val="28"/>
        </w:rPr>
        <w:t>»</w:t>
      </w:r>
      <w:r w:rsidRPr="00DA2EAE">
        <w:rPr>
          <w:snapToGrid w:val="0"/>
          <w:sz w:val="28"/>
          <w:szCs w:val="28"/>
        </w:rPr>
        <w:t>, учитывающие капитальные и текущие затраты</w:t>
      </w:r>
      <w:r>
        <w:rPr>
          <w:snapToGrid w:val="0"/>
          <w:sz w:val="28"/>
          <w:szCs w:val="28"/>
        </w:rPr>
        <w:t>.</w:t>
      </w:r>
      <w:r w:rsidRPr="00DA2EAE">
        <w:rPr>
          <w:snapToGrid w:val="0"/>
          <w:sz w:val="28"/>
          <w:szCs w:val="28"/>
        </w:rPr>
        <w:t xml:space="preserve"> </w:t>
      </w:r>
    </w:p>
    <w:p w:rsidR="00F922F7" w:rsidRPr="002C585A" w:rsidRDefault="00F922F7" w:rsidP="00F922F7">
      <w:pPr>
        <w:widowControl w:val="0"/>
        <w:spacing w:line="360" w:lineRule="auto"/>
        <w:ind w:firstLine="567"/>
        <w:jc w:val="both"/>
        <w:rPr>
          <w:snapToGrid w:val="0"/>
          <w:sz w:val="28"/>
          <w:szCs w:val="28"/>
        </w:rPr>
      </w:pPr>
      <w:r w:rsidRPr="002C585A">
        <w:rPr>
          <w:snapToGrid w:val="0"/>
          <w:sz w:val="28"/>
          <w:szCs w:val="28"/>
        </w:rPr>
        <w:tab/>
        <w:t xml:space="preserve">Современные ВЭУ – это машины, которые преобразуют энергию ветра в механическую энергию вращающегося ветроколеса и затем в электрическую энергию. В настоящее время </w:t>
      </w:r>
      <w:r>
        <w:rPr>
          <w:snapToGrid w:val="0"/>
          <w:sz w:val="28"/>
          <w:szCs w:val="28"/>
        </w:rPr>
        <w:t xml:space="preserve"> в основном </w:t>
      </w:r>
      <w:r w:rsidRPr="002C585A">
        <w:rPr>
          <w:snapToGrid w:val="0"/>
          <w:sz w:val="28"/>
          <w:szCs w:val="28"/>
        </w:rPr>
        <w:t>применяются горизонтально-осевые ветродвигатели. Мощность ВЭУ может быть от сотен ватт до нескольких мегаватт.</w:t>
      </w:r>
    </w:p>
    <w:p w:rsidR="00F922F7" w:rsidRDefault="00F922F7" w:rsidP="00F922F7">
      <w:pPr>
        <w:widowControl w:val="0"/>
        <w:spacing w:line="360" w:lineRule="auto"/>
        <w:jc w:val="both"/>
        <w:rPr>
          <w:snapToGrid w:val="0"/>
          <w:sz w:val="28"/>
          <w:szCs w:val="28"/>
        </w:rPr>
      </w:pPr>
      <w:r>
        <w:rPr>
          <w:noProof/>
          <w:sz w:val="28"/>
          <w:szCs w:val="28"/>
        </w:rPr>
        <w:drawing>
          <wp:inline distT="0" distB="0" distL="0" distR="0">
            <wp:extent cx="5940425" cy="6262040"/>
            <wp:effectExtent l="19050" t="0" r="3175"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43" cstate="print"/>
                    <a:srcRect/>
                    <a:stretch>
                      <a:fillRect/>
                    </a:stretch>
                  </pic:blipFill>
                  <pic:spPr bwMode="auto">
                    <a:xfrm>
                      <a:off x="0" y="0"/>
                      <a:ext cx="5940425" cy="6262040"/>
                    </a:xfrm>
                    <a:prstGeom prst="rect">
                      <a:avLst/>
                    </a:prstGeom>
                    <a:noFill/>
                    <a:ln w="9525">
                      <a:noFill/>
                      <a:miter lim="800000"/>
                      <a:headEnd/>
                      <a:tailEnd/>
                    </a:ln>
                  </pic:spPr>
                </pic:pic>
              </a:graphicData>
            </a:graphic>
          </wp:inline>
        </w:drawing>
      </w:r>
    </w:p>
    <w:p w:rsidR="00F922F7" w:rsidRDefault="00F922F7" w:rsidP="00F922F7">
      <w:pPr>
        <w:widowControl w:val="0"/>
        <w:spacing w:line="360" w:lineRule="auto"/>
        <w:ind w:firstLine="567"/>
        <w:jc w:val="center"/>
        <w:rPr>
          <w:sz w:val="28"/>
          <w:szCs w:val="28"/>
        </w:rPr>
      </w:pPr>
      <w:r w:rsidRPr="00B61C5D">
        <w:rPr>
          <w:snapToGrid w:val="0"/>
          <w:sz w:val="28"/>
          <w:szCs w:val="28"/>
        </w:rPr>
        <w:t>Рис</w:t>
      </w:r>
      <w:r>
        <w:rPr>
          <w:snapToGrid w:val="0"/>
          <w:sz w:val="28"/>
          <w:szCs w:val="28"/>
        </w:rPr>
        <w:t>унок 2.1 –</w:t>
      </w:r>
      <w:r w:rsidRPr="00B61C5D">
        <w:rPr>
          <w:snapToGrid w:val="0"/>
          <w:sz w:val="28"/>
          <w:szCs w:val="28"/>
        </w:rPr>
        <w:t xml:space="preserve"> </w:t>
      </w:r>
      <w:r>
        <w:rPr>
          <w:sz w:val="28"/>
          <w:szCs w:val="28"/>
        </w:rPr>
        <w:t>Ветроэнергетическая установка</w:t>
      </w:r>
    </w:p>
    <w:p w:rsidR="00F922F7" w:rsidRDefault="00F922F7" w:rsidP="00F922F7">
      <w:pPr>
        <w:widowControl w:val="0"/>
        <w:spacing w:line="360" w:lineRule="auto"/>
        <w:ind w:firstLine="567"/>
        <w:jc w:val="center"/>
        <w:rPr>
          <w:sz w:val="28"/>
          <w:szCs w:val="28"/>
        </w:rPr>
      </w:pPr>
    </w:p>
    <w:p w:rsidR="00F922F7" w:rsidRDefault="00F922F7" w:rsidP="00F922F7">
      <w:pPr>
        <w:widowControl w:val="0"/>
        <w:spacing w:line="360" w:lineRule="auto"/>
        <w:ind w:firstLine="567"/>
        <w:jc w:val="center"/>
        <w:rPr>
          <w:sz w:val="28"/>
          <w:szCs w:val="28"/>
        </w:rPr>
      </w:pPr>
    </w:p>
    <w:p w:rsidR="00F922F7" w:rsidRDefault="00F922F7" w:rsidP="00F922F7">
      <w:pPr>
        <w:widowControl w:val="0"/>
        <w:spacing w:line="360" w:lineRule="auto"/>
        <w:ind w:firstLine="567"/>
        <w:jc w:val="both"/>
        <w:rPr>
          <w:snapToGrid w:val="0"/>
          <w:sz w:val="28"/>
          <w:szCs w:val="28"/>
        </w:rPr>
      </w:pPr>
      <w:r>
        <w:rPr>
          <w:snapToGrid w:val="0"/>
          <w:sz w:val="28"/>
          <w:szCs w:val="28"/>
        </w:rPr>
        <w:t xml:space="preserve">На рисунке 2.1 представлена ветроэнергетическая установка. </w:t>
      </w:r>
      <w:r w:rsidRPr="002C585A">
        <w:rPr>
          <w:snapToGrid w:val="0"/>
          <w:sz w:val="28"/>
          <w:szCs w:val="28"/>
        </w:rPr>
        <w:t>Диаметр</w:t>
      </w:r>
      <w:r>
        <w:rPr>
          <w:snapToGrid w:val="0"/>
          <w:sz w:val="28"/>
          <w:szCs w:val="28"/>
        </w:rPr>
        <w:t>ы</w:t>
      </w:r>
      <w:r w:rsidRPr="002C585A">
        <w:rPr>
          <w:snapToGrid w:val="0"/>
          <w:sz w:val="28"/>
          <w:szCs w:val="28"/>
        </w:rPr>
        <w:t xml:space="preserve"> ротора колеблются от нескольких метров до нескольких десятков метров. Частота вращения </w:t>
      </w:r>
      <w:r>
        <w:rPr>
          <w:snapToGrid w:val="0"/>
          <w:sz w:val="28"/>
          <w:szCs w:val="28"/>
        </w:rPr>
        <w:t xml:space="preserve">ветроколеса </w:t>
      </w:r>
      <w:r w:rsidRPr="002C585A">
        <w:rPr>
          <w:snapToGrid w:val="0"/>
          <w:sz w:val="28"/>
          <w:szCs w:val="28"/>
        </w:rPr>
        <w:t>составляет от 15 до 100 об/мин.</w:t>
      </w:r>
    </w:p>
    <w:p w:rsidR="00F922F7" w:rsidRPr="002C585A" w:rsidRDefault="00F922F7" w:rsidP="00F922F7">
      <w:pPr>
        <w:widowControl w:val="0"/>
        <w:spacing w:line="360" w:lineRule="auto"/>
        <w:ind w:firstLine="567"/>
        <w:jc w:val="both"/>
        <w:rPr>
          <w:snapToGrid w:val="0"/>
          <w:sz w:val="28"/>
          <w:szCs w:val="28"/>
        </w:rPr>
      </w:pPr>
      <w:r>
        <w:rPr>
          <w:snapToGrid w:val="0"/>
          <w:sz w:val="28"/>
          <w:szCs w:val="28"/>
        </w:rPr>
        <w:t>В состав ВЭУ входят:</w:t>
      </w:r>
    </w:p>
    <w:p w:rsidR="00F922F7" w:rsidRPr="002C585A" w:rsidRDefault="00F922F7" w:rsidP="00F922F7">
      <w:pPr>
        <w:widowControl w:val="0"/>
        <w:spacing w:line="360" w:lineRule="auto"/>
        <w:ind w:firstLine="567"/>
        <w:jc w:val="both"/>
        <w:rPr>
          <w:snapToGrid w:val="0"/>
          <w:sz w:val="28"/>
          <w:szCs w:val="28"/>
        </w:rPr>
      </w:pPr>
      <w:r w:rsidRPr="002C585A">
        <w:rPr>
          <w:snapToGrid w:val="0"/>
          <w:sz w:val="28"/>
          <w:szCs w:val="28"/>
        </w:rPr>
        <w:t>Электрогенератор – устройство</w:t>
      </w:r>
      <w:r>
        <w:rPr>
          <w:snapToGrid w:val="0"/>
          <w:sz w:val="28"/>
          <w:szCs w:val="28"/>
        </w:rPr>
        <w:t>,</w:t>
      </w:r>
      <w:r w:rsidRPr="002C585A">
        <w:rPr>
          <w:snapToGrid w:val="0"/>
          <w:sz w:val="28"/>
          <w:szCs w:val="28"/>
        </w:rPr>
        <w:t xml:space="preserve"> преобразующее энергию</w:t>
      </w:r>
      <w:r>
        <w:rPr>
          <w:snapToGrid w:val="0"/>
          <w:sz w:val="28"/>
          <w:szCs w:val="28"/>
        </w:rPr>
        <w:t xml:space="preserve"> </w:t>
      </w:r>
      <w:r w:rsidRPr="002C585A">
        <w:rPr>
          <w:snapToGrid w:val="0"/>
          <w:sz w:val="28"/>
          <w:szCs w:val="28"/>
        </w:rPr>
        <w:t>вращения ветроколеса в электроэнергию.</w:t>
      </w:r>
    </w:p>
    <w:p w:rsidR="00F922F7" w:rsidRPr="002C585A" w:rsidRDefault="00F922F7" w:rsidP="00F922F7">
      <w:pPr>
        <w:widowControl w:val="0"/>
        <w:spacing w:line="360" w:lineRule="auto"/>
        <w:ind w:firstLine="567"/>
        <w:jc w:val="both"/>
        <w:rPr>
          <w:snapToGrid w:val="0"/>
          <w:sz w:val="28"/>
          <w:szCs w:val="28"/>
        </w:rPr>
      </w:pPr>
      <w:r w:rsidRPr="002C585A">
        <w:rPr>
          <w:snapToGrid w:val="0"/>
          <w:sz w:val="28"/>
          <w:szCs w:val="28"/>
        </w:rPr>
        <w:t>Корпус, хвостовая часть и флюгер – устройство</w:t>
      </w:r>
      <w:r>
        <w:rPr>
          <w:snapToGrid w:val="0"/>
          <w:sz w:val="28"/>
          <w:szCs w:val="28"/>
        </w:rPr>
        <w:t>,</w:t>
      </w:r>
      <w:r w:rsidRPr="002C585A">
        <w:rPr>
          <w:snapToGrid w:val="0"/>
          <w:sz w:val="28"/>
          <w:szCs w:val="28"/>
        </w:rPr>
        <w:t xml:space="preserve"> обеспечивающее направление ветроколеса навстречу ветру.</w:t>
      </w:r>
    </w:p>
    <w:p w:rsidR="00F922F7" w:rsidRPr="002C585A" w:rsidRDefault="00F922F7" w:rsidP="00F922F7">
      <w:pPr>
        <w:widowControl w:val="0"/>
        <w:spacing w:line="360" w:lineRule="auto"/>
        <w:ind w:firstLine="567"/>
        <w:jc w:val="both"/>
        <w:rPr>
          <w:snapToGrid w:val="0"/>
          <w:sz w:val="28"/>
          <w:szCs w:val="28"/>
        </w:rPr>
      </w:pPr>
      <w:r>
        <w:rPr>
          <w:snapToGrid w:val="0"/>
          <w:sz w:val="28"/>
          <w:szCs w:val="28"/>
        </w:rPr>
        <w:t>Мачта-башня, ф</w:t>
      </w:r>
      <w:r w:rsidRPr="002C585A">
        <w:rPr>
          <w:snapToGrid w:val="0"/>
          <w:sz w:val="28"/>
          <w:szCs w:val="28"/>
        </w:rPr>
        <w:t>ундамент</w:t>
      </w:r>
      <w:r>
        <w:rPr>
          <w:snapToGrid w:val="0"/>
          <w:sz w:val="28"/>
          <w:szCs w:val="28"/>
        </w:rPr>
        <w:t>, к</w:t>
      </w:r>
      <w:r w:rsidRPr="002C585A">
        <w:rPr>
          <w:snapToGrid w:val="0"/>
          <w:sz w:val="28"/>
          <w:szCs w:val="28"/>
        </w:rPr>
        <w:t>абель, контрол</w:t>
      </w:r>
      <w:r>
        <w:rPr>
          <w:snapToGrid w:val="0"/>
          <w:sz w:val="28"/>
          <w:szCs w:val="28"/>
        </w:rPr>
        <w:t>л</w:t>
      </w:r>
      <w:r w:rsidRPr="002C585A">
        <w:rPr>
          <w:snapToGrid w:val="0"/>
          <w:sz w:val="28"/>
          <w:szCs w:val="28"/>
        </w:rPr>
        <w:t>ер, аккумуляторная батарея (АКБ).</w:t>
      </w:r>
    </w:p>
    <w:p w:rsidR="00F922F7" w:rsidRDefault="00F922F7" w:rsidP="00F922F7">
      <w:pPr>
        <w:widowControl w:val="0"/>
        <w:spacing w:line="360" w:lineRule="auto"/>
        <w:ind w:firstLine="567"/>
        <w:jc w:val="both"/>
        <w:rPr>
          <w:snapToGrid w:val="0"/>
          <w:sz w:val="28"/>
          <w:szCs w:val="28"/>
        </w:rPr>
      </w:pPr>
      <w:r w:rsidRPr="002C585A">
        <w:rPr>
          <w:snapToGrid w:val="0"/>
          <w:sz w:val="28"/>
          <w:szCs w:val="28"/>
        </w:rPr>
        <w:t>Инвертор – устройство</w:t>
      </w:r>
      <w:r>
        <w:rPr>
          <w:snapToGrid w:val="0"/>
          <w:sz w:val="28"/>
          <w:szCs w:val="28"/>
        </w:rPr>
        <w:t>,</w:t>
      </w:r>
      <w:r w:rsidRPr="002C585A">
        <w:rPr>
          <w:snapToGrid w:val="0"/>
          <w:sz w:val="28"/>
          <w:szCs w:val="28"/>
        </w:rPr>
        <w:t xml:space="preserve"> преобразующее электроэнергию постоянного тока в электроэнергию переменного тока.</w:t>
      </w:r>
    </w:p>
    <w:p w:rsidR="00F922F7" w:rsidRPr="00F063CB" w:rsidRDefault="00F922F7" w:rsidP="00F922F7">
      <w:pPr>
        <w:widowControl w:val="0"/>
        <w:spacing w:line="360" w:lineRule="auto"/>
        <w:ind w:firstLine="567"/>
        <w:jc w:val="both"/>
        <w:rPr>
          <w:snapToGrid w:val="0"/>
          <w:sz w:val="28"/>
          <w:szCs w:val="28"/>
        </w:rPr>
      </w:pPr>
      <w:r>
        <w:rPr>
          <w:snapToGrid w:val="0"/>
          <w:sz w:val="28"/>
          <w:szCs w:val="28"/>
        </w:rPr>
        <w:t>Рубильник - выключатель, обеспечива</w:t>
      </w:r>
      <w:r w:rsidRPr="00676319">
        <w:rPr>
          <w:snapToGrid w:val="0"/>
          <w:sz w:val="28"/>
          <w:szCs w:val="28"/>
        </w:rPr>
        <w:t>ющий подачу электроэнергии к учреждению-потребителю.</w:t>
      </w:r>
    </w:p>
    <w:p w:rsidR="00F922F7" w:rsidRDefault="00F922F7" w:rsidP="00F922F7">
      <w:pPr>
        <w:widowControl w:val="0"/>
        <w:spacing w:line="360" w:lineRule="auto"/>
        <w:jc w:val="both"/>
        <w:rPr>
          <w:snapToGrid w:val="0"/>
          <w:sz w:val="28"/>
          <w:szCs w:val="28"/>
          <w:lang w:val="en-US"/>
        </w:rPr>
      </w:pPr>
      <w:r>
        <w:rPr>
          <w:noProof/>
          <w:sz w:val="28"/>
          <w:szCs w:val="28"/>
        </w:rPr>
        <w:drawing>
          <wp:inline distT="0" distB="0" distL="0" distR="0">
            <wp:extent cx="5940425" cy="3567905"/>
            <wp:effectExtent l="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3567905"/>
                    </a:xfrm>
                    <a:prstGeom prst="rect">
                      <a:avLst/>
                    </a:prstGeom>
                    <a:noFill/>
                    <a:ln>
                      <a:noFill/>
                    </a:ln>
                  </pic:spPr>
                </pic:pic>
              </a:graphicData>
            </a:graphic>
          </wp:inline>
        </w:drawing>
      </w:r>
    </w:p>
    <w:p w:rsidR="00F922F7" w:rsidRDefault="00F922F7" w:rsidP="00F922F7">
      <w:pPr>
        <w:widowControl w:val="0"/>
        <w:spacing w:line="360" w:lineRule="auto"/>
        <w:ind w:firstLine="567"/>
        <w:jc w:val="center"/>
        <w:rPr>
          <w:sz w:val="28"/>
          <w:szCs w:val="28"/>
        </w:rPr>
      </w:pPr>
      <w:r w:rsidRPr="00B61C5D">
        <w:rPr>
          <w:snapToGrid w:val="0"/>
          <w:sz w:val="28"/>
          <w:szCs w:val="28"/>
        </w:rPr>
        <w:t>Рис</w:t>
      </w:r>
      <w:r>
        <w:rPr>
          <w:snapToGrid w:val="0"/>
          <w:sz w:val="28"/>
          <w:szCs w:val="28"/>
        </w:rPr>
        <w:t>унок 2.</w:t>
      </w:r>
      <w:r w:rsidRPr="00F063CB">
        <w:rPr>
          <w:snapToGrid w:val="0"/>
          <w:sz w:val="28"/>
          <w:szCs w:val="28"/>
        </w:rPr>
        <w:t>2</w:t>
      </w:r>
      <w:r>
        <w:rPr>
          <w:snapToGrid w:val="0"/>
          <w:sz w:val="28"/>
          <w:szCs w:val="28"/>
        </w:rPr>
        <w:t xml:space="preserve"> –</w:t>
      </w:r>
      <w:r w:rsidRPr="00B61C5D">
        <w:rPr>
          <w:snapToGrid w:val="0"/>
          <w:sz w:val="28"/>
          <w:szCs w:val="28"/>
        </w:rPr>
        <w:t xml:space="preserve"> </w:t>
      </w:r>
      <w:r>
        <w:rPr>
          <w:snapToGrid w:val="0"/>
          <w:sz w:val="28"/>
          <w:szCs w:val="28"/>
        </w:rPr>
        <w:t xml:space="preserve">Электрическая схема подключения </w:t>
      </w:r>
      <w:r>
        <w:rPr>
          <w:sz w:val="28"/>
          <w:szCs w:val="28"/>
        </w:rPr>
        <w:t>ВЭУ</w:t>
      </w:r>
    </w:p>
    <w:p w:rsidR="00F922F7" w:rsidRDefault="00F922F7" w:rsidP="00F922F7">
      <w:pPr>
        <w:widowControl w:val="0"/>
        <w:spacing w:line="360" w:lineRule="auto"/>
        <w:jc w:val="both"/>
        <w:rPr>
          <w:snapToGrid w:val="0"/>
          <w:sz w:val="28"/>
          <w:szCs w:val="28"/>
        </w:rPr>
      </w:pPr>
    </w:p>
    <w:p w:rsidR="00F922F7" w:rsidRDefault="00F922F7" w:rsidP="00F922F7">
      <w:pPr>
        <w:widowControl w:val="0"/>
        <w:spacing w:line="360" w:lineRule="auto"/>
        <w:jc w:val="both"/>
        <w:rPr>
          <w:snapToGrid w:val="0"/>
          <w:sz w:val="28"/>
          <w:szCs w:val="28"/>
        </w:rPr>
      </w:pPr>
    </w:p>
    <w:p w:rsidR="00F922F7" w:rsidRDefault="00F922F7" w:rsidP="00F922F7">
      <w:pPr>
        <w:pStyle w:val="2"/>
        <w:rPr>
          <w:snapToGrid w:val="0"/>
        </w:rPr>
      </w:pPr>
      <w:bookmarkStart w:id="15" w:name="_Toc341117531"/>
      <w:bookmarkStart w:id="16" w:name="_Toc341687054"/>
      <w:r w:rsidRPr="003B5E61">
        <w:lastRenderedPageBreak/>
        <w:t>2.</w:t>
      </w:r>
      <w:r>
        <w:t>1</w:t>
      </w:r>
      <w:r w:rsidRPr="003B5E61">
        <w:t xml:space="preserve"> Техническое обоснование </w:t>
      </w:r>
      <w:r>
        <w:t xml:space="preserve">применения </w:t>
      </w:r>
      <w:r w:rsidRPr="003B5E61">
        <w:t>ВЭУ</w:t>
      </w:r>
      <w:bookmarkEnd w:id="15"/>
      <w:bookmarkEnd w:id="16"/>
    </w:p>
    <w:p w:rsidR="00F922F7" w:rsidRDefault="00F922F7" w:rsidP="00F922F7">
      <w:pPr>
        <w:widowControl w:val="0"/>
        <w:spacing w:line="360" w:lineRule="auto"/>
        <w:ind w:firstLine="567"/>
        <w:jc w:val="both"/>
        <w:rPr>
          <w:snapToGrid w:val="0"/>
          <w:sz w:val="28"/>
          <w:szCs w:val="28"/>
        </w:rPr>
      </w:pPr>
      <w:r>
        <w:rPr>
          <w:snapToGrid w:val="0"/>
          <w:sz w:val="28"/>
          <w:szCs w:val="28"/>
        </w:rPr>
        <w:t xml:space="preserve">График </w:t>
      </w:r>
      <w:proofErr w:type="gramStart"/>
      <w:r>
        <w:rPr>
          <w:snapToGrid w:val="0"/>
          <w:sz w:val="28"/>
          <w:szCs w:val="28"/>
        </w:rPr>
        <w:t>электро-нагрузки</w:t>
      </w:r>
      <w:proofErr w:type="gramEnd"/>
      <w:r>
        <w:rPr>
          <w:snapToGrid w:val="0"/>
          <w:sz w:val="28"/>
          <w:szCs w:val="28"/>
        </w:rPr>
        <w:t xml:space="preserve"> учреждения определяется при анализе энергетического паспорта объекта (см. введение).</w:t>
      </w:r>
    </w:p>
    <w:p w:rsidR="00F922F7" w:rsidRDefault="00F922F7" w:rsidP="00F922F7">
      <w:pPr>
        <w:spacing w:line="360" w:lineRule="auto"/>
        <w:ind w:firstLine="567"/>
        <w:jc w:val="both"/>
        <w:rPr>
          <w:color w:val="000000"/>
          <w:spacing w:val="-2"/>
          <w:sz w:val="28"/>
          <w:szCs w:val="28"/>
        </w:rPr>
      </w:pPr>
      <w:r>
        <w:rPr>
          <w:color w:val="000000"/>
          <w:spacing w:val="-2"/>
          <w:sz w:val="28"/>
          <w:szCs w:val="28"/>
        </w:rPr>
        <w:t>С</w:t>
      </w:r>
      <w:r w:rsidRPr="00DA2EAE">
        <w:rPr>
          <w:color w:val="000000"/>
          <w:spacing w:val="-2"/>
          <w:sz w:val="28"/>
          <w:szCs w:val="28"/>
        </w:rPr>
        <w:t xml:space="preserve">остав исходных данных, необходимых для </w:t>
      </w:r>
      <w:r>
        <w:rPr>
          <w:color w:val="000000"/>
          <w:spacing w:val="-2"/>
          <w:sz w:val="28"/>
          <w:szCs w:val="28"/>
        </w:rPr>
        <w:t>ТЭО:</w:t>
      </w:r>
    </w:p>
    <w:p w:rsidR="00F922F7" w:rsidRPr="00DA2EAE" w:rsidRDefault="00F922F7" w:rsidP="00F922F7">
      <w:pPr>
        <w:spacing w:line="360" w:lineRule="auto"/>
        <w:ind w:firstLine="567"/>
        <w:jc w:val="both"/>
        <w:rPr>
          <w:color w:val="000000"/>
          <w:spacing w:val="-3"/>
          <w:sz w:val="28"/>
          <w:szCs w:val="28"/>
        </w:rPr>
      </w:pPr>
      <w:r w:rsidRPr="00DA2EAE">
        <w:rPr>
          <w:color w:val="000000"/>
          <w:sz w:val="28"/>
          <w:szCs w:val="28"/>
        </w:rPr>
        <w:t>1.</w:t>
      </w:r>
      <w:r>
        <w:rPr>
          <w:color w:val="000000"/>
          <w:sz w:val="28"/>
          <w:szCs w:val="28"/>
        </w:rPr>
        <w:t xml:space="preserve"> </w:t>
      </w:r>
      <w:r w:rsidRPr="00DA2EAE">
        <w:rPr>
          <w:color w:val="000000"/>
          <w:sz w:val="28"/>
          <w:szCs w:val="28"/>
        </w:rPr>
        <w:t>Минимально необходимая информация</w:t>
      </w:r>
      <w:r>
        <w:rPr>
          <w:color w:val="000000"/>
          <w:sz w:val="28"/>
          <w:szCs w:val="28"/>
        </w:rPr>
        <w:t xml:space="preserve"> для технического обоснования применения ВЭУ</w:t>
      </w:r>
      <w:r w:rsidRPr="00DA2EAE">
        <w:rPr>
          <w:color w:val="000000"/>
          <w:sz w:val="28"/>
          <w:szCs w:val="28"/>
        </w:rPr>
        <w:t xml:space="preserve">, </w:t>
      </w:r>
      <w:r>
        <w:rPr>
          <w:color w:val="000000"/>
          <w:sz w:val="28"/>
          <w:szCs w:val="28"/>
        </w:rPr>
        <w:t>в</w:t>
      </w:r>
      <w:r w:rsidRPr="00DA2EAE">
        <w:rPr>
          <w:color w:val="000000"/>
          <w:spacing w:val="-3"/>
          <w:sz w:val="28"/>
          <w:szCs w:val="28"/>
        </w:rPr>
        <w:t>ключа</w:t>
      </w:r>
      <w:r>
        <w:rPr>
          <w:color w:val="000000"/>
          <w:spacing w:val="-3"/>
          <w:sz w:val="28"/>
          <w:szCs w:val="28"/>
        </w:rPr>
        <w:t>ющая в себя</w:t>
      </w:r>
      <w:r w:rsidRPr="00DA2EAE">
        <w:rPr>
          <w:color w:val="000000"/>
          <w:spacing w:val="-3"/>
          <w:sz w:val="28"/>
          <w:szCs w:val="28"/>
        </w:rPr>
        <w:t xml:space="preserve"> следующие показатели:</w:t>
      </w:r>
    </w:p>
    <w:p w:rsidR="00F922F7" w:rsidRPr="00DA2EAE" w:rsidRDefault="00F922F7" w:rsidP="00F922F7">
      <w:pPr>
        <w:spacing w:line="360" w:lineRule="auto"/>
        <w:ind w:firstLine="567"/>
        <w:rPr>
          <w:color w:val="000000"/>
          <w:sz w:val="28"/>
          <w:szCs w:val="28"/>
        </w:rPr>
      </w:pPr>
      <w:r w:rsidRPr="00DA2EAE">
        <w:rPr>
          <w:color w:val="000000"/>
          <w:sz w:val="28"/>
          <w:szCs w:val="28"/>
        </w:rPr>
        <w:t>- годовой график хода ветра по месяцам и среднегодовая скорость ветра на высоте флюгера;</w:t>
      </w:r>
    </w:p>
    <w:p w:rsidR="00F922F7" w:rsidRPr="00DA2EAE" w:rsidRDefault="00F922F7" w:rsidP="00F922F7">
      <w:pPr>
        <w:spacing w:line="360" w:lineRule="auto"/>
        <w:ind w:firstLine="567"/>
        <w:rPr>
          <w:color w:val="000000"/>
          <w:sz w:val="28"/>
          <w:szCs w:val="28"/>
        </w:rPr>
      </w:pPr>
      <w:r w:rsidRPr="00DA2EAE">
        <w:rPr>
          <w:color w:val="000000"/>
          <w:sz w:val="28"/>
          <w:szCs w:val="28"/>
        </w:rPr>
        <w:t xml:space="preserve">- энергетическая характеристика </w:t>
      </w:r>
      <w:r>
        <w:rPr>
          <w:color w:val="000000"/>
          <w:sz w:val="28"/>
          <w:szCs w:val="28"/>
        </w:rPr>
        <w:t>ВЭУ</w:t>
      </w:r>
      <w:r w:rsidRPr="00DA2EAE">
        <w:rPr>
          <w:color w:val="000000"/>
          <w:sz w:val="28"/>
          <w:szCs w:val="28"/>
        </w:rPr>
        <w:t>;</w:t>
      </w:r>
    </w:p>
    <w:p w:rsidR="00F922F7" w:rsidRPr="00DA2EAE" w:rsidRDefault="00F922F7" w:rsidP="00F922F7">
      <w:pPr>
        <w:spacing w:line="360" w:lineRule="auto"/>
        <w:ind w:firstLine="567"/>
        <w:rPr>
          <w:color w:val="000000"/>
          <w:sz w:val="28"/>
          <w:szCs w:val="28"/>
        </w:rPr>
      </w:pPr>
      <w:r w:rsidRPr="00DA2EAE">
        <w:rPr>
          <w:color w:val="000000"/>
          <w:sz w:val="28"/>
          <w:szCs w:val="28"/>
        </w:rPr>
        <w:t>- высота оси ветроустановки;</w:t>
      </w:r>
    </w:p>
    <w:p w:rsidR="00F922F7" w:rsidRPr="00DA2EAE" w:rsidRDefault="00F922F7" w:rsidP="00F922F7">
      <w:pPr>
        <w:spacing w:line="360" w:lineRule="auto"/>
        <w:ind w:firstLine="567"/>
        <w:rPr>
          <w:color w:val="000000"/>
          <w:sz w:val="28"/>
          <w:szCs w:val="28"/>
        </w:rPr>
      </w:pPr>
      <w:r w:rsidRPr="00DA2EAE">
        <w:rPr>
          <w:color w:val="000000"/>
          <w:sz w:val="28"/>
          <w:szCs w:val="28"/>
        </w:rPr>
        <w:t>- высота флюгера;</w:t>
      </w:r>
    </w:p>
    <w:p w:rsidR="00F922F7" w:rsidRPr="00DA2EAE" w:rsidRDefault="00F922F7" w:rsidP="00F922F7">
      <w:pPr>
        <w:spacing w:line="360" w:lineRule="auto"/>
        <w:ind w:firstLine="567"/>
        <w:rPr>
          <w:color w:val="000000"/>
          <w:sz w:val="28"/>
          <w:szCs w:val="28"/>
        </w:rPr>
      </w:pPr>
      <w:r w:rsidRPr="00DA2EAE">
        <w:rPr>
          <w:color w:val="000000"/>
          <w:sz w:val="28"/>
          <w:szCs w:val="28"/>
        </w:rPr>
        <w:t>- режим работы ветроустановки;</w:t>
      </w:r>
    </w:p>
    <w:p w:rsidR="00F922F7" w:rsidRPr="00DA2EAE" w:rsidRDefault="00F922F7" w:rsidP="00F922F7">
      <w:pPr>
        <w:spacing w:line="360" w:lineRule="auto"/>
        <w:ind w:firstLine="567"/>
        <w:jc w:val="both"/>
        <w:rPr>
          <w:color w:val="000000"/>
          <w:spacing w:val="-3"/>
          <w:sz w:val="28"/>
          <w:szCs w:val="28"/>
        </w:rPr>
      </w:pPr>
      <w:r>
        <w:rPr>
          <w:color w:val="000000"/>
          <w:spacing w:val="-2"/>
          <w:sz w:val="28"/>
          <w:szCs w:val="28"/>
        </w:rPr>
        <w:t xml:space="preserve">2. </w:t>
      </w:r>
      <w:r w:rsidRPr="00DA2EAE">
        <w:rPr>
          <w:color w:val="000000"/>
          <w:spacing w:val="-2"/>
          <w:sz w:val="28"/>
          <w:szCs w:val="28"/>
        </w:rPr>
        <w:t>Дополнительные сведения и показатели, отражающие уровень цен, тарифов и т.п. Ре</w:t>
      </w:r>
      <w:r w:rsidRPr="00DA2EAE">
        <w:rPr>
          <w:color w:val="000000"/>
          <w:spacing w:val="-4"/>
          <w:sz w:val="28"/>
          <w:szCs w:val="28"/>
        </w:rPr>
        <w:t xml:space="preserve">комендации по </w:t>
      </w:r>
      <w:r>
        <w:rPr>
          <w:color w:val="000000"/>
          <w:spacing w:val="-4"/>
          <w:sz w:val="28"/>
          <w:szCs w:val="28"/>
        </w:rPr>
        <w:t xml:space="preserve">их </w:t>
      </w:r>
      <w:r w:rsidRPr="00DA2EAE">
        <w:rPr>
          <w:color w:val="000000"/>
          <w:spacing w:val="-4"/>
          <w:sz w:val="28"/>
          <w:szCs w:val="28"/>
        </w:rPr>
        <w:t xml:space="preserve">определению даются в </w:t>
      </w:r>
      <w:r>
        <w:rPr>
          <w:color w:val="000000"/>
          <w:spacing w:val="-4"/>
          <w:sz w:val="28"/>
          <w:szCs w:val="28"/>
        </w:rPr>
        <w:t>настоящей методике</w:t>
      </w:r>
      <w:r>
        <w:rPr>
          <w:color w:val="000000"/>
          <w:spacing w:val="-2"/>
          <w:sz w:val="28"/>
          <w:szCs w:val="28"/>
        </w:rPr>
        <w:t>.</w:t>
      </w:r>
    </w:p>
    <w:p w:rsidR="00F922F7" w:rsidRDefault="00F922F7" w:rsidP="00F922F7">
      <w:pPr>
        <w:spacing w:line="360" w:lineRule="auto"/>
        <w:ind w:firstLine="567"/>
        <w:jc w:val="both"/>
        <w:rPr>
          <w:sz w:val="28"/>
          <w:szCs w:val="28"/>
        </w:rPr>
      </w:pPr>
      <w:r w:rsidRPr="00DA2EAE">
        <w:rPr>
          <w:sz w:val="28"/>
          <w:szCs w:val="28"/>
        </w:rPr>
        <w:t>Для определения ожидаемой выработки электроэнергии в конкретном местоположении необходимо располагать данными о распределении скорости ветра по градациям</w:t>
      </w:r>
      <w:r>
        <w:rPr>
          <w:sz w:val="28"/>
          <w:szCs w:val="28"/>
        </w:rPr>
        <w:t>.</w:t>
      </w:r>
      <w:r w:rsidRPr="00DA2EAE">
        <w:rPr>
          <w:sz w:val="28"/>
          <w:szCs w:val="28"/>
        </w:rPr>
        <w:t xml:space="preserve"> Учитывая изменчивость скорости ветра во времени, для получения достоверных данных о повторяемости  необходимо иметь ряд наблюдений по флюгеру или анеморумбометру. Недостатком наземных наблюдений за ветром является существенная их зависимость от степени защищенности метеостанции. Практически наблюдения за ветром на метеостанциях характеризуют условия ветрового режима на самой станции, а н</w:t>
      </w:r>
      <w:r>
        <w:rPr>
          <w:sz w:val="28"/>
          <w:szCs w:val="28"/>
        </w:rPr>
        <w:t>е</w:t>
      </w:r>
      <w:r w:rsidRPr="00DA2EAE">
        <w:rPr>
          <w:sz w:val="28"/>
          <w:szCs w:val="28"/>
        </w:rPr>
        <w:t xml:space="preserve"> того района, где предполагается устанавливать ВЭУ. Поэтому для того</w:t>
      </w:r>
      <w:r>
        <w:rPr>
          <w:sz w:val="28"/>
          <w:szCs w:val="28"/>
        </w:rPr>
        <w:t>,</w:t>
      </w:r>
      <w:r w:rsidRPr="00DA2EAE">
        <w:rPr>
          <w:sz w:val="28"/>
          <w:szCs w:val="28"/>
        </w:rPr>
        <w:t xml:space="preserve"> чтобы </w:t>
      </w:r>
      <w:r>
        <w:rPr>
          <w:sz w:val="28"/>
          <w:szCs w:val="28"/>
        </w:rPr>
        <w:t>уточнить</w:t>
      </w:r>
      <w:r w:rsidRPr="00DA2EAE">
        <w:rPr>
          <w:sz w:val="28"/>
          <w:szCs w:val="28"/>
        </w:rPr>
        <w:t xml:space="preserve"> расчетные значения скорости ветра</w:t>
      </w:r>
      <w:r>
        <w:rPr>
          <w:sz w:val="28"/>
          <w:szCs w:val="28"/>
        </w:rPr>
        <w:t>,</w:t>
      </w:r>
      <w:r w:rsidRPr="00DA2EAE">
        <w:rPr>
          <w:sz w:val="28"/>
          <w:szCs w:val="28"/>
        </w:rPr>
        <w:t xml:space="preserve"> </w:t>
      </w:r>
      <w:r>
        <w:rPr>
          <w:sz w:val="28"/>
          <w:szCs w:val="28"/>
        </w:rPr>
        <w:t>необходимо произвести измерения скорости на месте и высоте предполагаемой установки ВЭУ</w:t>
      </w:r>
      <w:r w:rsidRPr="00DA2EAE">
        <w:rPr>
          <w:sz w:val="28"/>
          <w:szCs w:val="28"/>
        </w:rPr>
        <w:t>.</w:t>
      </w:r>
    </w:p>
    <w:p w:rsidR="00F922F7" w:rsidRPr="00DA2EAE" w:rsidRDefault="00F922F7" w:rsidP="00F922F7">
      <w:pPr>
        <w:spacing w:line="360" w:lineRule="auto"/>
        <w:ind w:firstLine="567"/>
        <w:jc w:val="both"/>
        <w:rPr>
          <w:sz w:val="28"/>
          <w:szCs w:val="28"/>
        </w:rPr>
      </w:pPr>
      <w:r w:rsidRPr="00DA2EAE">
        <w:rPr>
          <w:sz w:val="28"/>
          <w:szCs w:val="28"/>
        </w:rPr>
        <w:t>Порядок расчета:</w:t>
      </w:r>
    </w:p>
    <w:p w:rsidR="00F922F7" w:rsidRPr="00DA2EAE" w:rsidRDefault="00F922F7" w:rsidP="00F922F7">
      <w:pPr>
        <w:spacing w:line="360" w:lineRule="auto"/>
        <w:ind w:firstLine="567"/>
        <w:jc w:val="both"/>
        <w:rPr>
          <w:sz w:val="28"/>
          <w:szCs w:val="28"/>
        </w:rPr>
      </w:pPr>
      <w:r w:rsidRPr="00DA2EAE">
        <w:rPr>
          <w:sz w:val="28"/>
          <w:szCs w:val="28"/>
        </w:rPr>
        <w:t>1.Д</w:t>
      </w:r>
      <w:r w:rsidRPr="00DA2EAE">
        <w:rPr>
          <w:snapToGrid w:val="0"/>
          <w:sz w:val="28"/>
          <w:szCs w:val="28"/>
        </w:rPr>
        <w:t>ля расчета выработки энергии ВЭУ в конкретном пункте</w:t>
      </w:r>
      <w:r>
        <w:rPr>
          <w:snapToGrid w:val="0"/>
          <w:sz w:val="28"/>
          <w:szCs w:val="28"/>
        </w:rPr>
        <w:t xml:space="preserve"> на заданной высоте необходимо уточнить</w:t>
      </w:r>
      <w:r w:rsidRPr="00DA2EAE">
        <w:rPr>
          <w:snapToGrid w:val="0"/>
          <w:sz w:val="28"/>
          <w:szCs w:val="28"/>
        </w:rPr>
        <w:t xml:space="preserve"> значение скорости ветра на уровне флюгера</w:t>
      </w:r>
      <w:r>
        <w:rPr>
          <w:snapToGrid w:val="0"/>
          <w:sz w:val="28"/>
          <w:szCs w:val="28"/>
        </w:rPr>
        <w:t xml:space="preserve"> и</w:t>
      </w:r>
      <w:r w:rsidRPr="00DA2EAE">
        <w:rPr>
          <w:snapToGrid w:val="0"/>
          <w:sz w:val="28"/>
          <w:szCs w:val="28"/>
        </w:rPr>
        <w:t xml:space="preserve"> ввести поправку на </w:t>
      </w:r>
      <w:r>
        <w:rPr>
          <w:snapToGrid w:val="0"/>
          <w:sz w:val="28"/>
          <w:szCs w:val="28"/>
        </w:rPr>
        <w:t>изменение</w:t>
      </w:r>
      <w:r w:rsidRPr="00DA2EAE">
        <w:rPr>
          <w:snapToGrid w:val="0"/>
          <w:sz w:val="28"/>
          <w:szCs w:val="28"/>
        </w:rPr>
        <w:t xml:space="preserve"> </w:t>
      </w:r>
      <w:r>
        <w:rPr>
          <w:snapToGrid w:val="0"/>
          <w:sz w:val="28"/>
          <w:szCs w:val="28"/>
        </w:rPr>
        <w:t xml:space="preserve">скорости </w:t>
      </w:r>
      <w:r w:rsidRPr="00DA2EAE">
        <w:rPr>
          <w:snapToGrid w:val="0"/>
          <w:position w:val="-10"/>
          <w:sz w:val="28"/>
          <w:szCs w:val="28"/>
        </w:rPr>
        <w:object w:dxaOrig="480" w:dyaOrig="340">
          <v:shape id="_x0000_i1041" type="#_x0000_t75" style="width:23.45pt;height:18.4pt" o:ole="" fillcolor="window">
            <v:imagedata r:id="rId45" o:title=""/>
          </v:shape>
          <o:OLEObject Type="Embed" ProgID="Equation.3" ShapeID="_x0000_i1041" DrawAspect="Content" ObjectID="_1437552494" r:id="rId46"/>
        </w:object>
      </w:r>
      <w:r w:rsidRPr="00DA2EAE">
        <w:rPr>
          <w:snapToGrid w:val="0"/>
          <w:sz w:val="28"/>
          <w:szCs w:val="28"/>
        </w:rPr>
        <w:t xml:space="preserve">, приведя ее к высоте оси </w:t>
      </w:r>
      <w:r w:rsidRPr="00DA2EAE">
        <w:rPr>
          <w:snapToGrid w:val="0"/>
          <w:sz w:val="28"/>
          <w:szCs w:val="28"/>
        </w:rPr>
        <w:lastRenderedPageBreak/>
        <w:t>ветроколеса, с учетом рельефа и климатических условий местности</w:t>
      </w:r>
      <w:r>
        <w:rPr>
          <w:snapToGrid w:val="0"/>
          <w:sz w:val="28"/>
          <w:szCs w:val="28"/>
        </w:rPr>
        <w:t xml:space="preserve"> </w:t>
      </w:r>
      <w:r>
        <w:rPr>
          <w:snapToGrid w:val="0"/>
          <w:sz w:val="28"/>
          <w:szCs w:val="28"/>
        </w:rPr>
        <w:br/>
        <w:t>(</w:t>
      </w:r>
      <w:r w:rsidRPr="00DA2EAE">
        <w:rPr>
          <w:snapToGrid w:val="0"/>
          <w:sz w:val="28"/>
          <w:szCs w:val="28"/>
        </w:rPr>
        <w:t>табл</w:t>
      </w:r>
      <w:r>
        <w:rPr>
          <w:snapToGrid w:val="0"/>
          <w:sz w:val="28"/>
          <w:szCs w:val="28"/>
        </w:rPr>
        <w:t>ица 2.1)</w:t>
      </w:r>
      <w:r w:rsidRPr="00DA2EAE">
        <w:rPr>
          <w:snapToGrid w:val="0"/>
          <w:sz w:val="28"/>
          <w:szCs w:val="28"/>
        </w:rPr>
        <w:t>. На основе закона</w:t>
      </w:r>
      <w:r>
        <w:rPr>
          <w:snapToGrid w:val="0"/>
          <w:sz w:val="28"/>
          <w:szCs w:val="28"/>
        </w:rPr>
        <w:t xml:space="preserve"> распределения</w:t>
      </w:r>
      <w:r w:rsidRPr="00DA2EAE">
        <w:rPr>
          <w:snapToGrid w:val="0"/>
          <w:sz w:val="28"/>
          <w:szCs w:val="28"/>
        </w:rPr>
        <w:t xml:space="preserve"> ветра рассчит</w:t>
      </w:r>
      <w:r>
        <w:rPr>
          <w:snapToGrid w:val="0"/>
          <w:sz w:val="28"/>
          <w:szCs w:val="28"/>
        </w:rPr>
        <w:t>ать</w:t>
      </w:r>
      <w:r w:rsidRPr="00DA2EAE">
        <w:rPr>
          <w:snapToGrid w:val="0"/>
          <w:sz w:val="28"/>
          <w:szCs w:val="28"/>
        </w:rPr>
        <w:t xml:space="preserve"> средн</w:t>
      </w:r>
      <w:r>
        <w:rPr>
          <w:snapToGrid w:val="0"/>
          <w:sz w:val="28"/>
          <w:szCs w:val="28"/>
        </w:rPr>
        <w:t>юю</w:t>
      </w:r>
      <w:r w:rsidRPr="00DA2EAE">
        <w:rPr>
          <w:snapToGrid w:val="0"/>
          <w:sz w:val="28"/>
          <w:szCs w:val="28"/>
        </w:rPr>
        <w:t xml:space="preserve"> скорость ветра, приведенн</w:t>
      </w:r>
      <w:r>
        <w:rPr>
          <w:snapToGrid w:val="0"/>
          <w:sz w:val="28"/>
          <w:szCs w:val="28"/>
        </w:rPr>
        <w:t>ую</w:t>
      </w:r>
      <w:r w:rsidRPr="00DA2EAE">
        <w:rPr>
          <w:snapToGrid w:val="0"/>
          <w:sz w:val="28"/>
          <w:szCs w:val="28"/>
        </w:rPr>
        <w:t xml:space="preserve"> к высоте оси ветроколеса в каждом месяце</w:t>
      </w:r>
      <w:proofErr w:type="gramStart"/>
      <w:r w:rsidRPr="00DA2EAE">
        <w:rPr>
          <w:snapToGrid w:val="0"/>
          <w:sz w:val="28"/>
          <w:szCs w:val="28"/>
        </w:rPr>
        <w:t>.</w:t>
      </w:r>
      <w:proofErr w:type="gramEnd"/>
    </w:p>
    <w:p w:rsidR="00F922F7" w:rsidRDefault="00F922F7" w:rsidP="00F922F7">
      <w:pPr>
        <w:spacing w:line="360" w:lineRule="auto"/>
        <w:jc w:val="right"/>
        <w:rPr>
          <w:sz w:val="28"/>
          <w:szCs w:val="28"/>
        </w:rPr>
      </w:pPr>
      <w:r w:rsidRPr="000F52D3">
        <w:rPr>
          <w:position w:val="-34"/>
          <w:sz w:val="28"/>
          <w:szCs w:val="28"/>
        </w:rPr>
        <w:object w:dxaOrig="1880" w:dyaOrig="859">
          <v:shape id="_x0000_i1042" type="#_x0000_t75" style="width:93.75pt;height:45.2pt" o:ole="" fillcolor="window">
            <v:imagedata r:id="rId47" o:title=""/>
          </v:shape>
          <o:OLEObject Type="Embed" ProgID="Equation.3" ShapeID="_x0000_i1042" DrawAspect="Content" ObjectID="_1437552495" r:id="rId48"/>
        </w:object>
      </w:r>
      <w:r w:rsidRPr="00DA2EAE">
        <w:rPr>
          <w:sz w:val="28"/>
          <w:szCs w:val="28"/>
        </w:rPr>
        <w:t xml:space="preserve"> , </w:t>
      </w:r>
      <w:proofErr w:type="gramStart"/>
      <w:r w:rsidRPr="00DA2EAE">
        <w:rPr>
          <w:sz w:val="28"/>
          <w:szCs w:val="28"/>
        </w:rPr>
        <w:t>м</w:t>
      </w:r>
      <w:proofErr w:type="gramEnd"/>
      <w:r w:rsidRPr="00DA2EAE">
        <w:rPr>
          <w:sz w:val="28"/>
          <w:szCs w:val="28"/>
        </w:rPr>
        <w:t xml:space="preserve">/с </w:t>
      </w:r>
      <w:r w:rsidRPr="00DA2EAE">
        <w:rPr>
          <w:sz w:val="28"/>
          <w:szCs w:val="28"/>
        </w:rPr>
        <w:tab/>
        <w:t>,</w:t>
      </w:r>
      <w:r>
        <w:rPr>
          <w:sz w:val="28"/>
          <w:szCs w:val="28"/>
        </w:rPr>
        <w:tab/>
      </w:r>
      <w:r>
        <w:rPr>
          <w:sz w:val="28"/>
          <w:szCs w:val="28"/>
        </w:rPr>
        <w:tab/>
      </w:r>
      <w:r>
        <w:rPr>
          <w:sz w:val="28"/>
          <w:szCs w:val="28"/>
        </w:rPr>
        <w:tab/>
      </w:r>
      <w:r>
        <w:rPr>
          <w:sz w:val="28"/>
          <w:szCs w:val="28"/>
        </w:rPr>
        <w:tab/>
        <w:t>(2.1)</w:t>
      </w:r>
    </w:p>
    <w:p w:rsidR="00F922F7" w:rsidRDefault="00F922F7" w:rsidP="00F922F7">
      <w:pPr>
        <w:spacing w:line="360" w:lineRule="auto"/>
        <w:jc w:val="both"/>
        <w:rPr>
          <w:sz w:val="28"/>
          <w:szCs w:val="28"/>
        </w:rPr>
      </w:pPr>
      <w:r w:rsidRPr="00773EFB">
        <w:rPr>
          <w:i/>
          <w:sz w:val="28"/>
          <w:szCs w:val="28"/>
          <w:lang w:val="en-US"/>
        </w:rPr>
        <w:t>U</w:t>
      </w:r>
      <w:r w:rsidRPr="00773EFB">
        <w:rPr>
          <w:i/>
          <w:sz w:val="28"/>
          <w:szCs w:val="28"/>
          <w:vertAlign w:val="subscript"/>
          <w:lang w:val="en-US"/>
        </w:rPr>
        <w:t>h</w:t>
      </w:r>
      <w:r>
        <w:rPr>
          <w:sz w:val="28"/>
          <w:szCs w:val="28"/>
        </w:rPr>
        <w:t xml:space="preserve"> – скорость ветра на высоте оси ветроколеса;</w:t>
      </w:r>
    </w:p>
    <w:p w:rsidR="00F922F7" w:rsidRDefault="00F922F7" w:rsidP="00F922F7">
      <w:pPr>
        <w:spacing w:line="360" w:lineRule="auto"/>
        <w:jc w:val="both"/>
        <w:rPr>
          <w:sz w:val="28"/>
          <w:szCs w:val="28"/>
        </w:rPr>
      </w:pPr>
      <w:r w:rsidRPr="00773EFB">
        <w:rPr>
          <w:i/>
          <w:sz w:val="28"/>
          <w:szCs w:val="28"/>
          <w:lang w:val="en-US"/>
        </w:rPr>
        <w:t>U</w:t>
      </w:r>
      <w:r w:rsidRPr="00773EFB">
        <w:rPr>
          <w:i/>
          <w:sz w:val="28"/>
          <w:szCs w:val="28"/>
          <w:vertAlign w:val="subscript"/>
        </w:rPr>
        <w:t>ф</w:t>
      </w:r>
      <w:r w:rsidRPr="00773EFB">
        <w:rPr>
          <w:i/>
          <w:sz w:val="28"/>
          <w:szCs w:val="28"/>
        </w:rPr>
        <w:t xml:space="preserve"> </w:t>
      </w:r>
      <w:r>
        <w:rPr>
          <w:sz w:val="28"/>
          <w:szCs w:val="28"/>
        </w:rPr>
        <w:t>– скорость ветра на высоте флюгера;</w:t>
      </w:r>
    </w:p>
    <w:p w:rsidR="00F922F7" w:rsidRDefault="00F922F7" w:rsidP="00F922F7">
      <w:pPr>
        <w:spacing w:line="360" w:lineRule="auto"/>
        <w:jc w:val="both"/>
        <w:rPr>
          <w:sz w:val="28"/>
          <w:szCs w:val="28"/>
        </w:rPr>
      </w:pPr>
      <w:r w:rsidRPr="00773EFB">
        <w:rPr>
          <w:i/>
          <w:sz w:val="28"/>
          <w:szCs w:val="28"/>
        </w:rPr>
        <w:t>Н</w:t>
      </w:r>
      <w:r w:rsidRPr="00773EFB">
        <w:rPr>
          <w:i/>
          <w:sz w:val="28"/>
          <w:szCs w:val="28"/>
          <w:vertAlign w:val="subscript"/>
        </w:rPr>
        <w:t>оси</w:t>
      </w:r>
      <w:r w:rsidRPr="00773EFB">
        <w:rPr>
          <w:i/>
          <w:sz w:val="28"/>
          <w:szCs w:val="28"/>
        </w:rPr>
        <w:t>, Н</w:t>
      </w:r>
      <w:r w:rsidRPr="00773EFB">
        <w:rPr>
          <w:i/>
          <w:sz w:val="28"/>
          <w:szCs w:val="28"/>
          <w:vertAlign w:val="subscript"/>
        </w:rPr>
        <w:t>ф</w:t>
      </w:r>
      <w:r w:rsidRPr="00773EFB">
        <w:rPr>
          <w:i/>
          <w:sz w:val="28"/>
          <w:szCs w:val="28"/>
        </w:rPr>
        <w:t xml:space="preserve"> </w:t>
      </w:r>
      <w:r>
        <w:rPr>
          <w:sz w:val="28"/>
          <w:szCs w:val="28"/>
        </w:rPr>
        <w:t>– высота оси и флюгера ветроколеса;</w:t>
      </w:r>
    </w:p>
    <w:p w:rsidR="00F922F7" w:rsidRPr="00DA2EAE" w:rsidRDefault="00F922F7" w:rsidP="00F922F7">
      <w:pPr>
        <w:spacing w:line="360" w:lineRule="auto"/>
        <w:jc w:val="both"/>
        <w:rPr>
          <w:sz w:val="28"/>
          <w:szCs w:val="28"/>
        </w:rPr>
      </w:pPr>
      <w:r w:rsidRPr="00773EFB">
        <w:rPr>
          <w:i/>
          <w:sz w:val="28"/>
          <w:szCs w:val="28"/>
          <w:lang w:val="en-US"/>
        </w:rPr>
        <w:t>m</w:t>
      </w:r>
      <w:r w:rsidRPr="000369DE">
        <w:rPr>
          <w:sz w:val="28"/>
          <w:szCs w:val="28"/>
        </w:rPr>
        <w:t xml:space="preserve"> – </w:t>
      </w:r>
      <w:proofErr w:type="gramStart"/>
      <w:r>
        <w:rPr>
          <w:sz w:val="28"/>
          <w:szCs w:val="28"/>
        </w:rPr>
        <w:t>коэффициент</w:t>
      </w:r>
      <w:proofErr w:type="gramEnd"/>
      <w:r>
        <w:rPr>
          <w:sz w:val="28"/>
          <w:szCs w:val="28"/>
        </w:rPr>
        <w:t xml:space="preserve"> изменения скорости ветра в зависимости от сезона;</w:t>
      </w:r>
      <w:r w:rsidRPr="00DA2EAE">
        <w:rPr>
          <w:sz w:val="28"/>
          <w:szCs w:val="28"/>
        </w:rPr>
        <w:t xml:space="preserve"> </w:t>
      </w:r>
    </w:p>
    <w:p w:rsidR="00F922F7" w:rsidRPr="00DA2EAE" w:rsidRDefault="00F922F7" w:rsidP="00F922F7">
      <w:pPr>
        <w:spacing w:line="360" w:lineRule="auto"/>
        <w:ind w:firstLine="567"/>
        <w:jc w:val="both"/>
        <w:rPr>
          <w:sz w:val="28"/>
          <w:szCs w:val="28"/>
        </w:rPr>
      </w:pPr>
      <w:r w:rsidRPr="00DA2EAE">
        <w:rPr>
          <w:sz w:val="28"/>
          <w:szCs w:val="28"/>
        </w:rPr>
        <w:t>2.Определить среднегодовую скорость ветра на высоте флюгера, приведенную к высоте ветроколеса:</w:t>
      </w:r>
    </w:p>
    <w:p w:rsidR="00F922F7" w:rsidRDefault="00F922F7" w:rsidP="00F922F7">
      <w:pPr>
        <w:spacing w:line="360" w:lineRule="auto"/>
        <w:jc w:val="right"/>
        <w:rPr>
          <w:snapToGrid w:val="0"/>
          <w:sz w:val="28"/>
          <w:szCs w:val="28"/>
        </w:rPr>
      </w:pPr>
      <w:r w:rsidRPr="00DA2EAE">
        <w:rPr>
          <w:snapToGrid w:val="0"/>
          <w:position w:val="-32"/>
          <w:sz w:val="28"/>
          <w:szCs w:val="28"/>
        </w:rPr>
        <w:object w:dxaOrig="2160" w:dyaOrig="800">
          <v:shape id="_x0000_i1043" type="#_x0000_t75" style="width:110.5pt;height:38.5pt" o:ole="" fillcolor="window">
            <v:imagedata r:id="rId49" o:title=""/>
          </v:shape>
          <o:OLEObject Type="Embed" ProgID="Equation.3" ShapeID="_x0000_i1043" DrawAspect="Content" ObjectID="_1437552496" r:id="rId50"/>
        </w:object>
      </w:r>
      <w:r w:rsidRPr="00DA2EAE">
        <w:rPr>
          <w:snapToGrid w:val="0"/>
          <w:sz w:val="28"/>
          <w:szCs w:val="28"/>
        </w:rPr>
        <w:t xml:space="preserve">, </w:t>
      </w:r>
      <w:proofErr w:type="gramStart"/>
      <w:r w:rsidRPr="00DA2EAE">
        <w:rPr>
          <w:snapToGrid w:val="0"/>
          <w:sz w:val="28"/>
          <w:szCs w:val="28"/>
        </w:rPr>
        <w:t>м</w:t>
      </w:r>
      <w:proofErr w:type="gramEnd"/>
      <w:r w:rsidRPr="00DA2EAE">
        <w:rPr>
          <w:snapToGrid w:val="0"/>
          <w:sz w:val="28"/>
          <w:szCs w:val="28"/>
        </w:rPr>
        <w:t>/с,</w:t>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t>(2.2)</w:t>
      </w:r>
    </w:p>
    <w:p w:rsidR="00F922F7" w:rsidRDefault="00F922F7" w:rsidP="00F922F7">
      <w:pPr>
        <w:spacing w:line="360" w:lineRule="auto"/>
        <w:jc w:val="both"/>
        <w:rPr>
          <w:sz w:val="28"/>
          <w:szCs w:val="28"/>
        </w:rPr>
      </w:pPr>
      <w:r w:rsidRPr="00DA2EAE">
        <w:rPr>
          <w:snapToGrid w:val="0"/>
          <w:sz w:val="28"/>
          <w:szCs w:val="28"/>
        </w:rPr>
        <w:t xml:space="preserve">где </w:t>
      </w:r>
      <w:r w:rsidRPr="00DA2EAE">
        <w:rPr>
          <w:snapToGrid w:val="0"/>
          <w:sz w:val="28"/>
          <w:szCs w:val="28"/>
          <w:lang w:val="en-US"/>
        </w:rPr>
        <w:t>m</w:t>
      </w:r>
      <w:r w:rsidRPr="00DA2EAE">
        <w:rPr>
          <w:snapToGrid w:val="0"/>
          <w:sz w:val="28"/>
          <w:szCs w:val="28"/>
        </w:rPr>
        <w:t xml:space="preserve"> – среднегодово</w:t>
      </w:r>
      <w:r>
        <w:rPr>
          <w:snapToGrid w:val="0"/>
          <w:sz w:val="28"/>
          <w:szCs w:val="28"/>
        </w:rPr>
        <w:t>й</w:t>
      </w:r>
      <w:r w:rsidRPr="002B2DE7">
        <w:rPr>
          <w:sz w:val="28"/>
          <w:szCs w:val="28"/>
        </w:rPr>
        <w:t xml:space="preserve"> </w:t>
      </w:r>
      <w:r>
        <w:rPr>
          <w:sz w:val="28"/>
          <w:szCs w:val="28"/>
        </w:rPr>
        <w:t>коэффициент изменения скорости ветра с увеличением высоты.</w:t>
      </w:r>
    </w:p>
    <w:p w:rsidR="00F922F7" w:rsidRDefault="00F922F7" w:rsidP="00F922F7">
      <w:pPr>
        <w:spacing w:line="360" w:lineRule="auto"/>
        <w:jc w:val="right"/>
        <w:rPr>
          <w:snapToGrid w:val="0"/>
          <w:sz w:val="28"/>
          <w:szCs w:val="28"/>
        </w:rPr>
      </w:pPr>
      <w:r w:rsidRPr="000F52D3">
        <w:rPr>
          <w:snapToGrid w:val="0"/>
          <w:position w:val="-14"/>
          <w:sz w:val="28"/>
          <w:szCs w:val="28"/>
        </w:rPr>
        <w:object w:dxaOrig="1540" w:dyaOrig="380">
          <v:shape id="_x0000_i1044" type="#_x0000_t75" style="width:78.7pt;height:18.4pt" o:ole="" fillcolor="window">
            <v:imagedata r:id="rId51" o:title=""/>
          </v:shape>
          <o:OLEObject Type="Embed" ProgID="Equation.3" ShapeID="_x0000_i1044" DrawAspect="Content" ObjectID="_1437552497" r:id="rId52"/>
        </w:object>
      </w:r>
      <w:r w:rsidRPr="00DA2EAE">
        <w:rPr>
          <w:snapToGrid w:val="0"/>
          <w:sz w:val="28"/>
          <w:szCs w:val="28"/>
        </w:rPr>
        <w:t xml:space="preserve">, </w:t>
      </w:r>
      <w:proofErr w:type="gramStart"/>
      <w:r w:rsidRPr="00DA2EAE">
        <w:rPr>
          <w:snapToGrid w:val="0"/>
          <w:sz w:val="28"/>
          <w:szCs w:val="28"/>
        </w:rPr>
        <w:t>м</w:t>
      </w:r>
      <w:proofErr w:type="gramEnd"/>
      <w:r w:rsidRPr="00DA2EAE">
        <w:rPr>
          <w:snapToGrid w:val="0"/>
          <w:sz w:val="28"/>
          <w:szCs w:val="28"/>
        </w:rPr>
        <w:t>/с,</w:t>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t>(2.3)</w:t>
      </w:r>
    </w:p>
    <w:p w:rsidR="00F922F7" w:rsidRDefault="00F922F7" w:rsidP="00F922F7">
      <w:pPr>
        <w:spacing w:line="360" w:lineRule="auto"/>
        <w:jc w:val="both"/>
        <w:rPr>
          <w:sz w:val="28"/>
          <w:szCs w:val="28"/>
        </w:rPr>
      </w:pPr>
      <w:r w:rsidRPr="00773EFB">
        <w:rPr>
          <w:i/>
          <w:sz w:val="28"/>
          <w:szCs w:val="28"/>
          <w:lang w:val="en-US"/>
        </w:rPr>
        <w:t>U</w:t>
      </w:r>
      <w:r>
        <w:rPr>
          <w:i/>
          <w:sz w:val="28"/>
          <w:szCs w:val="28"/>
          <w:vertAlign w:val="subscript"/>
        </w:rPr>
        <w:t>0</w:t>
      </w:r>
      <w:r w:rsidRPr="00DA2EAE">
        <w:rPr>
          <w:snapToGrid w:val="0"/>
          <w:sz w:val="28"/>
          <w:szCs w:val="28"/>
        </w:rPr>
        <w:t xml:space="preserve"> – </w:t>
      </w:r>
      <w:r>
        <w:rPr>
          <w:snapToGrid w:val="0"/>
          <w:sz w:val="28"/>
          <w:szCs w:val="28"/>
        </w:rPr>
        <w:t>значение</w:t>
      </w:r>
      <w:r>
        <w:rPr>
          <w:sz w:val="28"/>
          <w:szCs w:val="28"/>
        </w:rPr>
        <w:t xml:space="preserve"> скорости ветра на высоте 10м </w:t>
      </w:r>
      <w:r w:rsidRPr="00DE5FE4">
        <w:rPr>
          <w:sz w:val="28"/>
          <w:szCs w:val="28"/>
        </w:rPr>
        <w:t>[2</w:t>
      </w:r>
      <w:r w:rsidR="008C765F">
        <w:rPr>
          <w:sz w:val="28"/>
          <w:szCs w:val="28"/>
        </w:rPr>
        <w:t>2</w:t>
      </w:r>
      <w:r w:rsidRPr="00DE5FE4">
        <w:rPr>
          <w:sz w:val="28"/>
          <w:szCs w:val="28"/>
        </w:rPr>
        <w:t>]</w:t>
      </w:r>
      <w:r>
        <w:rPr>
          <w:sz w:val="28"/>
          <w:szCs w:val="28"/>
        </w:rPr>
        <w:t>;</w:t>
      </w:r>
    </w:p>
    <w:p w:rsidR="00F922F7" w:rsidRDefault="00F922F7" w:rsidP="00F922F7">
      <w:pPr>
        <w:spacing w:line="360" w:lineRule="auto"/>
        <w:jc w:val="both"/>
        <w:rPr>
          <w:sz w:val="28"/>
          <w:szCs w:val="28"/>
        </w:rPr>
      </w:pPr>
      <w:r w:rsidRPr="00DE5FE4">
        <w:rPr>
          <w:i/>
          <w:sz w:val="28"/>
          <w:szCs w:val="28"/>
          <w:lang w:val="en-US"/>
        </w:rPr>
        <w:t>k</w:t>
      </w:r>
      <w:r w:rsidRPr="00DE5FE4">
        <w:rPr>
          <w:i/>
          <w:sz w:val="28"/>
          <w:szCs w:val="28"/>
        </w:rPr>
        <w:t xml:space="preserve"> </w:t>
      </w:r>
      <w:r w:rsidRPr="00DE5FE4">
        <w:rPr>
          <w:sz w:val="28"/>
          <w:szCs w:val="28"/>
        </w:rPr>
        <w:t xml:space="preserve">– </w:t>
      </w:r>
      <w:proofErr w:type="gramStart"/>
      <w:r>
        <w:rPr>
          <w:sz w:val="28"/>
          <w:szCs w:val="28"/>
        </w:rPr>
        <w:t>к</w:t>
      </w:r>
      <w:r w:rsidRPr="00DE5FE4">
        <w:rPr>
          <w:sz w:val="28"/>
          <w:szCs w:val="28"/>
        </w:rPr>
        <w:t>оэффициент</w:t>
      </w:r>
      <w:proofErr w:type="gramEnd"/>
      <w:r w:rsidRPr="00DE5FE4">
        <w:rPr>
          <w:sz w:val="28"/>
          <w:szCs w:val="28"/>
        </w:rPr>
        <w:t xml:space="preserve"> изменения скорости ветра</w:t>
      </w:r>
      <w:r>
        <w:rPr>
          <w:sz w:val="28"/>
          <w:szCs w:val="28"/>
        </w:rPr>
        <w:t xml:space="preserve"> с увеличением высоты оси ветроколеса</w:t>
      </w:r>
      <w:r w:rsidRPr="00DE5FE4">
        <w:rPr>
          <w:sz w:val="28"/>
          <w:szCs w:val="28"/>
        </w:rPr>
        <w:t>;</w:t>
      </w:r>
    </w:p>
    <w:p w:rsidR="00F922F7" w:rsidRDefault="00F922F7" w:rsidP="00F922F7">
      <w:pPr>
        <w:spacing w:line="360" w:lineRule="auto"/>
        <w:jc w:val="both"/>
        <w:rPr>
          <w:snapToGrid w:val="0"/>
          <w:sz w:val="28"/>
          <w:szCs w:val="28"/>
        </w:rPr>
      </w:pPr>
    </w:p>
    <w:p w:rsidR="00F922F7" w:rsidRPr="00D830E1" w:rsidRDefault="00F922F7" w:rsidP="00F922F7">
      <w:pPr>
        <w:spacing w:line="360" w:lineRule="auto"/>
        <w:ind w:firstLine="567"/>
        <w:jc w:val="both"/>
        <w:rPr>
          <w:sz w:val="28"/>
          <w:szCs w:val="28"/>
        </w:rPr>
      </w:pPr>
      <w:r w:rsidRPr="00B61C5D">
        <w:rPr>
          <w:sz w:val="28"/>
          <w:szCs w:val="28"/>
        </w:rPr>
        <w:t xml:space="preserve">Таблица </w:t>
      </w:r>
      <w:r>
        <w:rPr>
          <w:sz w:val="28"/>
          <w:szCs w:val="28"/>
        </w:rPr>
        <w:t>2.</w:t>
      </w:r>
      <w:r w:rsidRPr="00B61C5D">
        <w:rPr>
          <w:sz w:val="28"/>
          <w:szCs w:val="28"/>
        </w:rPr>
        <w:t xml:space="preserve">1 - Коэффициент </w:t>
      </w:r>
      <w:r>
        <w:rPr>
          <w:sz w:val="28"/>
          <w:szCs w:val="28"/>
        </w:rPr>
        <w:t>изменения</w:t>
      </w:r>
      <w:r w:rsidRPr="00B61C5D">
        <w:rPr>
          <w:sz w:val="28"/>
          <w:szCs w:val="28"/>
        </w:rPr>
        <w:t xml:space="preserve"> скорости ветра с высотой в нижнем 100-метровом сло</w:t>
      </w:r>
      <w:r>
        <w:rPr>
          <w:sz w:val="28"/>
          <w:szCs w:val="28"/>
        </w:rPr>
        <w:t>е атмосферы в Самарской области в условиях ровной</w:t>
      </w:r>
      <w:r w:rsidRPr="00DA2EAE">
        <w:rPr>
          <w:sz w:val="28"/>
          <w:szCs w:val="28"/>
        </w:rPr>
        <w:t xml:space="preserve"> открыт</w:t>
      </w:r>
      <w:r>
        <w:rPr>
          <w:sz w:val="28"/>
          <w:szCs w:val="28"/>
        </w:rPr>
        <w:t>ой</w:t>
      </w:r>
      <w:r w:rsidRPr="00DA2EAE">
        <w:rPr>
          <w:sz w:val="28"/>
          <w:szCs w:val="28"/>
        </w:rPr>
        <w:t xml:space="preserve"> местност</w:t>
      </w:r>
      <w:r>
        <w:rPr>
          <w:sz w:val="28"/>
          <w:szCs w:val="28"/>
        </w:rPr>
        <w:t xml:space="preserve">и </w:t>
      </w:r>
      <w:r w:rsidRPr="00BE3B0D">
        <w:rPr>
          <w:sz w:val="28"/>
          <w:szCs w:val="28"/>
        </w:rPr>
        <w:t>[2</w:t>
      </w:r>
      <w:r>
        <w:rPr>
          <w:sz w:val="28"/>
          <w:szCs w:val="28"/>
        </w:rPr>
        <w:t>6</w:t>
      </w:r>
      <w:r w:rsidRPr="00BE3B0D">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939"/>
        <w:gridCol w:w="1276"/>
        <w:gridCol w:w="1276"/>
        <w:gridCol w:w="1134"/>
        <w:gridCol w:w="1134"/>
        <w:gridCol w:w="1276"/>
        <w:gridCol w:w="976"/>
      </w:tblGrid>
      <w:tr w:rsidR="00F922F7" w:rsidRPr="00DA2EAE" w:rsidTr="00817D8D">
        <w:trPr>
          <w:trHeight w:val="347"/>
          <w:jc w:val="center"/>
        </w:trPr>
        <w:tc>
          <w:tcPr>
            <w:tcW w:w="1314" w:type="dxa"/>
            <w:vMerge w:val="restart"/>
            <w:vAlign w:val="center"/>
          </w:tcPr>
          <w:p w:rsidR="00F922F7" w:rsidRPr="000861D0" w:rsidRDefault="00F922F7" w:rsidP="00817D8D">
            <w:pPr>
              <w:jc w:val="center"/>
              <w:rPr>
                <w:sz w:val="28"/>
                <w:szCs w:val="28"/>
              </w:rPr>
            </w:pPr>
            <w:r w:rsidRPr="000861D0">
              <w:rPr>
                <w:sz w:val="28"/>
                <w:szCs w:val="28"/>
              </w:rPr>
              <w:t>Сезон</w:t>
            </w:r>
          </w:p>
        </w:tc>
        <w:tc>
          <w:tcPr>
            <w:tcW w:w="7035" w:type="dxa"/>
            <w:gridSpan w:val="6"/>
            <w:vAlign w:val="center"/>
          </w:tcPr>
          <w:p w:rsidR="00F922F7" w:rsidRPr="000861D0" w:rsidRDefault="00F922F7" w:rsidP="00817D8D">
            <w:pPr>
              <w:jc w:val="center"/>
              <w:rPr>
                <w:sz w:val="28"/>
                <w:szCs w:val="28"/>
              </w:rPr>
            </w:pPr>
            <w:r w:rsidRPr="000861D0">
              <w:rPr>
                <w:sz w:val="28"/>
                <w:szCs w:val="28"/>
              </w:rPr>
              <w:t xml:space="preserve">Высота, </w:t>
            </w:r>
            <w:proofErr w:type="gramStart"/>
            <w:r w:rsidRPr="000861D0">
              <w:rPr>
                <w:sz w:val="28"/>
                <w:szCs w:val="28"/>
              </w:rPr>
              <w:t>м</w:t>
            </w:r>
            <w:proofErr w:type="gramEnd"/>
            <w:r w:rsidRPr="000861D0">
              <w:rPr>
                <w:sz w:val="28"/>
                <w:szCs w:val="28"/>
              </w:rPr>
              <w:t>.</w:t>
            </w:r>
          </w:p>
        </w:tc>
        <w:tc>
          <w:tcPr>
            <w:tcW w:w="976" w:type="dxa"/>
            <w:vAlign w:val="center"/>
          </w:tcPr>
          <w:p w:rsidR="00F922F7" w:rsidRPr="000861D0" w:rsidRDefault="00F922F7" w:rsidP="00817D8D">
            <w:pPr>
              <w:jc w:val="center"/>
              <w:rPr>
                <w:sz w:val="28"/>
                <w:szCs w:val="28"/>
              </w:rPr>
            </w:pPr>
            <w:r w:rsidRPr="00DA2EAE">
              <w:rPr>
                <w:snapToGrid w:val="0"/>
                <w:sz w:val="28"/>
                <w:szCs w:val="28"/>
                <w:lang w:val="en-US"/>
              </w:rPr>
              <w:t>m</w:t>
            </w:r>
          </w:p>
        </w:tc>
      </w:tr>
      <w:tr w:rsidR="00F922F7" w:rsidRPr="00DA2EAE" w:rsidTr="00817D8D">
        <w:trPr>
          <w:trHeight w:val="359"/>
          <w:jc w:val="center"/>
        </w:trPr>
        <w:tc>
          <w:tcPr>
            <w:tcW w:w="1314" w:type="dxa"/>
            <w:vMerge/>
            <w:vAlign w:val="center"/>
          </w:tcPr>
          <w:p w:rsidR="00F922F7" w:rsidRPr="000861D0" w:rsidRDefault="00F922F7" w:rsidP="00817D8D">
            <w:pPr>
              <w:jc w:val="center"/>
              <w:rPr>
                <w:sz w:val="28"/>
                <w:szCs w:val="28"/>
              </w:rPr>
            </w:pPr>
          </w:p>
        </w:tc>
        <w:tc>
          <w:tcPr>
            <w:tcW w:w="939" w:type="dxa"/>
            <w:vAlign w:val="center"/>
          </w:tcPr>
          <w:p w:rsidR="00F922F7" w:rsidRPr="000861D0" w:rsidRDefault="00F922F7" w:rsidP="00817D8D">
            <w:pPr>
              <w:jc w:val="center"/>
              <w:rPr>
                <w:sz w:val="28"/>
                <w:szCs w:val="28"/>
              </w:rPr>
            </w:pPr>
            <w:r w:rsidRPr="000861D0">
              <w:rPr>
                <w:sz w:val="28"/>
                <w:szCs w:val="28"/>
              </w:rPr>
              <w:t>10</w:t>
            </w:r>
          </w:p>
        </w:tc>
        <w:tc>
          <w:tcPr>
            <w:tcW w:w="1276" w:type="dxa"/>
            <w:vAlign w:val="center"/>
          </w:tcPr>
          <w:p w:rsidR="00F922F7" w:rsidRPr="000861D0" w:rsidRDefault="00F922F7" w:rsidP="00817D8D">
            <w:pPr>
              <w:jc w:val="center"/>
              <w:rPr>
                <w:sz w:val="28"/>
                <w:szCs w:val="28"/>
              </w:rPr>
            </w:pPr>
            <w:r w:rsidRPr="000861D0">
              <w:rPr>
                <w:sz w:val="28"/>
                <w:szCs w:val="28"/>
              </w:rPr>
              <w:t>20</w:t>
            </w:r>
          </w:p>
        </w:tc>
        <w:tc>
          <w:tcPr>
            <w:tcW w:w="1276" w:type="dxa"/>
            <w:vAlign w:val="center"/>
          </w:tcPr>
          <w:p w:rsidR="00F922F7" w:rsidRPr="000861D0" w:rsidRDefault="00F922F7" w:rsidP="00817D8D">
            <w:pPr>
              <w:jc w:val="center"/>
              <w:rPr>
                <w:sz w:val="28"/>
                <w:szCs w:val="28"/>
              </w:rPr>
            </w:pPr>
            <w:r w:rsidRPr="000861D0">
              <w:rPr>
                <w:sz w:val="28"/>
                <w:szCs w:val="28"/>
              </w:rPr>
              <w:t>40</w:t>
            </w:r>
          </w:p>
        </w:tc>
        <w:tc>
          <w:tcPr>
            <w:tcW w:w="1134" w:type="dxa"/>
            <w:vAlign w:val="center"/>
          </w:tcPr>
          <w:p w:rsidR="00F922F7" w:rsidRPr="000861D0" w:rsidRDefault="00F922F7" w:rsidP="00817D8D">
            <w:pPr>
              <w:jc w:val="center"/>
              <w:rPr>
                <w:sz w:val="28"/>
                <w:szCs w:val="28"/>
              </w:rPr>
            </w:pPr>
            <w:r w:rsidRPr="000861D0">
              <w:rPr>
                <w:sz w:val="28"/>
                <w:szCs w:val="28"/>
              </w:rPr>
              <w:t>60</w:t>
            </w:r>
          </w:p>
        </w:tc>
        <w:tc>
          <w:tcPr>
            <w:tcW w:w="1134" w:type="dxa"/>
            <w:vAlign w:val="center"/>
          </w:tcPr>
          <w:p w:rsidR="00F922F7" w:rsidRPr="000861D0" w:rsidRDefault="00F922F7" w:rsidP="00817D8D">
            <w:pPr>
              <w:jc w:val="center"/>
              <w:rPr>
                <w:sz w:val="28"/>
                <w:szCs w:val="28"/>
              </w:rPr>
            </w:pPr>
            <w:r w:rsidRPr="000861D0">
              <w:rPr>
                <w:sz w:val="28"/>
                <w:szCs w:val="28"/>
              </w:rPr>
              <w:t>80</w:t>
            </w:r>
          </w:p>
        </w:tc>
        <w:tc>
          <w:tcPr>
            <w:tcW w:w="1276" w:type="dxa"/>
            <w:vAlign w:val="center"/>
          </w:tcPr>
          <w:p w:rsidR="00F922F7" w:rsidRPr="000861D0" w:rsidRDefault="00F922F7" w:rsidP="00817D8D">
            <w:pPr>
              <w:jc w:val="center"/>
              <w:rPr>
                <w:sz w:val="28"/>
                <w:szCs w:val="28"/>
              </w:rPr>
            </w:pPr>
            <w:r w:rsidRPr="000861D0">
              <w:rPr>
                <w:sz w:val="28"/>
                <w:szCs w:val="28"/>
              </w:rPr>
              <w:t>100</w:t>
            </w:r>
          </w:p>
        </w:tc>
        <w:tc>
          <w:tcPr>
            <w:tcW w:w="976" w:type="dxa"/>
            <w:vAlign w:val="center"/>
          </w:tcPr>
          <w:p w:rsidR="00F922F7" w:rsidRPr="000861D0" w:rsidRDefault="00F922F7" w:rsidP="00817D8D">
            <w:pPr>
              <w:jc w:val="center"/>
              <w:rPr>
                <w:sz w:val="28"/>
                <w:szCs w:val="28"/>
              </w:rPr>
            </w:pPr>
          </w:p>
        </w:tc>
      </w:tr>
      <w:tr w:rsidR="00F922F7" w:rsidRPr="00DA2EAE" w:rsidTr="00817D8D">
        <w:trPr>
          <w:trHeight w:val="149"/>
          <w:jc w:val="center"/>
        </w:trPr>
        <w:tc>
          <w:tcPr>
            <w:tcW w:w="1314" w:type="dxa"/>
            <w:vAlign w:val="center"/>
          </w:tcPr>
          <w:p w:rsidR="00F922F7" w:rsidRPr="000861D0" w:rsidRDefault="00F922F7" w:rsidP="00817D8D">
            <w:pPr>
              <w:jc w:val="center"/>
              <w:rPr>
                <w:sz w:val="28"/>
                <w:szCs w:val="28"/>
              </w:rPr>
            </w:pPr>
          </w:p>
        </w:tc>
        <w:tc>
          <w:tcPr>
            <w:tcW w:w="7035" w:type="dxa"/>
            <w:gridSpan w:val="6"/>
            <w:vAlign w:val="center"/>
          </w:tcPr>
          <w:p w:rsidR="00F922F7" w:rsidRPr="000861D0" w:rsidRDefault="00F922F7" w:rsidP="00817D8D">
            <w:pPr>
              <w:jc w:val="center"/>
              <w:rPr>
                <w:sz w:val="28"/>
                <w:szCs w:val="28"/>
              </w:rPr>
            </w:pPr>
            <w:r>
              <w:rPr>
                <w:sz w:val="28"/>
                <w:szCs w:val="28"/>
              </w:rPr>
              <w:t>к</w:t>
            </w:r>
          </w:p>
        </w:tc>
        <w:tc>
          <w:tcPr>
            <w:tcW w:w="976" w:type="dxa"/>
            <w:vAlign w:val="center"/>
          </w:tcPr>
          <w:p w:rsidR="00F922F7" w:rsidRPr="000861D0" w:rsidRDefault="00F922F7" w:rsidP="00817D8D">
            <w:pPr>
              <w:jc w:val="center"/>
              <w:rPr>
                <w:sz w:val="28"/>
                <w:szCs w:val="28"/>
              </w:rPr>
            </w:pPr>
          </w:p>
        </w:tc>
      </w:tr>
      <w:tr w:rsidR="00F922F7" w:rsidRPr="00DA2EAE" w:rsidTr="00817D8D">
        <w:trPr>
          <w:trHeight w:val="333"/>
          <w:jc w:val="center"/>
        </w:trPr>
        <w:tc>
          <w:tcPr>
            <w:tcW w:w="1314" w:type="dxa"/>
            <w:vAlign w:val="center"/>
          </w:tcPr>
          <w:p w:rsidR="00F922F7" w:rsidRPr="000861D0" w:rsidRDefault="00F922F7" w:rsidP="00817D8D">
            <w:pPr>
              <w:rPr>
                <w:sz w:val="28"/>
                <w:szCs w:val="28"/>
              </w:rPr>
            </w:pPr>
            <w:r w:rsidRPr="000861D0">
              <w:rPr>
                <w:sz w:val="28"/>
                <w:szCs w:val="28"/>
              </w:rPr>
              <w:t>Зима</w:t>
            </w:r>
          </w:p>
        </w:tc>
        <w:tc>
          <w:tcPr>
            <w:tcW w:w="939" w:type="dxa"/>
            <w:vAlign w:val="center"/>
          </w:tcPr>
          <w:p w:rsidR="00F922F7" w:rsidRPr="000861D0" w:rsidRDefault="00F922F7" w:rsidP="00817D8D">
            <w:pPr>
              <w:jc w:val="center"/>
              <w:rPr>
                <w:sz w:val="28"/>
                <w:szCs w:val="28"/>
              </w:rPr>
            </w:pPr>
            <w:r w:rsidRPr="000861D0">
              <w:rPr>
                <w:sz w:val="28"/>
                <w:szCs w:val="28"/>
              </w:rPr>
              <w:t>1</w:t>
            </w:r>
          </w:p>
        </w:tc>
        <w:tc>
          <w:tcPr>
            <w:tcW w:w="1276" w:type="dxa"/>
            <w:vAlign w:val="center"/>
          </w:tcPr>
          <w:p w:rsidR="00F922F7" w:rsidRPr="000861D0" w:rsidRDefault="00F922F7" w:rsidP="00817D8D">
            <w:pPr>
              <w:jc w:val="center"/>
              <w:rPr>
                <w:sz w:val="28"/>
                <w:szCs w:val="28"/>
              </w:rPr>
            </w:pPr>
            <w:r w:rsidRPr="000861D0">
              <w:rPr>
                <w:sz w:val="28"/>
                <w:szCs w:val="28"/>
              </w:rPr>
              <w:t>1,12</w:t>
            </w:r>
          </w:p>
        </w:tc>
        <w:tc>
          <w:tcPr>
            <w:tcW w:w="1276" w:type="dxa"/>
            <w:vAlign w:val="center"/>
          </w:tcPr>
          <w:p w:rsidR="00F922F7" w:rsidRPr="000861D0" w:rsidRDefault="00F922F7" w:rsidP="00817D8D">
            <w:pPr>
              <w:jc w:val="center"/>
              <w:rPr>
                <w:sz w:val="28"/>
                <w:szCs w:val="28"/>
              </w:rPr>
            </w:pPr>
            <w:r w:rsidRPr="000861D0">
              <w:rPr>
                <w:sz w:val="28"/>
                <w:szCs w:val="28"/>
              </w:rPr>
              <w:t>1,26</w:t>
            </w:r>
          </w:p>
        </w:tc>
        <w:tc>
          <w:tcPr>
            <w:tcW w:w="1134" w:type="dxa"/>
            <w:vAlign w:val="center"/>
          </w:tcPr>
          <w:p w:rsidR="00F922F7" w:rsidRPr="000861D0" w:rsidRDefault="00F922F7" w:rsidP="00817D8D">
            <w:pPr>
              <w:jc w:val="center"/>
              <w:rPr>
                <w:sz w:val="28"/>
                <w:szCs w:val="28"/>
              </w:rPr>
            </w:pPr>
            <w:r w:rsidRPr="000861D0">
              <w:rPr>
                <w:sz w:val="28"/>
                <w:szCs w:val="28"/>
              </w:rPr>
              <w:t>1,35</w:t>
            </w:r>
          </w:p>
        </w:tc>
        <w:tc>
          <w:tcPr>
            <w:tcW w:w="1134" w:type="dxa"/>
            <w:vAlign w:val="center"/>
          </w:tcPr>
          <w:p w:rsidR="00F922F7" w:rsidRPr="000861D0" w:rsidRDefault="00F922F7" w:rsidP="00817D8D">
            <w:pPr>
              <w:jc w:val="center"/>
              <w:rPr>
                <w:sz w:val="28"/>
                <w:szCs w:val="28"/>
              </w:rPr>
            </w:pPr>
            <w:r w:rsidRPr="000861D0">
              <w:rPr>
                <w:sz w:val="28"/>
                <w:szCs w:val="28"/>
              </w:rPr>
              <w:t>1,43</w:t>
            </w:r>
          </w:p>
        </w:tc>
        <w:tc>
          <w:tcPr>
            <w:tcW w:w="1276" w:type="dxa"/>
            <w:vAlign w:val="center"/>
          </w:tcPr>
          <w:p w:rsidR="00F922F7" w:rsidRPr="000861D0" w:rsidRDefault="00F922F7" w:rsidP="00817D8D">
            <w:pPr>
              <w:jc w:val="center"/>
              <w:rPr>
                <w:sz w:val="28"/>
                <w:szCs w:val="28"/>
              </w:rPr>
            </w:pPr>
            <w:r w:rsidRPr="000861D0">
              <w:rPr>
                <w:sz w:val="28"/>
                <w:szCs w:val="28"/>
              </w:rPr>
              <w:t>1,50</w:t>
            </w:r>
          </w:p>
        </w:tc>
        <w:tc>
          <w:tcPr>
            <w:tcW w:w="976" w:type="dxa"/>
            <w:vAlign w:val="center"/>
          </w:tcPr>
          <w:p w:rsidR="00F922F7" w:rsidRPr="000861D0" w:rsidRDefault="00F922F7" w:rsidP="00817D8D">
            <w:pPr>
              <w:jc w:val="center"/>
              <w:rPr>
                <w:sz w:val="28"/>
                <w:szCs w:val="28"/>
              </w:rPr>
            </w:pPr>
            <w:r>
              <w:rPr>
                <w:sz w:val="28"/>
                <w:szCs w:val="28"/>
              </w:rPr>
              <w:t>0,17</w:t>
            </w:r>
          </w:p>
        </w:tc>
      </w:tr>
      <w:tr w:rsidR="00F922F7" w:rsidRPr="00DA2EAE" w:rsidTr="00817D8D">
        <w:trPr>
          <w:trHeight w:val="347"/>
          <w:jc w:val="center"/>
        </w:trPr>
        <w:tc>
          <w:tcPr>
            <w:tcW w:w="1314" w:type="dxa"/>
            <w:vAlign w:val="center"/>
          </w:tcPr>
          <w:p w:rsidR="00F922F7" w:rsidRPr="000861D0" w:rsidRDefault="00F922F7" w:rsidP="00817D8D">
            <w:pPr>
              <w:rPr>
                <w:sz w:val="28"/>
                <w:szCs w:val="28"/>
              </w:rPr>
            </w:pPr>
            <w:r w:rsidRPr="000861D0">
              <w:rPr>
                <w:sz w:val="28"/>
                <w:szCs w:val="28"/>
              </w:rPr>
              <w:t>Весна</w:t>
            </w:r>
          </w:p>
        </w:tc>
        <w:tc>
          <w:tcPr>
            <w:tcW w:w="939" w:type="dxa"/>
            <w:vAlign w:val="center"/>
          </w:tcPr>
          <w:p w:rsidR="00F922F7" w:rsidRPr="000861D0" w:rsidRDefault="00F922F7" w:rsidP="00817D8D">
            <w:pPr>
              <w:jc w:val="center"/>
              <w:rPr>
                <w:sz w:val="28"/>
                <w:szCs w:val="28"/>
              </w:rPr>
            </w:pPr>
            <w:r w:rsidRPr="000861D0">
              <w:rPr>
                <w:sz w:val="28"/>
                <w:szCs w:val="28"/>
              </w:rPr>
              <w:t>1</w:t>
            </w:r>
          </w:p>
        </w:tc>
        <w:tc>
          <w:tcPr>
            <w:tcW w:w="1276" w:type="dxa"/>
            <w:vAlign w:val="center"/>
          </w:tcPr>
          <w:p w:rsidR="00F922F7" w:rsidRPr="000861D0" w:rsidRDefault="00F922F7" w:rsidP="00817D8D">
            <w:pPr>
              <w:jc w:val="center"/>
              <w:rPr>
                <w:sz w:val="28"/>
                <w:szCs w:val="28"/>
              </w:rPr>
            </w:pPr>
            <w:r w:rsidRPr="000861D0">
              <w:rPr>
                <w:sz w:val="28"/>
                <w:szCs w:val="28"/>
              </w:rPr>
              <w:t>1,17</w:t>
            </w:r>
          </w:p>
        </w:tc>
        <w:tc>
          <w:tcPr>
            <w:tcW w:w="1276" w:type="dxa"/>
            <w:vAlign w:val="center"/>
          </w:tcPr>
          <w:p w:rsidR="00F922F7" w:rsidRPr="000861D0" w:rsidRDefault="00F922F7" w:rsidP="00817D8D">
            <w:pPr>
              <w:jc w:val="center"/>
              <w:rPr>
                <w:sz w:val="28"/>
                <w:szCs w:val="28"/>
              </w:rPr>
            </w:pPr>
            <w:r w:rsidRPr="000861D0">
              <w:rPr>
                <w:sz w:val="28"/>
                <w:szCs w:val="28"/>
              </w:rPr>
              <w:t>1,36</w:t>
            </w:r>
          </w:p>
        </w:tc>
        <w:tc>
          <w:tcPr>
            <w:tcW w:w="1134" w:type="dxa"/>
            <w:vAlign w:val="center"/>
          </w:tcPr>
          <w:p w:rsidR="00F922F7" w:rsidRPr="000861D0" w:rsidRDefault="00F922F7" w:rsidP="00817D8D">
            <w:pPr>
              <w:jc w:val="center"/>
              <w:rPr>
                <w:sz w:val="28"/>
                <w:szCs w:val="28"/>
              </w:rPr>
            </w:pPr>
            <w:r w:rsidRPr="000861D0">
              <w:rPr>
                <w:sz w:val="28"/>
                <w:szCs w:val="28"/>
              </w:rPr>
              <w:t>1,50</w:t>
            </w:r>
          </w:p>
        </w:tc>
        <w:tc>
          <w:tcPr>
            <w:tcW w:w="1134" w:type="dxa"/>
            <w:vAlign w:val="center"/>
          </w:tcPr>
          <w:p w:rsidR="00F922F7" w:rsidRPr="000861D0" w:rsidRDefault="00F922F7" w:rsidP="00817D8D">
            <w:pPr>
              <w:jc w:val="center"/>
              <w:rPr>
                <w:sz w:val="28"/>
                <w:szCs w:val="28"/>
              </w:rPr>
            </w:pPr>
            <w:r w:rsidRPr="000861D0">
              <w:rPr>
                <w:sz w:val="28"/>
                <w:szCs w:val="28"/>
              </w:rPr>
              <w:t>1,59</w:t>
            </w:r>
          </w:p>
        </w:tc>
        <w:tc>
          <w:tcPr>
            <w:tcW w:w="1276" w:type="dxa"/>
            <w:vAlign w:val="center"/>
          </w:tcPr>
          <w:p w:rsidR="00F922F7" w:rsidRPr="000861D0" w:rsidRDefault="00F922F7" w:rsidP="00817D8D">
            <w:pPr>
              <w:jc w:val="center"/>
              <w:rPr>
                <w:sz w:val="28"/>
                <w:szCs w:val="28"/>
              </w:rPr>
            </w:pPr>
            <w:r w:rsidRPr="000861D0">
              <w:rPr>
                <w:sz w:val="28"/>
                <w:szCs w:val="28"/>
              </w:rPr>
              <w:t>1,66</w:t>
            </w:r>
          </w:p>
        </w:tc>
        <w:tc>
          <w:tcPr>
            <w:tcW w:w="976" w:type="dxa"/>
            <w:vAlign w:val="center"/>
          </w:tcPr>
          <w:p w:rsidR="00F922F7" w:rsidRPr="000861D0" w:rsidRDefault="00F922F7" w:rsidP="00817D8D">
            <w:pPr>
              <w:jc w:val="center"/>
              <w:rPr>
                <w:sz w:val="28"/>
                <w:szCs w:val="28"/>
              </w:rPr>
            </w:pPr>
            <w:r>
              <w:rPr>
                <w:sz w:val="28"/>
                <w:szCs w:val="28"/>
              </w:rPr>
              <w:t>0,22</w:t>
            </w:r>
          </w:p>
        </w:tc>
      </w:tr>
      <w:tr w:rsidR="00F922F7" w:rsidRPr="00DA2EAE" w:rsidTr="00817D8D">
        <w:trPr>
          <w:trHeight w:val="333"/>
          <w:jc w:val="center"/>
        </w:trPr>
        <w:tc>
          <w:tcPr>
            <w:tcW w:w="1314" w:type="dxa"/>
            <w:vAlign w:val="center"/>
          </w:tcPr>
          <w:p w:rsidR="00F922F7" w:rsidRPr="000861D0" w:rsidRDefault="00F922F7" w:rsidP="00817D8D">
            <w:pPr>
              <w:rPr>
                <w:sz w:val="28"/>
                <w:szCs w:val="28"/>
              </w:rPr>
            </w:pPr>
            <w:r w:rsidRPr="000861D0">
              <w:rPr>
                <w:sz w:val="28"/>
                <w:szCs w:val="28"/>
              </w:rPr>
              <w:t>Лето</w:t>
            </w:r>
          </w:p>
        </w:tc>
        <w:tc>
          <w:tcPr>
            <w:tcW w:w="939" w:type="dxa"/>
            <w:vAlign w:val="center"/>
          </w:tcPr>
          <w:p w:rsidR="00F922F7" w:rsidRPr="000861D0" w:rsidRDefault="00F922F7" w:rsidP="00817D8D">
            <w:pPr>
              <w:jc w:val="center"/>
              <w:rPr>
                <w:sz w:val="28"/>
                <w:szCs w:val="28"/>
              </w:rPr>
            </w:pPr>
            <w:r w:rsidRPr="000861D0">
              <w:rPr>
                <w:sz w:val="28"/>
                <w:szCs w:val="28"/>
              </w:rPr>
              <w:t>1</w:t>
            </w:r>
          </w:p>
        </w:tc>
        <w:tc>
          <w:tcPr>
            <w:tcW w:w="1276" w:type="dxa"/>
            <w:vAlign w:val="center"/>
          </w:tcPr>
          <w:p w:rsidR="00F922F7" w:rsidRPr="000861D0" w:rsidRDefault="00F922F7" w:rsidP="00817D8D">
            <w:pPr>
              <w:jc w:val="center"/>
              <w:rPr>
                <w:sz w:val="28"/>
                <w:szCs w:val="28"/>
              </w:rPr>
            </w:pPr>
            <w:r w:rsidRPr="000861D0">
              <w:rPr>
                <w:sz w:val="28"/>
                <w:szCs w:val="28"/>
              </w:rPr>
              <w:t>1,18</w:t>
            </w:r>
          </w:p>
        </w:tc>
        <w:tc>
          <w:tcPr>
            <w:tcW w:w="1276" w:type="dxa"/>
            <w:vAlign w:val="center"/>
          </w:tcPr>
          <w:p w:rsidR="00F922F7" w:rsidRPr="000861D0" w:rsidRDefault="00F922F7" w:rsidP="00817D8D">
            <w:pPr>
              <w:jc w:val="center"/>
              <w:rPr>
                <w:sz w:val="28"/>
                <w:szCs w:val="28"/>
              </w:rPr>
            </w:pPr>
            <w:r w:rsidRPr="000861D0">
              <w:rPr>
                <w:sz w:val="28"/>
                <w:szCs w:val="28"/>
              </w:rPr>
              <w:t>1,40</w:t>
            </w:r>
          </w:p>
        </w:tc>
        <w:tc>
          <w:tcPr>
            <w:tcW w:w="1134" w:type="dxa"/>
            <w:vAlign w:val="center"/>
          </w:tcPr>
          <w:p w:rsidR="00F922F7" w:rsidRPr="000861D0" w:rsidRDefault="00F922F7" w:rsidP="00817D8D">
            <w:pPr>
              <w:jc w:val="center"/>
              <w:rPr>
                <w:sz w:val="28"/>
                <w:szCs w:val="28"/>
              </w:rPr>
            </w:pPr>
            <w:r w:rsidRPr="000861D0">
              <w:rPr>
                <w:sz w:val="28"/>
                <w:szCs w:val="28"/>
              </w:rPr>
              <w:t>1,55</w:t>
            </w:r>
          </w:p>
        </w:tc>
        <w:tc>
          <w:tcPr>
            <w:tcW w:w="1134" w:type="dxa"/>
            <w:vAlign w:val="center"/>
          </w:tcPr>
          <w:p w:rsidR="00F922F7" w:rsidRPr="000861D0" w:rsidRDefault="00F922F7" w:rsidP="00817D8D">
            <w:pPr>
              <w:jc w:val="center"/>
              <w:rPr>
                <w:sz w:val="28"/>
                <w:szCs w:val="28"/>
              </w:rPr>
            </w:pPr>
            <w:r w:rsidRPr="000861D0">
              <w:rPr>
                <w:sz w:val="28"/>
                <w:szCs w:val="28"/>
              </w:rPr>
              <w:t>1,67</w:t>
            </w:r>
          </w:p>
        </w:tc>
        <w:tc>
          <w:tcPr>
            <w:tcW w:w="1276" w:type="dxa"/>
            <w:vAlign w:val="center"/>
          </w:tcPr>
          <w:p w:rsidR="00F922F7" w:rsidRPr="000861D0" w:rsidRDefault="00F922F7" w:rsidP="00817D8D">
            <w:pPr>
              <w:jc w:val="center"/>
              <w:rPr>
                <w:sz w:val="28"/>
                <w:szCs w:val="28"/>
              </w:rPr>
            </w:pPr>
            <w:r w:rsidRPr="000861D0">
              <w:rPr>
                <w:sz w:val="28"/>
                <w:szCs w:val="28"/>
              </w:rPr>
              <w:t>1,76</w:t>
            </w:r>
          </w:p>
        </w:tc>
        <w:tc>
          <w:tcPr>
            <w:tcW w:w="976" w:type="dxa"/>
            <w:vAlign w:val="center"/>
          </w:tcPr>
          <w:p w:rsidR="00F922F7" w:rsidRPr="000861D0" w:rsidRDefault="00F922F7" w:rsidP="00817D8D">
            <w:pPr>
              <w:jc w:val="center"/>
              <w:rPr>
                <w:sz w:val="28"/>
                <w:szCs w:val="28"/>
              </w:rPr>
            </w:pPr>
            <w:r>
              <w:rPr>
                <w:sz w:val="28"/>
                <w:szCs w:val="28"/>
              </w:rPr>
              <w:t>0,24</w:t>
            </w:r>
          </w:p>
        </w:tc>
      </w:tr>
      <w:tr w:rsidR="00F922F7" w:rsidRPr="00DA2EAE" w:rsidTr="00817D8D">
        <w:trPr>
          <w:trHeight w:val="347"/>
          <w:jc w:val="center"/>
        </w:trPr>
        <w:tc>
          <w:tcPr>
            <w:tcW w:w="1314" w:type="dxa"/>
            <w:vAlign w:val="center"/>
          </w:tcPr>
          <w:p w:rsidR="00F922F7" w:rsidRPr="000861D0" w:rsidRDefault="00F922F7" w:rsidP="00817D8D">
            <w:pPr>
              <w:rPr>
                <w:sz w:val="28"/>
                <w:szCs w:val="28"/>
              </w:rPr>
            </w:pPr>
            <w:r w:rsidRPr="000861D0">
              <w:rPr>
                <w:sz w:val="28"/>
                <w:szCs w:val="28"/>
              </w:rPr>
              <w:t>Осень</w:t>
            </w:r>
          </w:p>
        </w:tc>
        <w:tc>
          <w:tcPr>
            <w:tcW w:w="939" w:type="dxa"/>
            <w:vAlign w:val="center"/>
          </w:tcPr>
          <w:p w:rsidR="00F922F7" w:rsidRPr="000861D0" w:rsidRDefault="00F922F7" w:rsidP="00817D8D">
            <w:pPr>
              <w:jc w:val="center"/>
              <w:rPr>
                <w:sz w:val="28"/>
                <w:szCs w:val="28"/>
              </w:rPr>
            </w:pPr>
            <w:r w:rsidRPr="000861D0">
              <w:rPr>
                <w:sz w:val="28"/>
                <w:szCs w:val="28"/>
              </w:rPr>
              <w:t>1</w:t>
            </w:r>
          </w:p>
        </w:tc>
        <w:tc>
          <w:tcPr>
            <w:tcW w:w="1276" w:type="dxa"/>
            <w:vAlign w:val="center"/>
          </w:tcPr>
          <w:p w:rsidR="00F922F7" w:rsidRPr="000861D0" w:rsidRDefault="00F922F7" w:rsidP="00817D8D">
            <w:pPr>
              <w:jc w:val="center"/>
              <w:rPr>
                <w:sz w:val="28"/>
                <w:szCs w:val="28"/>
              </w:rPr>
            </w:pPr>
            <w:r w:rsidRPr="000861D0">
              <w:rPr>
                <w:sz w:val="28"/>
                <w:szCs w:val="28"/>
              </w:rPr>
              <w:t>1,12</w:t>
            </w:r>
          </w:p>
        </w:tc>
        <w:tc>
          <w:tcPr>
            <w:tcW w:w="1276" w:type="dxa"/>
            <w:vAlign w:val="center"/>
          </w:tcPr>
          <w:p w:rsidR="00F922F7" w:rsidRPr="000861D0" w:rsidRDefault="00F922F7" w:rsidP="00817D8D">
            <w:pPr>
              <w:jc w:val="center"/>
              <w:rPr>
                <w:sz w:val="28"/>
                <w:szCs w:val="28"/>
              </w:rPr>
            </w:pPr>
            <w:r w:rsidRPr="000861D0">
              <w:rPr>
                <w:sz w:val="28"/>
                <w:szCs w:val="28"/>
              </w:rPr>
              <w:t>1,26</w:t>
            </w:r>
          </w:p>
        </w:tc>
        <w:tc>
          <w:tcPr>
            <w:tcW w:w="1134" w:type="dxa"/>
            <w:vAlign w:val="center"/>
          </w:tcPr>
          <w:p w:rsidR="00F922F7" w:rsidRPr="000861D0" w:rsidRDefault="00F922F7" w:rsidP="00817D8D">
            <w:pPr>
              <w:jc w:val="center"/>
              <w:rPr>
                <w:sz w:val="28"/>
                <w:szCs w:val="28"/>
              </w:rPr>
            </w:pPr>
            <w:r w:rsidRPr="000861D0">
              <w:rPr>
                <w:sz w:val="28"/>
                <w:szCs w:val="28"/>
              </w:rPr>
              <w:t>1,35</w:t>
            </w:r>
          </w:p>
        </w:tc>
        <w:tc>
          <w:tcPr>
            <w:tcW w:w="1134" w:type="dxa"/>
            <w:vAlign w:val="center"/>
          </w:tcPr>
          <w:p w:rsidR="00F922F7" w:rsidRPr="000861D0" w:rsidRDefault="00F922F7" w:rsidP="00817D8D">
            <w:pPr>
              <w:jc w:val="center"/>
              <w:rPr>
                <w:sz w:val="28"/>
                <w:szCs w:val="28"/>
              </w:rPr>
            </w:pPr>
            <w:r w:rsidRPr="000861D0">
              <w:rPr>
                <w:sz w:val="28"/>
                <w:szCs w:val="28"/>
              </w:rPr>
              <w:t>1,43</w:t>
            </w:r>
          </w:p>
        </w:tc>
        <w:tc>
          <w:tcPr>
            <w:tcW w:w="1276" w:type="dxa"/>
            <w:vAlign w:val="center"/>
          </w:tcPr>
          <w:p w:rsidR="00F922F7" w:rsidRPr="000861D0" w:rsidRDefault="00F922F7" w:rsidP="00817D8D">
            <w:pPr>
              <w:jc w:val="center"/>
              <w:rPr>
                <w:sz w:val="28"/>
                <w:szCs w:val="28"/>
              </w:rPr>
            </w:pPr>
            <w:r w:rsidRPr="000861D0">
              <w:rPr>
                <w:sz w:val="28"/>
                <w:szCs w:val="28"/>
              </w:rPr>
              <w:t>1,50</w:t>
            </w:r>
          </w:p>
        </w:tc>
        <w:tc>
          <w:tcPr>
            <w:tcW w:w="976" w:type="dxa"/>
            <w:vAlign w:val="center"/>
          </w:tcPr>
          <w:p w:rsidR="00F922F7" w:rsidRPr="000861D0" w:rsidRDefault="00F922F7" w:rsidP="00817D8D">
            <w:pPr>
              <w:jc w:val="center"/>
              <w:rPr>
                <w:sz w:val="28"/>
                <w:szCs w:val="28"/>
              </w:rPr>
            </w:pPr>
            <w:r>
              <w:rPr>
                <w:sz w:val="28"/>
                <w:szCs w:val="28"/>
              </w:rPr>
              <w:t>0,17</w:t>
            </w:r>
          </w:p>
        </w:tc>
      </w:tr>
      <w:tr w:rsidR="00F922F7" w:rsidRPr="00DA2EAE" w:rsidTr="00817D8D">
        <w:trPr>
          <w:trHeight w:val="347"/>
          <w:jc w:val="center"/>
        </w:trPr>
        <w:tc>
          <w:tcPr>
            <w:tcW w:w="1314" w:type="dxa"/>
            <w:vAlign w:val="center"/>
          </w:tcPr>
          <w:p w:rsidR="00F922F7" w:rsidRPr="000861D0" w:rsidRDefault="00F922F7" w:rsidP="00817D8D">
            <w:pPr>
              <w:rPr>
                <w:sz w:val="28"/>
                <w:szCs w:val="28"/>
              </w:rPr>
            </w:pPr>
            <w:r w:rsidRPr="000861D0">
              <w:rPr>
                <w:sz w:val="28"/>
                <w:szCs w:val="28"/>
              </w:rPr>
              <w:t>Год</w:t>
            </w:r>
          </w:p>
        </w:tc>
        <w:tc>
          <w:tcPr>
            <w:tcW w:w="939" w:type="dxa"/>
            <w:vAlign w:val="center"/>
          </w:tcPr>
          <w:p w:rsidR="00F922F7" w:rsidRPr="000861D0" w:rsidRDefault="00F922F7" w:rsidP="00817D8D">
            <w:pPr>
              <w:jc w:val="center"/>
              <w:rPr>
                <w:sz w:val="28"/>
                <w:szCs w:val="28"/>
              </w:rPr>
            </w:pPr>
            <w:r w:rsidRPr="000861D0">
              <w:rPr>
                <w:sz w:val="28"/>
                <w:szCs w:val="28"/>
              </w:rPr>
              <w:t>1</w:t>
            </w:r>
          </w:p>
        </w:tc>
        <w:tc>
          <w:tcPr>
            <w:tcW w:w="1276" w:type="dxa"/>
            <w:vAlign w:val="center"/>
          </w:tcPr>
          <w:p w:rsidR="00F922F7" w:rsidRPr="000861D0" w:rsidRDefault="00F922F7" w:rsidP="00817D8D">
            <w:pPr>
              <w:jc w:val="center"/>
              <w:rPr>
                <w:sz w:val="28"/>
                <w:szCs w:val="28"/>
              </w:rPr>
            </w:pPr>
            <w:r w:rsidRPr="000861D0">
              <w:rPr>
                <w:sz w:val="28"/>
                <w:szCs w:val="28"/>
              </w:rPr>
              <w:t>1,15</w:t>
            </w:r>
          </w:p>
        </w:tc>
        <w:tc>
          <w:tcPr>
            <w:tcW w:w="1276" w:type="dxa"/>
            <w:vAlign w:val="center"/>
          </w:tcPr>
          <w:p w:rsidR="00F922F7" w:rsidRPr="000861D0" w:rsidRDefault="00F922F7" w:rsidP="00817D8D">
            <w:pPr>
              <w:jc w:val="center"/>
              <w:rPr>
                <w:sz w:val="28"/>
                <w:szCs w:val="28"/>
              </w:rPr>
            </w:pPr>
            <w:r w:rsidRPr="000861D0">
              <w:rPr>
                <w:sz w:val="28"/>
                <w:szCs w:val="28"/>
              </w:rPr>
              <w:t>1,32</w:t>
            </w:r>
          </w:p>
        </w:tc>
        <w:tc>
          <w:tcPr>
            <w:tcW w:w="1134" w:type="dxa"/>
            <w:vAlign w:val="center"/>
          </w:tcPr>
          <w:p w:rsidR="00F922F7" w:rsidRPr="000861D0" w:rsidRDefault="00F922F7" w:rsidP="00817D8D">
            <w:pPr>
              <w:jc w:val="center"/>
              <w:rPr>
                <w:sz w:val="28"/>
                <w:szCs w:val="28"/>
              </w:rPr>
            </w:pPr>
            <w:r w:rsidRPr="000861D0">
              <w:rPr>
                <w:sz w:val="28"/>
                <w:szCs w:val="28"/>
              </w:rPr>
              <w:t>1,44</w:t>
            </w:r>
          </w:p>
        </w:tc>
        <w:tc>
          <w:tcPr>
            <w:tcW w:w="1134" w:type="dxa"/>
            <w:vAlign w:val="center"/>
          </w:tcPr>
          <w:p w:rsidR="00F922F7" w:rsidRPr="000861D0" w:rsidRDefault="00F922F7" w:rsidP="00817D8D">
            <w:pPr>
              <w:jc w:val="center"/>
              <w:rPr>
                <w:sz w:val="28"/>
                <w:szCs w:val="28"/>
              </w:rPr>
            </w:pPr>
            <w:r w:rsidRPr="000861D0">
              <w:rPr>
                <w:sz w:val="28"/>
                <w:szCs w:val="28"/>
              </w:rPr>
              <w:t>1,53</w:t>
            </w:r>
          </w:p>
        </w:tc>
        <w:tc>
          <w:tcPr>
            <w:tcW w:w="1276" w:type="dxa"/>
            <w:vAlign w:val="center"/>
          </w:tcPr>
          <w:p w:rsidR="00F922F7" w:rsidRPr="000861D0" w:rsidRDefault="00F922F7" w:rsidP="00817D8D">
            <w:pPr>
              <w:jc w:val="center"/>
              <w:rPr>
                <w:sz w:val="28"/>
                <w:szCs w:val="28"/>
              </w:rPr>
            </w:pPr>
            <w:r w:rsidRPr="000861D0">
              <w:rPr>
                <w:sz w:val="28"/>
                <w:szCs w:val="28"/>
              </w:rPr>
              <w:t>1,60</w:t>
            </w:r>
          </w:p>
        </w:tc>
        <w:tc>
          <w:tcPr>
            <w:tcW w:w="976" w:type="dxa"/>
            <w:vAlign w:val="center"/>
          </w:tcPr>
          <w:p w:rsidR="00F922F7" w:rsidRPr="000861D0" w:rsidRDefault="00F922F7" w:rsidP="00817D8D">
            <w:pPr>
              <w:jc w:val="center"/>
              <w:rPr>
                <w:sz w:val="28"/>
                <w:szCs w:val="28"/>
              </w:rPr>
            </w:pPr>
            <w:r>
              <w:rPr>
                <w:sz w:val="28"/>
                <w:szCs w:val="28"/>
              </w:rPr>
              <w:t>0,20</w:t>
            </w:r>
          </w:p>
        </w:tc>
      </w:tr>
    </w:tbl>
    <w:p w:rsidR="00F922F7" w:rsidRDefault="00F922F7" w:rsidP="00F922F7">
      <w:pPr>
        <w:spacing w:line="360" w:lineRule="auto"/>
        <w:ind w:firstLine="567"/>
        <w:jc w:val="both"/>
        <w:rPr>
          <w:sz w:val="28"/>
          <w:szCs w:val="28"/>
        </w:rPr>
      </w:pPr>
    </w:p>
    <w:p w:rsidR="00F922F7" w:rsidRPr="00DA2EAE" w:rsidRDefault="00F922F7" w:rsidP="00F922F7">
      <w:pPr>
        <w:spacing w:line="360" w:lineRule="auto"/>
        <w:ind w:firstLine="567"/>
        <w:jc w:val="both"/>
        <w:rPr>
          <w:snapToGrid w:val="0"/>
          <w:sz w:val="28"/>
          <w:szCs w:val="28"/>
        </w:rPr>
      </w:pPr>
      <w:r w:rsidRPr="00DA2EAE">
        <w:rPr>
          <w:snapToGrid w:val="0"/>
          <w:sz w:val="28"/>
          <w:szCs w:val="28"/>
        </w:rPr>
        <w:lastRenderedPageBreak/>
        <w:t>3.</w:t>
      </w:r>
      <w:r>
        <w:rPr>
          <w:snapToGrid w:val="0"/>
          <w:sz w:val="28"/>
          <w:szCs w:val="28"/>
        </w:rPr>
        <w:t xml:space="preserve"> Найти значение</w:t>
      </w:r>
      <w:r w:rsidRPr="00DA2EAE">
        <w:rPr>
          <w:snapToGrid w:val="0"/>
          <w:sz w:val="28"/>
          <w:szCs w:val="28"/>
        </w:rPr>
        <w:t xml:space="preserve"> дисперси</w:t>
      </w:r>
      <w:r>
        <w:rPr>
          <w:snapToGrid w:val="0"/>
          <w:sz w:val="28"/>
          <w:szCs w:val="28"/>
        </w:rPr>
        <w:t>и</w:t>
      </w:r>
      <w:r w:rsidRPr="00DA2EAE">
        <w:rPr>
          <w:snapToGrid w:val="0"/>
          <w:sz w:val="28"/>
          <w:szCs w:val="28"/>
        </w:rPr>
        <w:t xml:space="preserve"> скорости </w:t>
      </w:r>
      <w:r w:rsidRPr="00007D1B">
        <w:rPr>
          <w:i/>
          <w:snapToGrid w:val="0"/>
          <w:sz w:val="28"/>
          <w:szCs w:val="28"/>
        </w:rPr>
        <w:t>σ</w:t>
      </w:r>
      <w:r w:rsidRPr="00007D1B">
        <w:rPr>
          <w:i/>
          <w:snapToGrid w:val="0"/>
          <w:sz w:val="28"/>
          <w:szCs w:val="28"/>
          <w:vertAlign w:val="subscript"/>
        </w:rPr>
        <w:t>и</w:t>
      </w:r>
      <w:r>
        <w:rPr>
          <w:snapToGrid w:val="0"/>
          <w:sz w:val="28"/>
          <w:szCs w:val="28"/>
        </w:rPr>
        <w:t xml:space="preserve"> </w:t>
      </w:r>
      <w:r w:rsidRPr="00DA2EAE">
        <w:rPr>
          <w:snapToGrid w:val="0"/>
          <w:sz w:val="28"/>
          <w:szCs w:val="28"/>
        </w:rPr>
        <w:t>для каждой конкретной ветроустановки по среднегодовой скорости ветра:</w:t>
      </w:r>
    </w:p>
    <w:p w:rsidR="00F922F7" w:rsidRDefault="00F922F7" w:rsidP="00F922F7">
      <w:pPr>
        <w:spacing w:line="360" w:lineRule="auto"/>
        <w:ind w:firstLine="567"/>
        <w:jc w:val="right"/>
        <w:rPr>
          <w:snapToGrid w:val="0"/>
          <w:sz w:val="28"/>
          <w:szCs w:val="28"/>
        </w:rPr>
      </w:pPr>
      <w:r w:rsidRPr="00DA2EAE">
        <w:rPr>
          <w:snapToGrid w:val="0"/>
          <w:position w:val="-12"/>
          <w:sz w:val="28"/>
          <w:szCs w:val="28"/>
        </w:rPr>
        <w:object w:dxaOrig="1200" w:dyaOrig="360">
          <v:shape id="_x0000_i1045" type="#_x0000_t75" style="width:76.2pt;height:22.6pt" o:ole="" fillcolor="window">
            <v:imagedata r:id="rId53" o:title=""/>
          </v:shape>
          <o:OLEObject Type="Embed" ProgID="Equation.3" ShapeID="_x0000_i1045" DrawAspect="Content" ObjectID="_1437552498" r:id="rId54"/>
        </w:object>
      </w:r>
      <w:r>
        <w:rPr>
          <w:snapToGrid w:val="0"/>
          <w:sz w:val="28"/>
          <w:szCs w:val="28"/>
        </w:rPr>
        <w:t xml:space="preserve"> </w:t>
      </w:r>
      <w:proofErr w:type="gramStart"/>
      <w:r>
        <w:rPr>
          <w:snapToGrid w:val="0"/>
          <w:sz w:val="28"/>
          <w:szCs w:val="28"/>
        </w:rPr>
        <w:t>м</w:t>
      </w:r>
      <w:proofErr w:type="gramEnd"/>
      <w:r>
        <w:rPr>
          <w:snapToGrid w:val="0"/>
          <w:sz w:val="28"/>
          <w:szCs w:val="28"/>
        </w:rPr>
        <w:t>/с,</w:t>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t>(2.4)</w:t>
      </w:r>
    </w:p>
    <w:p w:rsidR="00F922F7" w:rsidRPr="00DA2EAE" w:rsidRDefault="00F922F7" w:rsidP="00F922F7">
      <w:pPr>
        <w:spacing w:line="360" w:lineRule="auto"/>
        <w:ind w:firstLine="567"/>
        <w:jc w:val="both"/>
        <w:rPr>
          <w:snapToGrid w:val="0"/>
          <w:sz w:val="28"/>
          <w:szCs w:val="28"/>
        </w:rPr>
      </w:pPr>
      <w:r w:rsidRPr="00DA2EAE">
        <w:rPr>
          <w:snapToGrid w:val="0"/>
          <w:sz w:val="28"/>
          <w:szCs w:val="28"/>
        </w:rPr>
        <w:t>4.</w:t>
      </w:r>
      <w:r>
        <w:rPr>
          <w:snapToGrid w:val="0"/>
          <w:sz w:val="28"/>
          <w:szCs w:val="28"/>
        </w:rPr>
        <w:t xml:space="preserve"> </w:t>
      </w:r>
      <w:r w:rsidRPr="00DA2EAE">
        <w:rPr>
          <w:snapToGrid w:val="0"/>
          <w:sz w:val="28"/>
          <w:szCs w:val="28"/>
        </w:rPr>
        <w:t xml:space="preserve">Определить величину коэффициента </w:t>
      </w:r>
      <w:r w:rsidRPr="00DA2EAE">
        <w:rPr>
          <w:snapToGrid w:val="0"/>
          <w:sz w:val="28"/>
          <w:szCs w:val="28"/>
          <w:lang w:val="en-US"/>
        </w:rPr>
        <w:t>z</w:t>
      </w:r>
      <w:r w:rsidRPr="00DA2EAE">
        <w:rPr>
          <w:snapToGrid w:val="0"/>
          <w:sz w:val="28"/>
          <w:szCs w:val="28"/>
        </w:rPr>
        <w:t xml:space="preserve"> в зависимости от скорости ветра на высоте оси ВЭУ:</w:t>
      </w:r>
    </w:p>
    <w:p w:rsidR="00F922F7" w:rsidRDefault="00F922F7" w:rsidP="00F922F7">
      <w:pPr>
        <w:spacing w:line="360" w:lineRule="auto"/>
        <w:ind w:firstLine="567"/>
        <w:jc w:val="right"/>
        <w:rPr>
          <w:snapToGrid w:val="0"/>
          <w:sz w:val="28"/>
          <w:szCs w:val="28"/>
        </w:rPr>
      </w:pPr>
      <w:r w:rsidRPr="00DA2EAE">
        <w:rPr>
          <w:snapToGrid w:val="0"/>
          <w:position w:val="-30"/>
          <w:sz w:val="28"/>
          <w:szCs w:val="28"/>
        </w:rPr>
        <w:object w:dxaOrig="1219" w:dyaOrig="680">
          <v:shape id="_x0000_i1046" type="#_x0000_t75" style="width:71.15pt;height:41pt" o:ole="" fillcolor="window">
            <v:imagedata r:id="rId55" o:title=""/>
          </v:shape>
          <o:OLEObject Type="Embed" ProgID="Equation.DSMT4" ShapeID="_x0000_i1046" DrawAspect="Content" ObjectID="_1437552499" r:id="rId56"/>
        </w:object>
      </w:r>
      <w:r>
        <w:rPr>
          <w:snapToGrid w:val="0"/>
          <w:sz w:val="28"/>
          <w:szCs w:val="28"/>
        </w:rPr>
        <w:t xml:space="preserve"> ,</w:t>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t>(2.5)</w:t>
      </w:r>
    </w:p>
    <w:p w:rsidR="00F922F7" w:rsidRDefault="00F922F7" w:rsidP="00F922F7">
      <w:pPr>
        <w:spacing w:line="360" w:lineRule="auto"/>
        <w:ind w:firstLine="567"/>
        <w:rPr>
          <w:snapToGrid w:val="0"/>
          <w:sz w:val="28"/>
          <w:szCs w:val="28"/>
        </w:rPr>
      </w:pPr>
      <w:r>
        <w:rPr>
          <w:snapToGrid w:val="0"/>
          <w:sz w:val="28"/>
          <w:szCs w:val="28"/>
        </w:rPr>
        <w:t xml:space="preserve">где  </w:t>
      </w:r>
      <w:r w:rsidRPr="00C22BE0">
        <w:rPr>
          <w:i/>
          <w:snapToGrid w:val="0"/>
          <w:sz w:val="28"/>
          <w:szCs w:val="28"/>
          <w:lang w:val="en-US"/>
        </w:rPr>
        <w:t>z</w:t>
      </w:r>
      <w:r w:rsidRPr="00C22BE0">
        <w:rPr>
          <w:i/>
          <w:snapToGrid w:val="0"/>
          <w:sz w:val="28"/>
          <w:szCs w:val="28"/>
          <w:vertAlign w:val="subscript"/>
          <w:lang w:val="en-US"/>
        </w:rPr>
        <w:t>i</w:t>
      </w:r>
      <w:r>
        <w:rPr>
          <w:i/>
          <w:snapToGrid w:val="0"/>
          <w:sz w:val="28"/>
          <w:szCs w:val="28"/>
        </w:rPr>
        <w:t xml:space="preserve"> </w:t>
      </w:r>
      <w:r w:rsidRPr="00C22BE0">
        <w:rPr>
          <w:snapToGrid w:val="0"/>
          <w:sz w:val="28"/>
          <w:szCs w:val="28"/>
        </w:rPr>
        <w:t>-</w:t>
      </w:r>
      <w:r>
        <w:rPr>
          <w:snapToGrid w:val="0"/>
          <w:sz w:val="28"/>
          <w:szCs w:val="28"/>
        </w:rPr>
        <w:t xml:space="preserve"> коэффициент отклонения скорости от среднего значения;</w:t>
      </w:r>
    </w:p>
    <w:p w:rsidR="00F922F7" w:rsidRPr="00773EFB" w:rsidRDefault="00F922F7" w:rsidP="00F922F7">
      <w:pPr>
        <w:spacing w:line="360" w:lineRule="auto"/>
        <w:ind w:firstLine="567"/>
        <w:rPr>
          <w:i/>
          <w:snapToGrid w:val="0"/>
          <w:sz w:val="28"/>
          <w:szCs w:val="28"/>
        </w:rPr>
      </w:pPr>
      <w:proofErr w:type="gramStart"/>
      <w:r w:rsidRPr="00773EFB">
        <w:rPr>
          <w:i/>
          <w:snapToGrid w:val="0"/>
          <w:sz w:val="28"/>
          <w:szCs w:val="28"/>
          <w:lang w:val="en-US"/>
        </w:rPr>
        <w:t>U</w:t>
      </w:r>
      <w:r w:rsidRPr="00773EFB">
        <w:rPr>
          <w:i/>
          <w:snapToGrid w:val="0"/>
          <w:sz w:val="28"/>
          <w:szCs w:val="28"/>
          <w:vertAlign w:val="subscript"/>
          <w:lang w:val="en-US"/>
        </w:rPr>
        <w:t>i</w:t>
      </w:r>
      <w:r>
        <w:rPr>
          <w:i/>
          <w:snapToGrid w:val="0"/>
          <w:sz w:val="28"/>
          <w:szCs w:val="28"/>
        </w:rPr>
        <w:t xml:space="preserve"> - </w:t>
      </w:r>
      <w:r w:rsidRPr="00773EFB">
        <w:rPr>
          <w:snapToGrid w:val="0"/>
          <w:sz w:val="28"/>
          <w:szCs w:val="28"/>
        </w:rPr>
        <w:t>текущее значение скорости.</w:t>
      </w:r>
      <w:proofErr w:type="gramEnd"/>
    </w:p>
    <w:p w:rsidR="00F922F7" w:rsidRDefault="00F922F7" w:rsidP="00F922F7">
      <w:pPr>
        <w:spacing w:line="360" w:lineRule="auto"/>
        <w:ind w:firstLine="567"/>
        <w:jc w:val="both"/>
        <w:rPr>
          <w:snapToGrid w:val="0"/>
          <w:sz w:val="28"/>
          <w:szCs w:val="28"/>
        </w:rPr>
      </w:pPr>
      <w:r w:rsidRPr="00DA2EAE">
        <w:rPr>
          <w:snapToGrid w:val="0"/>
          <w:sz w:val="28"/>
          <w:szCs w:val="28"/>
        </w:rPr>
        <w:t>5.</w:t>
      </w:r>
      <w:r>
        <w:rPr>
          <w:snapToGrid w:val="0"/>
          <w:sz w:val="28"/>
          <w:szCs w:val="28"/>
        </w:rPr>
        <w:t xml:space="preserve"> </w:t>
      </w:r>
      <w:r w:rsidRPr="00DA2EAE">
        <w:rPr>
          <w:snapToGrid w:val="0"/>
          <w:sz w:val="28"/>
          <w:szCs w:val="28"/>
        </w:rPr>
        <w:t>Из графика распределения скоростей ветра в безразмерных координатах определить значения</w:t>
      </w:r>
      <w:r>
        <w:rPr>
          <w:snapToGrid w:val="0"/>
          <w:sz w:val="28"/>
          <w:szCs w:val="28"/>
        </w:rPr>
        <w:t xml:space="preserve"> коэффициента скорости ветра</w:t>
      </w:r>
      <w:r w:rsidRPr="00DA2EAE">
        <w:rPr>
          <w:snapToGrid w:val="0"/>
          <w:sz w:val="28"/>
          <w:szCs w:val="28"/>
        </w:rPr>
        <w:t xml:space="preserve"> </w:t>
      </w:r>
      <w:r w:rsidRPr="00DA2EAE">
        <w:rPr>
          <w:snapToGrid w:val="0"/>
          <w:position w:val="-10"/>
          <w:sz w:val="28"/>
          <w:szCs w:val="28"/>
        </w:rPr>
        <w:object w:dxaOrig="600" w:dyaOrig="340">
          <v:shape id="_x0000_i1047" type="#_x0000_t75" style="width:37.65pt;height:22.6pt" o:ole="" fillcolor="window">
            <v:imagedata r:id="rId57" o:title=""/>
          </v:shape>
          <o:OLEObject Type="Embed" ProgID="Equation.3" ShapeID="_x0000_i1047" DrawAspect="Content" ObjectID="_1437552500" r:id="rId58"/>
        </w:object>
      </w:r>
      <w:r w:rsidRPr="00DA2EAE">
        <w:rPr>
          <w:snapToGrid w:val="0"/>
          <w:sz w:val="28"/>
          <w:szCs w:val="28"/>
        </w:rPr>
        <w:t xml:space="preserve"> в зависимости </w:t>
      </w:r>
      <w:proofErr w:type="gramStart"/>
      <w:r w:rsidRPr="00DA2EAE">
        <w:rPr>
          <w:snapToGrid w:val="0"/>
          <w:sz w:val="28"/>
          <w:szCs w:val="28"/>
        </w:rPr>
        <w:t>от</w:t>
      </w:r>
      <w:proofErr w:type="gramEnd"/>
      <w:r w:rsidRPr="00DA2EAE">
        <w:rPr>
          <w:snapToGrid w:val="0"/>
          <w:sz w:val="28"/>
          <w:szCs w:val="28"/>
        </w:rPr>
        <w:t xml:space="preserve"> </w:t>
      </w:r>
      <w:r w:rsidRPr="00DA2EAE">
        <w:rPr>
          <w:snapToGrid w:val="0"/>
          <w:position w:val="-12"/>
          <w:sz w:val="28"/>
          <w:szCs w:val="28"/>
        </w:rPr>
        <w:object w:dxaOrig="240" w:dyaOrig="360">
          <v:shape id="_x0000_i1048" type="#_x0000_t75" style="width:15.05pt;height:22.6pt" o:ole="" fillcolor="window">
            <v:imagedata r:id="rId59" o:title=""/>
          </v:shape>
          <o:OLEObject Type="Embed" ProgID="Equation.3" ShapeID="_x0000_i1048" DrawAspect="Content" ObjectID="_1437552501" r:id="rId60"/>
        </w:object>
      </w:r>
      <w:r>
        <w:rPr>
          <w:snapToGrid w:val="0"/>
          <w:sz w:val="28"/>
          <w:szCs w:val="28"/>
        </w:rPr>
        <w:t xml:space="preserve"> </w:t>
      </w:r>
      <w:r w:rsidRPr="00406D1E">
        <w:rPr>
          <w:snapToGrid w:val="0"/>
          <w:sz w:val="28"/>
          <w:szCs w:val="28"/>
        </w:rPr>
        <w:t>(рисунок</w:t>
      </w:r>
      <w:r>
        <w:rPr>
          <w:snapToGrid w:val="0"/>
          <w:sz w:val="28"/>
          <w:szCs w:val="28"/>
        </w:rPr>
        <w:t xml:space="preserve"> 2.3</w:t>
      </w:r>
      <w:r w:rsidRPr="00406D1E">
        <w:rPr>
          <w:snapToGrid w:val="0"/>
          <w:sz w:val="28"/>
          <w:szCs w:val="28"/>
        </w:rPr>
        <w:t>)</w:t>
      </w:r>
      <w:r w:rsidRPr="00DA2EAE">
        <w:rPr>
          <w:snapToGrid w:val="0"/>
          <w:sz w:val="28"/>
          <w:szCs w:val="28"/>
        </w:rPr>
        <w:t>.</w:t>
      </w:r>
    </w:p>
    <w:p w:rsidR="00F922F7" w:rsidRPr="00902E90" w:rsidRDefault="00F922F7" w:rsidP="00F922F7">
      <w:pPr>
        <w:spacing w:line="360" w:lineRule="auto"/>
        <w:ind w:firstLine="567"/>
        <w:jc w:val="right"/>
        <w:rPr>
          <w:snapToGrid w:val="0"/>
          <w:sz w:val="32"/>
          <w:szCs w:val="32"/>
        </w:rPr>
      </w:pPr>
      <w:r>
        <w:rPr>
          <w:snapToGrid w:val="0"/>
          <w:sz w:val="32"/>
          <w:szCs w:val="32"/>
        </w:rPr>
        <w:t>σ</w:t>
      </w:r>
      <w:r>
        <w:rPr>
          <w:snapToGrid w:val="0"/>
          <w:sz w:val="32"/>
          <w:szCs w:val="32"/>
          <w:lang w:val="en-US"/>
        </w:rPr>
        <w:t>f</w:t>
      </w:r>
      <w:r w:rsidRPr="00EB4222">
        <w:rPr>
          <w:snapToGrid w:val="0"/>
          <w:sz w:val="32"/>
          <w:szCs w:val="32"/>
        </w:rPr>
        <w:t xml:space="preserve"> (</w:t>
      </w:r>
      <w:r>
        <w:rPr>
          <w:snapToGrid w:val="0"/>
          <w:sz w:val="32"/>
          <w:szCs w:val="32"/>
          <w:lang w:val="en-US"/>
        </w:rPr>
        <w:t>u</w:t>
      </w:r>
      <w:r w:rsidRPr="00EB4222">
        <w:rPr>
          <w:snapToGrid w:val="0"/>
          <w:sz w:val="32"/>
          <w:szCs w:val="32"/>
        </w:rPr>
        <w:t>)=</w:t>
      </w:r>
      <w:r>
        <w:rPr>
          <w:snapToGrid w:val="0"/>
          <w:sz w:val="32"/>
          <w:szCs w:val="32"/>
          <w:lang w:val="en-US"/>
        </w:rPr>
        <w:t>f</w:t>
      </w:r>
      <w:r w:rsidRPr="00EB4222">
        <w:rPr>
          <w:snapToGrid w:val="0"/>
          <w:sz w:val="32"/>
          <w:szCs w:val="32"/>
        </w:rPr>
        <w:t>(</w:t>
      </w:r>
      <w:r>
        <w:rPr>
          <w:snapToGrid w:val="0"/>
          <w:sz w:val="32"/>
          <w:szCs w:val="32"/>
          <w:lang w:val="en-US"/>
        </w:rPr>
        <w:t>z</w:t>
      </w:r>
      <w:r>
        <w:rPr>
          <w:snapToGrid w:val="0"/>
          <w:sz w:val="32"/>
          <w:szCs w:val="32"/>
          <w:vertAlign w:val="subscript"/>
          <w:lang w:val="en-US"/>
        </w:rPr>
        <w:t>i</w:t>
      </w:r>
      <w:r w:rsidRPr="00EB4222">
        <w:rPr>
          <w:snapToGrid w:val="0"/>
          <w:sz w:val="32"/>
          <w:szCs w:val="32"/>
        </w:rPr>
        <w:t>)</w:t>
      </w:r>
      <w:r>
        <w:rPr>
          <w:snapToGrid w:val="0"/>
          <w:sz w:val="32"/>
          <w:szCs w:val="32"/>
        </w:rPr>
        <w:t>,</w:t>
      </w:r>
      <w:r>
        <w:rPr>
          <w:snapToGrid w:val="0"/>
          <w:sz w:val="32"/>
          <w:szCs w:val="32"/>
        </w:rPr>
        <w:tab/>
      </w:r>
      <w:r>
        <w:rPr>
          <w:snapToGrid w:val="0"/>
          <w:sz w:val="32"/>
          <w:szCs w:val="32"/>
        </w:rPr>
        <w:tab/>
      </w:r>
      <w:r>
        <w:rPr>
          <w:snapToGrid w:val="0"/>
          <w:sz w:val="32"/>
          <w:szCs w:val="32"/>
        </w:rPr>
        <w:tab/>
      </w:r>
      <w:r>
        <w:rPr>
          <w:snapToGrid w:val="0"/>
          <w:sz w:val="32"/>
          <w:szCs w:val="32"/>
        </w:rPr>
        <w:tab/>
      </w:r>
      <w:r>
        <w:rPr>
          <w:snapToGrid w:val="0"/>
          <w:sz w:val="32"/>
          <w:szCs w:val="32"/>
        </w:rPr>
        <w:tab/>
        <w:t>(2.6)</w:t>
      </w:r>
    </w:p>
    <w:p w:rsidR="00F922F7" w:rsidRDefault="00F922F7" w:rsidP="00F922F7">
      <w:pPr>
        <w:spacing w:line="360" w:lineRule="auto"/>
        <w:ind w:firstLine="567"/>
        <w:jc w:val="both"/>
        <w:rPr>
          <w:snapToGrid w:val="0"/>
          <w:sz w:val="28"/>
          <w:szCs w:val="28"/>
        </w:rPr>
      </w:pPr>
      <w:r w:rsidRPr="00773EFB">
        <w:rPr>
          <w:snapToGrid w:val="0"/>
          <w:sz w:val="28"/>
          <w:szCs w:val="28"/>
        </w:rPr>
        <w:t xml:space="preserve"> </w:t>
      </w:r>
      <w:r w:rsidRPr="00DA2EAE">
        <w:rPr>
          <w:snapToGrid w:val="0"/>
          <w:sz w:val="28"/>
          <w:szCs w:val="28"/>
        </w:rPr>
        <w:t>6.</w:t>
      </w:r>
      <w:r>
        <w:rPr>
          <w:snapToGrid w:val="0"/>
          <w:sz w:val="28"/>
          <w:szCs w:val="28"/>
        </w:rPr>
        <w:t xml:space="preserve"> </w:t>
      </w:r>
      <w:r w:rsidRPr="00DA2EAE">
        <w:rPr>
          <w:snapToGrid w:val="0"/>
          <w:sz w:val="28"/>
          <w:szCs w:val="28"/>
        </w:rPr>
        <w:t xml:space="preserve">По вычисленным значениям </w:t>
      </w:r>
      <w:r w:rsidRPr="00A44A5B">
        <w:rPr>
          <w:snapToGrid w:val="0"/>
          <w:position w:val="-14"/>
          <w:sz w:val="28"/>
          <w:szCs w:val="28"/>
        </w:rPr>
        <w:object w:dxaOrig="740" w:dyaOrig="400">
          <v:shape id="_x0000_i1049" type="#_x0000_t75" style="width:46.05pt;height:23.45pt" o:ole="" fillcolor="window">
            <v:imagedata r:id="rId61" o:title=""/>
          </v:shape>
          <o:OLEObject Type="Embed" ProgID="Equation.DSMT4" ShapeID="_x0000_i1049" DrawAspect="Content" ObjectID="_1437552502" r:id="rId62"/>
        </w:object>
      </w:r>
      <w:r w:rsidRPr="00DA2EAE">
        <w:rPr>
          <w:snapToGrid w:val="0"/>
          <w:sz w:val="28"/>
          <w:szCs w:val="28"/>
        </w:rPr>
        <w:t xml:space="preserve"> определ</w:t>
      </w:r>
      <w:r>
        <w:rPr>
          <w:snapToGrid w:val="0"/>
          <w:sz w:val="28"/>
          <w:szCs w:val="28"/>
        </w:rPr>
        <w:t>ить значения</w:t>
      </w:r>
      <w:r w:rsidRPr="00DA2EAE">
        <w:rPr>
          <w:snapToGrid w:val="0"/>
          <w:sz w:val="28"/>
          <w:szCs w:val="28"/>
        </w:rPr>
        <w:t xml:space="preserve"> функци</w:t>
      </w:r>
      <w:r>
        <w:rPr>
          <w:snapToGrid w:val="0"/>
          <w:sz w:val="28"/>
          <w:szCs w:val="28"/>
        </w:rPr>
        <w:t>и</w:t>
      </w:r>
      <w:r w:rsidRPr="00DA2EAE">
        <w:rPr>
          <w:snapToGrid w:val="0"/>
          <w:sz w:val="28"/>
          <w:szCs w:val="28"/>
        </w:rPr>
        <w:t xml:space="preserve"> плотности распределения: </w:t>
      </w:r>
    </w:p>
    <w:p w:rsidR="00F922F7" w:rsidRDefault="00F922F7" w:rsidP="00F922F7">
      <w:pPr>
        <w:spacing w:line="360" w:lineRule="auto"/>
        <w:ind w:firstLine="567"/>
        <w:jc w:val="right"/>
        <w:rPr>
          <w:snapToGrid w:val="0"/>
          <w:sz w:val="28"/>
          <w:szCs w:val="28"/>
        </w:rPr>
      </w:pPr>
      <w:r w:rsidRPr="00DA2EAE">
        <w:rPr>
          <w:snapToGrid w:val="0"/>
          <w:position w:val="-26"/>
          <w:sz w:val="28"/>
          <w:szCs w:val="28"/>
        </w:rPr>
        <w:object w:dxaOrig="1320" w:dyaOrig="639">
          <v:shape id="_x0000_i1050" type="#_x0000_t75" style="width:76.2pt;height:37.65pt" o:ole="" fillcolor="window">
            <v:imagedata r:id="rId63" o:title=""/>
          </v:shape>
          <o:OLEObject Type="Embed" ProgID="Equation.3" ShapeID="_x0000_i1050" DrawAspect="Content" ObjectID="_1437552503" r:id="rId64"/>
        </w:object>
      </w:r>
      <w:r>
        <w:rPr>
          <w:snapToGrid w:val="0"/>
          <w:sz w:val="28"/>
          <w:szCs w:val="28"/>
        </w:rPr>
        <w:t>,</w:t>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t>(2.7)</w:t>
      </w:r>
    </w:p>
    <w:p w:rsidR="00F922F7" w:rsidRPr="00DA2EAE" w:rsidRDefault="00F922F7" w:rsidP="00F922F7">
      <w:pPr>
        <w:spacing w:line="360" w:lineRule="auto"/>
        <w:ind w:firstLine="567"/>
        <w:jc w:val="both"/>
        <w:rPr>
          <w:sz w:val="28"/>
          <w:szCs w:val="28"/>
        </w:rPr>
      </w:pPr>
      <w:r w:rsidRPr="00DA2EAE">
        <w:rPr>
          <w:sz w:val="28"/>
          <w:szCs w:val="28"/>
        </w:rPr>
        <w:t>7.</w:t>
      </w:r>
      <w:r>
        <w:rPr>
          <w:sz w:val="28"/>
          <w:szCs w:val="28"/>
        </w:rPr>
        <w:t xml:space="preserve"> Рассчитать</w:t>
      </w:r>
      <w:r w:rsidRPr="00DA2EAE">
        <w:rPr>
          <w:sz w:val="28"/>
          <w:szCs w:val="28"/>
        </w:rPr>
        <w:t xml:space="preserve"> продолжительность скорости ветра по градациям</w:t>
      </w:r>
      <w:proofErr w:type="gramStart"/>
      <w:r w:rsidRPr="00DA2EAE">
        <w:rPr>
          <w:sz w:val="28"/>
          <w:szCs w:val="28"/>
        </w:rPr>
        <w:t xml:space="preserve"> - </w:t>
      </w:r>
      <w:r w:rsidRPr="00DA2EAE">
        <w:rPr>
          <w:position w:val="-14"/>
          <w:sz w:val="28"/>
          <w:szCs w:val="28"/>
        </w:rPr>
        <w:object w:dxaOrig="279" w:dyaOrig="380">
          <v:shape id="_x0000_i1051" type="#_x0000_t75" style="width:18.4pt;height:25.95pt" o:ole="" fillcolor="window">
            <v:imagedata r:id="rId65" o:title=""/>
          </v:shape>
          <o:OLEObject Type="Embed" ProgID="Equation.3" ShapeID="_x0000_i1051" DrawAspect="Content" ObjectID="_1437552504" r:id="rId66"/>
        </w:object>
      </w:r>
      <w:r w:rsidRPr="00DA2EAE">
        <w:rPr>
          <w:sz w:val="28"/>
          <w:szCs w:val="28"/>
        </w:rPr>
        <w:t>:</w:t>
      </w:r>
      <w:proofErr w:type="gramEnd"/>
    </w:p>
    <w:p w:rsidR="00F922F7" w:rsidRDefault="00F922F7" w:rsidP="00F922F7">
      <w:pPr>
        <w:widowControl w:val="0"/>
        <w:spacing w:line="360" w:lineRule="auto"/>
        <w:jc w:val="right"/>
        <w:rPr>
          <w:sz w:val="28"/>
          <w:szCs w:val="28"/>
        </w:rPr>
      </w:pPr>
      <w:r w:rsidRPr="00DA2EAE">
        <w:rPr>
          <w:position w:val="-14"/>
          <w:sz w:val="28"/>
          <w:szCs w:val="28"/>
        </w:rPr>
        <w:object w:dxaOrig="1280" w:dyaOrig="380">
          <v:shape id="_x0000_i1052" type="#_x0000_t75" style="width:64.45pt;height:18.4pt" o:ole="" fillcolor="window">
            <v:imagedata r:id="rId67" o:title=""/>
          </v:shape>
          <o:OLEObject Type="Embed" ProgID="Equation.3" ShapeID="_x0000_i1052" DrawAspect="Content" ObjectID="_1437552505" r:id="rId68"/>
        </w:object>
      </w:r>
      <w:r w:rsidRPr="00DA2EAE">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t>(2.8)</w:t>
      </w:r>
    </w:p>
    <w:p w:rsidR="00F922F7" w:rsidRPr="00DA2EAE" w:rsidRDefault="00F922F7" w:rsidP="00F922F7">
      <w:pPr>
        <w:widowControl w:val="0"/>
        <w:spacing w:line="360" w:lineRule="auto"/>
        <w:rPr>
          <w:snapToGrid w:val="0"/>
          <w:sz w:val="28"/>
          <w:szCs w:val="28"/>
        </w:rPr>
      </w:pPr>
      <w:r w:rsidRPr="00DA2EAE">
        <w:rPr>
          <w:sz w:val="28"/>
          <w:szCs w:val="28"/>
        </w:rPr>
        <w:t xml:space="preserve">где </w:t>
      </w:r>
      <w:r w:rsidRPr="00DA2EAE">
        <w:rPr>
          <w:sz w:val="28"/>
          <w:szCs w:val="28"/>
          <w:lang w:val="en-US"/>
        </w:rPr>
        <w:t>T</w:t>
      </w:r>
      <w:r w:rsidRPr="00DA2EAE">
        <w:rPr>
          <w:sz w:val="28"/>
          <w:szCs w:val="28"/>
        </w:rPr>
        <w:t>=8760 часов.</w:t>
      </w:r>
    </w:p>
    <w:p w:rsidR="00F922F7" w:rsidRPr="00F27380" w:rsidRDefault="00F922F7" w:rsidP="00F922F7">
      <w:pPr>
        <w:autoSpaceDE w:val="0"/>
        <w:autoSpaceDN w:val="0"/>
        <w:adjustRightInd w:val="0"/>
        <w:spacing w:line="360" w:lineRule="auto"/>
        <w:ind w:firstLine="567"/>
        <w:jc w:val="both"/>
        <w:rPr>
          <w:sz w:val="28"/>
          <w:szCs w:val="28"/>
        </w:rPr>
      </w:pPr>
      <w:r w:rsidRPr="00F27380">
        <w:rPr>
          <w:sz w:val="28"/>
          <w:szCs w:val="28"/>
        </w:rPr>
        <w:t>Выработка электроэнергии ветроагрегатом в месте его установки зависит от энергетических характеристик ветра и конструкции ветроагрегата.</w:t>
      </w:r>
    </w:p>
    <w:p w:rsidR="00F922F7" w:rsidRPr="00F27380" w:rsidRDefault="00F922F7" w:rsidP="00F922F7">
      <w:pPr>
        <w:autoSpaceDE w:val="0"/>
        <w:autoSpaceDN w:val="0"/>
        <w:adjustRightInd w:val="0"/>
        <w:spacing w:line="360" w:lineRule="auto"/>
        <w:ind w:firstLine="567"/>
        <w:jc w:val="both"/>
        <w:rPr>
          <w:sz w:val="28"/>
          <w:szCs w:val="28"/>
        </w:rPr>
      </w:pPr>
      <w:r w:rsidRPr="00F27380">
        <w:rPr>
          <w:sz w:val="28"/>
          <w:szCs w:val="28"/>
        </w:rPr>
        <w:t>Мощность ветрового потока вычисляется по следующей формуле:</w:t>
      </w:r>
    </w:p>
    <w:p w:rsidR="00F922F7" w:rsidRPr="00F27380" w:rsidRDefault="00F922F7" w:rsidP="00F922F7">
      <w:pPr>
        <w:autoSpaceDE w:val="0"/>
        <w:autoSpaceDN w:val="0"/>
        <w:adjustRightInd w:val="0"/>
        <w:spacing w:line="360" w:lineRule="auto"/>
        <w:ind w:firstLine="567"/>
        <w:jc w:val="right"/>
        <w:rPr>
          <w:sz w:val="28"/>
          <w:szCs w:val="28"/>
        </w:rPr>
      </w:pPr>
      <w:r w:rsidRPr="00F27380">
        <w:rPr>
          <w:i/>
          <w:iCs/>
          <w:sz w:val="28"/>
          <w:szCs w:val="28"/>
        </w:rPr>
        <w:t xml:space="preserve">P </w:t>
      </w:r>
      <w:r w:rsidRPr="00F27380">
        <w:rPr>
          <w:sz w:val="28"/>
          <w:szCs w:val="28"/>
        </w:rPr>
        <w:t xml:space="preserve">= </w:t>
      </w:r>
      <w:r w:rsidRPr="00F27380">
        <w:rPr>
          <w:rFonts w:eastAsia="TimesNewRoman"/>
          <w:sz w:val="28"/>
          <w:szCs w:val="28"/>
        </w:rPr>
        <w:t xml:space="preserve">0,5 </w:t>
      </w:r>
      <w:r w:rsidRPr="00F27380">
        <w:rPr>
          <w:rFonts w:ascii="Cambria Math" w:hAnsi="Cambria Math"/>
          <w:sz w:val="28"/>
          <w:szCs w:val="28"/>
        </w:rPr>
        <w:t xml:space="preserve">⋅ </w:t>
      </w:r>
      <w:r w:rsidRPr="00F27380">
        <w:rPr>
          <w:sz w:val="28"/>
          <w:szCs w:val="28"/>
        </w:rPr>
        <w:t xml:space="preserve">ρ </w:t>
      </w:r>
      <w:r w:rsidRPr="00F27380">
        <w:rPr>
          <w:rFonts w:ascii="Cambria Math" w:hAnsi="Cambria Math"/>
          <w:sz w:val="28"/>
          <w:szCs w:val="28"/>
        </w:rPr>
        <w:t>⋅</w:t>
      </w:r>
      <w:r w:rsidRPr="00F27380">
        <w:rPr>
          <w:sz w:val="28"/>
          <w:szCs w:val="28"/>
        </w:rPr>
        <w:t xml:space="preserve"> </w:t>
      </w:r>
      <w:r w:rsidRPr="00F27380">
        <w:rPr>
          <w:i/>
          <w:iCs/>
          <w:sz w:val="28"/>
          <w:szCs w:val="28"/>
        </w:rPr>
        <w:t xml:space="preserve">A </w:t>
      </w:r>
      <w:r w:rsidRPr="00F27380">
        <w:rPr>
          <w:rFonts w:ascii="Cambria Math" w:hAnsi="Cambria Math"/>
          <w:sz w:val="28"/>
          <w:szCs w:val="28"/>
        </w:rPr>
        <w:t>⋅</w:t>
      </w:r>
      <w:r w:rsidRPr="00F27380">
        <w:rPr>
          <w:i/>
          <w:iCs/>
          <w:sz w:val="28"/>
          <w:szCs w:val="28"/>
          <w:lang w:val="en-US"/>
        </w:rPr>
        <w:t>U</w:t>
      </w:r>
      <w:r w:rsidRPr="004E2DD7">
        <w:rPr>
          <w:i/>
          <w:iCs/>
          <w:sz w:val="28"/>
          <w:szCs w:val="28"/>
          <w:vertAlign w:val="superscript"/>
        </w:rPr>
        <w:t>3</w:t>
      </w:r>
      <w:r w:rsidRPr="00F27380">
        <w:rPr>
          <w:i/>
          <w:iCs/>
          <w:sz w:val="28"/>
          <w:szCs w:val="28"/>
        </w:rPr>
        <w:t xml:space="preserve"> </w:t>
      </w:r>
      <w:r w:rsidRPr="00F27380">
        <w:rPr>
          <w:sz w:val="28"/>
          <w:szCs w:val="28"/>
        </w:rPr>
        <w:t>,</w:t>
      </w:r>
      <w:r>
        <w:rPr>
          <w:sz w:val="28"/>
          <w:szCs w:val="28"/>
        </w:rPr>
        <w:tab/>
      </w:r>
      <w:r>
        <w:rPr>
          <w:sz w:val="28"/>
          <w:szCs w:val="28"/>
        </w:rPr>
        <w:tab/>
      </w:r>
      <w:r>
        <w:rPr>
          <w:sz w:val="28"/>
          <w:szCs w:val="28"/>
        </w:rPr>
        <w:tab/>
      </w:r>
      <w:r>
        <w:rPr>
          <w:sz w:val="28"/>
          <w:szCs w:val="28"/>
        </w:rPr>
        <w:tab/>
      </w:r>
      <w:r>
        <w:rPr>
          <w:sz w:val="28"/>
          <w:szCs w:val="28"/>
        </w:rPr>
        <w:tab/>
        <w:t>(2.9)</w:t>
      </w:r>
    </w:p>
    <w:p w:rsidR="00F922F7" w:rsidRPr="00F27380" w:rsidRDefault="00F922F7" w:rsidP="00F922F7">
      <w:pPr>
        <w:autoSpaceDE w:val="0"/>
        <w:autoSpaceDN w:val="0"/>
        <w:adjustRightInd w:val="0"/>
        <w:spacing w:line="360" w:lineRule="auto"/>
        <w:ind w:firstLine="567"/>
        <w:jc w:val="both"/>
        <w:rPr>
          <w:sz w:val="28"/>
          <w:szCs w:val="28"/>
        </w:rPr>
      </w:pPr>
      <w:r w:rsidRPr="00F27380">
        <w:rPr>
          <w:sz w:val="28"/>
          <w:szCs w:val="28"/>
        </w:rPr>
        <w:t xml:space="preserve">где: </w:t>
      </w:r>
      <w:r w:rsidRPr="00F27380">
        <w:rPr>
          <w:i/>
          <w:iCs/>
          <w:sz w:val="28"/>
          <w:szCs w:val="28"/>
        </w:rPr>
        <w:t xml:space="preserve">P </w:t>
      </w:r>
      <w:r>
        <w:rPr>
          <w:sz w:val="28"/>
          <w:szCs w:val="28"/>
        </w:rPr>
        <w:t xml:space="preserve">- мощность ветрового потока, </w:t>
      </w:r>
      <w:proofErr w:type="gramStart"/>
      <w:r w:rsidRPr="00F27380">
        <w:rPr>
          <w:sz w:val="28"/>
          <w:szCs w:val="28"/>
        </w:rPr>
        <w:t>Вт</w:t>
      </w:r>
      <w:proofErr w:type="gramEnd"/>
      <w:r w:rsidRPr="00F27380">
        <w:rPr>
          <w:sz w:val="28"/>
          <w:szCs w:val="28"/>
        </w:rPr>
        <w:t>;</w:t>
      </w:r>
    </w:p>
    <w:p w:rsidR="00F922F7" w:rsidRPr="00F27380" w:rsidRDefault="00F922F7" w:rsidP="00F922F7">
      <w:pPr>
        <w:autoSpaceDE w:val="0"/>
        <w:autoSpaceDN w:val="0"/>
        <w:adjustRightInd w:val="0"/>
        <w:spacing w:line="360" w:lineRule="auto"/>
        <w:ind w:firstLine="567"/>
        <w:jc w:val="both"/>
        <w:rPr>
          <w:sz w:val="28"/>
          <w:szCs w:val="28"/>
        </w:rPr>
      </w:pPr>
      <w:r w:rsidRPr="00773EFB">
        <w:rPr>
          <w:i/>
          <w:sz w:val="28"/>
          <w:szCs w:val="28"/>
        </w:rPr>
        <w:t>ρ</w:t>
      </w:r>
      <w:r>
        <w:rPr>
          <w:sz w:val="28"/>
          <w:szCs w:val="28"/>
        </w:rPr>
        <w:t xml:space="preserve"> - плотность воздуха, </w:t>
      </w:r>
      <w:r w:rsidRPr="00F27380">
        <w:rPr>
          <w:sz w:val="28"/>
          <w:szCs w:val="28"/>
        </w:rPr>
        <w:t>1,</w:t>
      </w:r>
      <w:r>
        <w:rPr>
          <w:sz w:val="28"/>
          <w:szCs w:val="28"/>
        </w:rPr>
        <w:t>29 кг/м</w:t>
      </w:r>
      <w:r w:rsidRPr="00773EFB">
        <w:rPr>
          <w:sz w:val="28"/>
          <w:szCs w:val="28"/>
          <w:vertAlign w:val="superscript"/>
        </w:rPr>
        <w:t>3</w:t>
      </w:r>
      <w:r>
        <w:rPr>
          <w:sz w:val="28"/>
          <w:szCs w:val="28"/>
        </w:rPr>
        <w:t>, при обычных условиях</w:t>
      </w:r>
      <w:r w:rsidRPr="00F27380">
        <w:rPr>
          <w:sz w:val="28"/>
          <w:szCs w:val="28"/>
        </w:rPr>
        <w:t>;</w:t>
      </w:r>
    </w:p>
    <w:p w:rsidR="00F922F7" w:rsidRDefault="00F922F7" w:rsidP="00F922F7">
      <w:pPr>
        <w:autoSpaceDE w:val="0"/>
        <w:autoSpaceDN w:val="0"/>
        <w:adjustRightInd w:val="0"/>
        <w:spacing w:line="360" w:lineRule="auto"/>
        <w:ind w:firstLine="567"/>
        <w:jc w:val="both"/>
        <w:rPr>
          <w:sz w:val="28"/>
          <w:szCs w:val="28"/>
        </w:rPr>
      </w:pPr>
      <w:r w:rsidRPr="00773EFB">
        <w:rPr>
          <w:i/>
          <w:iCs/>
          <w:sz w:val="28"/>
          <w:szCs w:val="28"/>
        </w:rPr>
        <w:t xml:space="preserve">A </w:t>
      </w:r>
      <w:r w:rsidRPr="00F27380">
        <w:rPr>
          <w:sz w:val="28"/>
          <w:szCs w:val="28"/>
        </w:rPr>
        <w:t>- поперечная пл</w:t>
      </w:r>
      <w:r>
        <w:rPr>
          <w:sz w:val="28"/>
          <w:szCs w:val="28"/>
        </w:rPr>
        <w:t xml:space="preserve">ощадь сечения ветрового потока, </w:t>
      </w:r>
      <w:r w:rsidRPr="00F27380">
        <w:rPr>
          <w:sz w:val="28"/>
          <w:szCs w:val="28"/>
        </w:rPr>
        <w:t>м</w:t>
      </w:r>
      <w:proofErr w:type="gramStart"/>
      <w:r w:rsidRPr="00773EFB">
        <w:rPr>
          <w:sz w:val="28"/>
          <w:szCs w:val="28"/>
          <w:vertAlign w:val="superscript"/>
        </w:rPr>
        <w:t>2</w:t>
      </w:r>
      <w:proofErr w:type="gramEnd"/>
      <w:r w:rsidRPr="00F27380">
        <w:rPr>
          <w:sz w:val="28"/>
          <w:szCs w:val="28"/>
        </w:rPr>
        <w:t>;</w:t>
      </w:r>
    </w:p>
    <w:p w:rsidR="00F922F7" w:rsidRPr="004E2DD7" w:rsidRDefault="00F922F7" w:rsidP="00F922F7">
      <w:pPr>
        <w:autoSpaceDE w:val="0"/>
        <w:autoSpaceDN w:val="0"/>
        <w:adjustRightInd w:val="0"/>
        <w:spacing w:line="360" w:lineRule="auto"/>
        <w:ind w:firstLine="567"/>
        <w:jc w:val="both"/>
        <w:rPr>
          <w:sz w:val="28"/>
          <w:szCs w:val="28"/>
        </w:rPr>
      </w:pPr>
      <w:r w:rsidRPr="00773EFB">
        <w:rPr>
          <w:i/>
          <w:sz w:val="28"/>
          <w:szCs w:val="28"/>
          <w:lang w:val="en-US"/>
        </w:rPr>
        <w:t>U</w:t>
      </w:r>
      <w:r>
        <w:rPr>
          <w:sz w:val="28"/>
          <w:szCs w:val="28"/>
        </w:rPr>
        <w:t xml:space="preserve"> – </w:t>
      </w:r>
      <w:proofErr w:type="gramStart"/>
      <w:r>
        <w:rPr>
          <w:sz w:val="28"/>
          <w:szCs w:val="28"/>
        </w:rPr>
        <w:t>скорость</w:t>
      </w:r>
      <w:proofErr w:type="gramEnd"/>
      <w:r>
        <w:rPr>
          <w:sz w:val="28"/>
          <w:szCs w:val="28"/>
        </w:rPr>
        <w:t xml:space="preserve"> ветра, м/с</w:t>
      </w:r>
    </w:p>
    <w:p w:rsidR="00F922F7" w:rsidRPr="00DA2EAE" w:rsidRDefault="00F922F7" w:rsidP="00F922F7">
      <w:pPr>
        <w:spacing w:line="360" w:lineRule="auto"/>
        <w:jc w:val="center"/>
        <w:rPr>
          <w:snapToGrid w:val="0"/>
          <w:sz w:val="28"/>
          <w:szCs w:val="28"/>
        </w:rPr>
      </w:pPr>
      <w:r>
        <w:rPr>
          <w:noProof/>
          <w:sz w:val="28"/>
          <w:szCs w:val="28"/>
        </w:rPr>
        <w:lastRenderedPageBreak/>
        <w:drawing>
          <wp:inline distT="0" distB="0" distL="0" distR="0">
            <wp:extent cx="3931158" cy="2928713"/>
            <wp:effectExtent l="19050" t="0" r="0" b="0"/>
            <wp:docPr id="33" name="Рисунок 35"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рагмент"/>
                    <pic:cNvPicPr>
                      <a:picLocks noChangeAspect="1" noChangeArrowheads="1"/>
                    </pic:cNvPicPr>
                  </pic:nvPicPr>
                  <pic:blipFill>
                    <a:blip r:embed="rId69" cstate="print"/>
                    <a:srcRect l="5846" t="8153" r="5846" b="6250"/>
                    <a:stretch>
                      <a:fillRect/>
                    </a:stretch>
                  </pic:blipFill>
                  <pic:spPr bwMode="auto">
                    <a:xfrm>
                      <a:off x="0" y="0"/>
                      <a:ext cx="3934463" cy="2931175"/>
                    </a:xfrm>
                    <a:prstGeom prst="rect">
                      <a:avLst/>
                    </a:prstGeom>
                    <a:noFill/>
                    <a:ln w="9525">
                      <a:noFill/>
                      <a:miter lim="800000"/>
                      <a:headEnd/>
                      <a:tailEnd/>
                    </a:ln>
                  </pic:spPr>
                </pic:pic>
              </a:graphicData>
            </a:graphic>
          </wp:inline>
        </w:drawing>
      </w:r>
    </w:p>
    <w:p w:rsidR="00F922F7" w:rsidRPr="00B61C5D" w:rsidRDefault="00F922F7" w:rsidP="00F922F7">
      <w:pPr>
        <w:spacing w:line="360" w:lineRule="auto"/>
        <w:jc w:val="center"/>
        <w:rPr>
          <w:snapToGrid w:val="0"/>
          <w:sz w:val="28"/>
          <w:szCs w:val="28"/>
        </w:rPr>
      </w:pPr>
      <w:r w:rsidRPr="00B61C5D">
        <w:rPr>
          <w:snapToGrid w:val="0"/>
          <w:sz w:val="28"/>
          <w:szCs w:val="28"/>
        </w:rPr>
        <w:t>Рис</w:t>
      </w:r>
      <w:r>
        <w:rPr>
          <w:snapToGrid w:val="0"/>
          <w:sz w:val="28"/>
          <w:szCs w:val="28"/>
        </w:rPr>
        <w:t>унок 2.3 -</w:t>
      </w:r>
      <w:r w:rsidRPr="00B61C5D">
        <w:rPr>
          <w:snapToGrid w:val="0"/>
          <w:sz w:val="28"/>
          <w:szCs w:val="28"/>
        </w:rPr>
        <w:t xml:space="preserve"> Распределение скорости ветра на территории Самарской области.</w:t>
      </w:r>
    </w:p>
    <w:p w:rsidR="00F922F7" w:rsidRPr="00F27380" w:rsidRDefault="00F922F7" w:rsidP="00F922F7">
      <w:pPr>
        <w:autoSpaceDE w:val="0"/>
        <w:autoSpaceDN w:val="0"/>
        <w:adjustRightInd w:val="0"/>
        <w:spacing w:line="360" w:lineRule="auto"/>
        <w:ind w:firstLine="567"/>
        <w:jc w:val="both"/>
        <w:rPr>
          <w:sz w:val="28"/>
          <w:szCs w:val="28"/>
        </w:rPr>
      </w:pPr>
      <w:r w:rsidRPr="00F27380">
        <w:rPr>
          <w:sz w:val="28"/>
          <w:szCs w:val="28"/>
        </w:rPr>
        <w:t>По известной среднегодовой скорости ветр</w:t>
      </w:r>
      <w:r>
        <w:rPr>
          <w:sz w:val="28"/>
          <w:szCs w:val="28"/>
        </w:rPr>
        <w:t>а,</w:t>
      </w:r>
      <w:r w:rsidRPr="00F27380">
        <w:rPr>
          <w:sz w:val="28"/>
          <w:szCs w:val="28"/>
        </w:rPr>
        <w:t xml:space="preserve"> </w:t>
      </w:r>
      <w:proofErr w:type="gramStart"/>
      <w:r w:rsidRPr="00F27380">
        <w:rPr>
          <w:sz w:val="28"/>
          <w:szCs w:val="28"/>
        </w:rPr>
        <w:t>считая</w:t>
      </w:r>
      <w:proofErr w:type="gramEnd"/>
      <w:r w:rsidRPr="00F27380">
        <w:rPr>
          <w:sz w:val="28"/>
          <w:szCs w:val="28"/>
        </w:rPr>
        <w:t xml:space="preserve"> что распределение скоростей ветра имеет типичный характер, средняя мощность ветрового потока определяется из выражения:</w:t>
      </w:r>
    </w:p>
    <w:p w:rsidR="00F922F7" w:rsidRPr="00F27380" w:rsidRDefault="00F922F7" w:rsidP="00F922F7">
      <w:pPr>
        <w:autoSpaceDE w:val="0"/>
        <w:autoSpaceDN w:val="0"/>
        <w:adjustRightInd w:val="0"/>
        <w:spacing w:line="360" w:lineRule="auto"/>
        <w:ind w:firstLine="567"/>
        <w:jc w:val="right"/>
        <w:rPr>
          <w:i/>
          <w:sz w:val="28"/>
          <w:szCs w:val="28"/>
        </w:rPr>
      </w:pPr>
      <w:proofErr w:type="gramStart"/>
      <w:r w:rsidRPr="00F27380">
        <w:rPr>
          <w:rFonts w:eastAsia="TimesNewRoman"/>
          <w:i/>
          <w:sz w:val="28"/>
          <w:szCs w:val="28"/>
        </w:rPr>
        <w:t>P</w:t>
      </w:r>
      <w:proofErr w:type="gramEnd"/>
      <w:r>
        <w:rPr>
          <w:rFonts w:eastAsia="TimesNewRoman"/>
          <w:i/>
          <w:sz w:val="28"/>
          <w:szCs w:val="28"/>
          <w:vertAlign w:val="subscript"/>
        </w:rPr>
        <w:t>с</w:t>
      </w:r>
      <w:r w:rsidRPr="00F27380">
        <w:rPr>
          <w:rFonts w:eastAsia="TimesNewRoman"/>
          <w:i/>
          <w:sz w:val="28"/>
          <w:szCs w:val="28"/>
        </w:rPr>
        <w:t xml:space="preserve">= </w:t>
      </w:r>
      <w:r>
        <w:rPr>
          <w:rFonts w:eastAsia="TimesNewRoman"/>
          <w:i/>
          <w:sz w:val="28"/>
          <w:szCs w:val="28"/>
        </w:rPr>
        <w:t>0</w:t>
      </w:r>
      <w:r w:rsidRPr="00F27380">
        <w:rPr>
          <w:rFonts w:eastAsia="TimesNewRoman"/>
          <w:i/>
          <w:sz w:val="28"/>
          <w:szCs w:val="28"/>
        </w:rPr>
        <w:t>,</w:t>
      </w:r>
      <w:r>
        <w:rPr>
          <w:rFonts w:eastAsia="TimesNewRoman"/>
          <w:i/>
          <w:sz w:val="28"/>
          <w:szCs w:val="28"/>
        </w:rPr>
        <w:t xml:space="preserve">65 </w:t>
      </w:r>
      <w:r w:rsidRPr="00F27380">
        <w:rPr>
          <w:rFonts w:ascii="Cambria Math" w:hAnsi="Cambria Math"/>
          <w:i/>
          <w:sz w:val="28"/>
          <w:szCs w:val="28"/>
        </w:rPr>
        <w:t>⋅</w:t>
      </w:r>
      <w:r>
        <w:rPr>
          <w:rFonts w:ascii="Cambria Math" w:hAnsi="Cambria Math"/>
          <w:i/>
          <w:sz w:val="28"/>
          <w:szCs w:val="28"/>
        </w:rPr>
        <w:t xml:space="preserve"> </w:t>
      </w:r>
      <w:r w:rsidRPr="00F27380">
        <w:rPr>
          <w:rFonts w:eastAsia="TimesNewRoman"/>
          <w:i/>
          <w:sz w:val="28"/>
          <w:szCs w:val="28"/>
          <w:lang w:val="en-US"/>
        </w:rPr>
        <w:t>A</w:t>
      </w:r>
      <w:r>
        <w:rPr>
          <w:rFonts w:eastAsia="TimesNewRoman"/>
          <w:i/>
          <w:sz w:val="28"/>
          <w:szCs w:val="28"/>
        </w:rPr>
        <w:t xml:space="preserve"> </w:t>
      </w:r>
      <w:r w:rsidRPr="00F27380">
        <w:rPr>
          <w:rFonts w:ascii="Cambria Math" w:hAnsi="Cambria Math"/>
          <w:i/>
          <w:sz w:val="28"/>
          <w:szCs w:val="28"/>
        </w:rPr>
        <w:t>⋅</w:t>
      </w:r>
      <w:r>
        <w:rPr>
          <w:rFonts w:ascii="Cambria Math" w:hAnsi="Cambria Math"/>
          <w:i/>
          <w:sz w:val="28"/>
          <w:szCs w:val="28"/>
        </w:rPr>
        <w:t xml:space="preserve"> </w:t>
      </w:r>
      <w:r w:rsidRPr="00F27380">
        <w:rPr>
          <w:rFonts w:ascii="Cambria Math" w:hAnsi="Cambria Math"/>
          <w:i/>
          <w:sz w:val="28"/>
          <w:szCs w:val="28"/>
        </w:rPr>
        <w:t>U</w:t>
      </w:r>
      <w:r w:rsidRPr="00F27380">
        <w:rPr>
          <w:rFonts w:ascii="Cambria Math" w:hAnsi="Cambria Math"/>
          <w:i/>
          <w:sz w:val="28"/>
          <w:szCs w:val="28"/>
          <w:vertAlign w:val="superscript"/>
        </w:rPr>
        <w:t>3</w:t>
      </w:r>
      <w:r w:rsidRPr="00F27380">
        <w:rPr>
          <w:i/>
          <w:sz w:val="28"/>
          <w:szCs w:val="28"/>
        </w:rPr>
        <w:t>,</w:t>
      </w:r>
      <w:r>
        <w:rPr>
          <w:i/>
          <w:sz w:val="28"/>
          <w:szCs w:val="28"/>
        </w:rPr>
        <w:tab/>
      </w:r>
      <w:r>
        <w:rPr>
          <w:i/>
          <w:sz w:val="28"/>
          <w:szCs w:val="28"/>
        </w:rPr>
        <w:tab/>
      </w:r>
      <w:r>
        <w:rPr>
          <w:i/>
          <w:sz w:val="28"/>
          <w:szCs w:val="28"/>
        </w:rPr>
        <w:tab/>
      </w:r>
      <w:r>
        <w:rPr>
          <w:i/>
          <w:sz w:val="28"/>
          <w:szCs w:val="28"/>
        </w:rPr>
        <w:tab/>
      </w:r>
      <w:r>
        <w:rPr>
          <w:i/>
          <w:sz w:val="28"/>
          <w:szCs w:val="28"/>
        </w:rPr>
        <w:tab/>
      </w:r>
      <w:r w:rsidRPr="00A657C4">
        <w:rPr>
          <w:sz w:val="28"/>
          <w:szCs w:val="28"/>
        </w:rPr>
        <w:t>(2.</w:t>
      </w:r>
      <w:r>
        <w:rPr>
          <w:sz w:val="28"/>
          <w:szCs w:val="28"/>
        </w:rPr>
        <w:t>10</w:t>
      </w:r>
      <w:r w:rsidRPr="00A657C4">
        <w:rPr>
          <w:sz w:val="28"/>
          <w:szCs w:val="28"/>
        </w:rPr>
        <w:t>)</w:t>
      </w:r>
    </w:p>
    <w:p w:rsidR="00F922F7" w:rsidRPr="00F27380" w:rsidRDefault="00F922F7" w:rsidP="00F922F7">
      <w:pPr>
        <w:autoSpaceDE w:val="0"/>
        <w:autoSpaceDN w:val="0"/>
        <w:adjustRightInd w:val="0"/>
        <w:spacing w:line="360" w:lineRule="auto"/>
        <w:ind w:firstLine="567"/>
        <w:jc w:val="both"/>
        <w:rPr>
          <w:sz w:val="28"/>
          <w:szCs w:val="28"/>
        </w:rPr>
      </w:pPr>
      <w:r w:rsidRPr="00F27380">
        <w:rPr>
          <w:sz w:val="28"/>
          <w:szCs w:val="28"/>
        </w:rPr>
        <w:t xml:space="preserve">где: </w:t>
      </w:r>
      <w:r w:rsidRPr="00F27380">
        <w:rPr>
          <w:i/>
          <w:iCs/>
          <w:sz w:val="28"/>
          <w:szCs w:val="28"/>
        </w:rPr>
        <w:t>Р</w:t>
      </w:r>
      <w:r w:rsidRPr="00F27380">
        <w:rPr>
          <w:i/>
          <w:iCs/>
          <w:sz w:val="28"/>
          <w:szCs w:val="28"/>
          <w:vertAlign w:val="subscript"/>
        </w:rPr>
        <w:t>С</w:t>
      </w:r>
      <w:r w:rsidRPr="00F27380">
        <w:rPr>
          <w:i/>
          <w:iCs/>
          <w:sz w:val="28"/>
          <w:szCs w:val="28"/>
        </w:rPr>
        <w:t xml:space="preserve"> </w:t>
      </w:r>
      <w:r w:rsidRPr="00F27380">
        <w:rPr>
          <w:sz w:val="28"/>
          <w:szCs w:val="28"/>
        </w:rPr>
        <w:t>- средняя мощност</w:t>
      </w:r>
      <w:r>
        <w:rPr>
          <w:sz w:val="28"/>
          <w:szCs w:val="28"/>
        </w:rPr>
        <w:t xml:space="preserve">ь ветра, </w:t>
      </w:r>
      <w:r w:rsidRPr="00F27380">
        <w:rPr>
          <w:sz w:val="28"/>
          <w:szCs w:val="28"/>
        </w:rPr>
        <w:t>Вт;</w:t>
      </w:r>
    </w:p>
    <w:p w:rsidR="00F922F7" w:rsidRPr="00F27380" w:rsidRDefault="00F922F7" w:rsidP="00F922F7">
      <w:pPr>
        <w:autoSpaceDE w:val="0"/>
        <w:autoSpaceDN w:val="0"/>
        <w:adjustRightInd w:val="0"/>
        <w:spacing w:line="360" w:lineRule="auto"/>
        <w:ind w:firstLine="567"/>
        <w:jc w:val="both"/>
        <w:rPr>
          <w:sz w:val="28"/>
          <w:szCs w:val="28"/>
        </w:rPr>
      </w:pPr>
      <w:r w:rsidRPr="00F27380">
        <w:rPr>
          <w:i/>
          <w:iCs/>
          <w:sz w:val="28"/>
          <w:szCs w:val="28"/>
          <w:lang w:val="en-US"/>
        </w:rPr>
        <w:t>U</w:t>
      </w:r>
      <w:r w:rsidRPr="00F27380">
        <w:rPr>
          <w:i/>
          <w:iCs/>
          <w:sz w:val="28"/>
          <w:szCs w:val="28"/>
        </w:rPr>
        <w:t xml:space="preserve"> -</w:t>
      </w:r>
      <w:r>
        <w:rPr>
          <w:sz w:val="28"/>
          <w:szCs w:val="28"/>
        </w:rPr>
        <w:t xml:space="preserve"> </w:t>
      </w:r>
      <w:proofErr w:type="gramStart"/>
      <w:r>
        <w:rPr>
          <w:sz w:val="28"/>
          <w:szCs w:val="28"/>
        </w:rPr>
        <w:t>средняя</w:t>
      </w:r>
      <w:proofErr w:type="gramEnd"/>
      <w:r>
        <w:rPr>
          <w:sz w:val="28"/>
          <w:szCs w:val="28"/>
        </w:rPr>
        <w:t xml:space="preserve"> скорость ветра, </w:t>
      </w:r>
      <w:r w:rsidRPr="00F27380">
        <w:rPr>
          <w:sz w:val="28"/>
          <w:szCs w:val="28"/>
        </w:rPr>
        <w:t>м/с.</w:t>
      </w:r>
    </w:p>
    <w:p w:rsidR="00F922F7" w:rsidRPr="00F27380" w:rsidRDefault="00F922F7" w:rsidP="00F922F7">
      <w:pPr>
        <w:autoSpaceDE w:val="0"/>
        <w:autoSpaceDN w:val="0"/>
        <w:adjustRightInd w:val="0"/>
        <w:spacing w:line="360" w:lineRule="auto"/>
        <w:ind w:firstLine="567"/>
        <w:jc w:val="both"/>
        <w:rPr>
          <w:sz w:val="28"/>
          <w:szCs w:val="28"/>
        </w:rPr>
      </w:pPr>
      <w:proofErr w:type="gramStart"/>
      <w:r w:rsidRPr="00F27380">
        <w:rPr>
          <w:sz w:val="28"/>
          <w:szCs w:val="28"/>
        </w:rPr>
        <w:t>Современные ВЭУ способны преобразовывать только около 25% полной мощности воздушного потока в полезную мощность, поэтому:</w:t>
      </w:r>
      <w:proofErr w:type="gramEnd"/>
    </w:p>
    <w:p w:rsidR="00F922F7" w:rsidRPr="00A657C4" w:rsidRDefault="00F922F7" w:rsidP="00F922F7">
      <w:pPr>
        <w:autoSpaceDE w:val="0"/>
        <w:autoSpaceDN w:val="0"/>
        <w:adjustRightInd w:val="0"/>
        <w:spacing w:line="360" w:lineRule="auto"/>
        <w:ind w:firstLine="567"/>
        <w:jc w:val="right"/>
        <w:rPr>
          <w:sz w:val="28"/>
          <w:szCs w:val="28"/>
        </w:rPr>
      </w:pPr>
      <w:proofErr w:type="gramStart"/>
      <w:r w:rsidRPr="00F27380">
        <w:rPr>
          <w:rFonts w:eastAsia="TimesNewRoman"/>
          <w:i/>
          <w:sz w:val="28"/>
          <w:szCs w:val="28"/>
        </w:rPr>
        <w:t>P</w:t>
      </w:r>
      <w:proofErr w:type="gramEnd"/>
      <w:r w:rsidRPr="00F27380">
        <w:rPr>
          <w:rFonts w:eastAsia="TimesNewRoman"/>
          <w:i/>
          <w:sz w:val="28"/>
          <w:szCs w:val="28"/>
          <w:vertAlign w:val="subscript"/>
        </w:rPr>
        <w:t>ВЭУ</w:t>
      </w:r>
      <w:r w:rsidRPr="00F27380">
        <w:rPr>
          <w:rFonts w:eastAsia="TimesNewRoman"/>
          <w:i/>
          <w:sz w:val="28"/>
          <w:szCs w:val="28"/>
        </w:rPr>
        <w:t>= 0,25</w:t>
      </w:r>
      <w:r>
        <w:rPr>
          <w:rFonts w:eastAsia="TimesNewRoman"/>
          <w:i/>
          <w:sz w:val="28"/>
          <w:szCs w:val="28"/>
        </w:rPr>
        <w:t xml:space="preserve"> </w:t>
      </w:r>
      <w:r w:rsidRPr="00F27380">
        <w:rPr>
          <w:rFonts w:ascii="Cambria Math" w:hAnsi="Cambria Math"/>
          <w:i/>
          <w:sz w:val="28"/>
          <w:szCs w:val="28"/>
        </w:rPr>
        <w:t>⋅</w:t>
      </w:r>
      <w:r>
        <w:rPr>
          <w:rFonts w:ascii="Cambria Math" w:hAnsi="Cambria Math"/>
          <w:i/>
          <w:sz w:val="28"/>
          <w:szCs w:val="28"/>
        </w:rPr>
        <w:t xml:space="preserve"> </w:t>
      </w:r>
      <w:r>
        <w:rPr>
          <w:rFonts w:eastAsia="TimesNewRoman"/>
          <w:i/>
          <w:sz w:val="28"/>
          <w:szCs w:val="28"/>
        </w:rPr>
        <w:t>0</w:t>
      </w:r>
      <w:r w:rsidRPr="00F27380">
        <w:rPr>
          <w:rFonts w:eastAsia="TimesNewRoman"/>
          <w:i/>
          <w:sz w:val="28"/>
          <w:szCs w:val="28"/>
        </w:rPr>
        <w:t>,</w:t>
      </w:r>
      <w:r>
        <w:rPr>
          <w:rFonts w:eastAsia="TimesNewRoman"/>
          <w:i/>
          <w:sz w:val="28"/>
          <w:szCs w:val="28"/>
        </w:rPr>
        <w:t xml:space="preserve">65 </w:t>
      </w:r>
      <w:r w:rsidRPr="00F27380">
        <w:rPr>
          <w:rFonts w:ascii="Cambria Math" w:hAnsi="Cambria Math"/>
          <w:i/>
          <w:sz w:val="28"/>
          <w:szCs w:val="28"/>
        </w:rPr>
        <w:t>⋅</w:t>
      </w:r>
      <w:r>
        <w:rPr>
          <w:rFonts w:ascii="Cambria Math" w:hAnsi="Cambria Math"/>
          <w:i/>
          <w:sz w:val="28"/>
          <w:szCs w:val="28"/>
        </w:rPr>
        <w:t xml:space="preserve"> </w:t>
      </w:r>
      <w:r w:rsidRPr="00F27380">
        <w:rPr>
          <w:rFonts w:eastAsia="TimesNewRoman"/>
          <w:i/>
          <w:sz w:val="28"/>
          <w:szCs w:val="28"/>
          <w:lang w:val="en-US"/>
        </w:rPr>
        <w:t>A</w:t>
      </w:r>
      <w:r w:rsidRPr="00F27380">
        <w:rPr>
          <w:rFonts w:eastAsia="TimesNewRoman"/>
          <w:i/>
          <w:sz w:val="28"/>
          <w:szCs w:val="28"/>
          <w:vertAlign w:val="subscript"/>
        </w:rPr>
        <w:t>К</w:t>
      </w:r>
      <w:r>
        <w:rPr>
          <w:rFonts w:eastAsia="TimesNewRoman"/>
          <w:i/>
          <w:sz w:val="28"/>
          <w:szCs w:val="28"/>
          <w:vertAlign w:val="subscript"/>
        </w:rPr>
        <w:t xml:space="preserve"> </w:t>
      </w:r>
      <w:r w:rsidRPr="00F27380">
        <w:rPr>
          <w:rFonts w:ascii="Cambria Math" w:hAnsi="Cambria Math"/>
          <w:i/>
          <w:sz w:val="28"/>
          <w:szCs w:val="28"/>
        </w:rPr>
        <w:t>⋅</w:t>
      </w:r>
      <w:r>
        <w:rPr>
          <w:rFonts w:ascii="Cambria Math" w:hAnsi="Cambria Math"/>
          <w:i/>
          <w:sz w:val="28"/>
          <w:szCs w:val="28"/>
        </w:rPr>
        <w:t xml:space="preserve"> </w:t>
      </w:r>
      <w:r w:rsidRPr="00F27380">
        <w:rPr>
          <w:i/>
          <w:sz w:val="28"/>
          <w:szCs w:val="28"/>
        </w:rPr>
        <w:t>U</w:t>
      </w:r>
      <w:r w:rsidRPr="00F27380">
        <w:rPr>
          <w:i/>
          <w:sz w:val="28"/>
          <w:szCs w:val="28"/>
          <w:vertAlign w:val="superscript"/>
        </w:rPr>
        <w:t>3</w:t>
      </w:r>
      <w:r w:rsidRPr="00F27380">
        <w:rPr>
          <w:i/>
          <w:sz w:val="28"/>
          <w:szCs w:val="28"/>
        </w:rPr>
        <w:t>=0,</w:t>
      </w:r>
      <w:r w:rsidRPr="00B31AE9">
        <w:rPr>
          <w:i/>
          <w:sz w:val="28"/>
          <w:szCs w:val="28"/>
        </w:rPr>
        <w:t>163</w:t>
      </w:r>
      <w:r>
        <w:rPr>
          <w:i/>
          <w:sz w:val="28"/>
          <w:szCs w:val="28"/>
        </w:rPr>
        <w:t xml:space="preserve"> </w:t>
      </w:r>
      <w:r w:rsidRPr="00F27380">
        <w:rPr>
          <w:rFonts w:ascii="Cambria Math" w:hAnsi="Cambria Math"/>
          <w:i/>
          <w:sz w:val="28"/>
          <w:szCs w:val="28"/>
        </w:rPr>
        <w:t>⋅</w:t>
      </w:r>
      <w:r>
        <w:rPr>
          <w:rFonts w:ascii="Cambria Math" w:hAnsi="Cambria Math"/>
          <w:i/>
          <w:sz w:val="28"/>
          <w:szCs w:val="28"/>
        </w:rPr>
        <w:t xml:space="preserve"> </w:t>
      </w:r>
      <w:r w:rsidRPr="00F27380">
        <w:rPr>
          <w:rFonts w:eastAsia="TimesNewRoman"/>
          <w:i/>
          <w:sz w:val="28"/>
          <w:szCs w:val="28"/>
          <w:lang w:val="en-US"/>
        </w:rPr>
        <w:t>A</w:t>
      </w:r>
      <w:r w:rsidRPr="00F27380">
        <w:rPr>
          <w:rFonts w:eastAsia="TimesNewRoman"/>
          <w:i/>
          <w:sz w:val="28"/>
          <w:szCs w:val="28"/>
          <w:vertAlign w:val="subscript"/>
        </w:rPr>
        <w:t>К</w:t>
      </w:r>
      <w:r>
        <w:rPr>
          <w:rFonts w:eastAsia="TimesNewRoman"/>
          <w:i/>
          <w:sz w:val="28"/>
          <w:szCs w:val="28"/>
          <w:vertAlign w:val="subscript"/>
        </w:rPr>
        <w:t xml:space="preserve"> </w:t>
      </w:r>
      <w:r w:rsidRPr="00F27380">
        <w:rPr>
          <w:rFonts w:ascii="Cambria Math" w:hAnsi="Cambria Math"/>
          <w:i/>
          <w:sz w:val="28"/>
          <w:szCs w:val="28"/>
        </w:rPr>
        <w:t>⋅</w:t>
      </w:r>
      <w:r>
        <w:rPr>
          <w:rFonts w:ascii="Cambria Math" w:hAnsi="Cambria Math"/>
          <w:i/>
          <w:sz w:val="28"/>
          <w:szCs w:val="28"/>
        </w:rPr>
        <w:t xml:space="preserve"> </w:t>
      </w:r>
      <w:r w:rsidRPr="00F27380">
        <w:rPr>
          <w:i/>
          <w:sz w:val="28"/>
          <w:szCs w:val="28"/>
        </w:rPr>
        <w:t>U</w:t>
      </w:r>
      <w:r w:rsidRPr="00F27380">
        <w:rPr>
          <w:i/>
          <w:sz w:val="28"/>
          <w:szCs w:val="28"/>
          <w:vertAlign w:val="superscript"/>
        </w:rPr>
        <w:t>3</w:t>
      </w:r>
      <w:r w:rsidRPr="00F27380">
        <w:rPr>
          <w:i/>
          <w:sz w:val="28"/>
          <w:szCs w:val="28"/>
        </w:rPr>
        <w:t>,</w:t>
      </w:r>
      <w:r>
        <w:rPr>
          <w:i/>
          <w:sz w:val="28"/>
          <w:szCs w:val="28"/>
        </w:rPr>
        <w:tab/>
      </w:r>
      <w:r>
        <w:rPr>
          <w:i/>
          <w:sz w:val="28"/>
          <w:szCs w:val="28"/>
        </w:rPr>
        <w:tab/>
      </w:r>
      <w:r>
        <w:rPr>
          <w:i/>
          <w:sz w:val="28"/>
          <w:szCs w:val="28"/>
        </w:rPr>
        <w:tab/>
      </w:r>
      <w:r w:rsidRPr="00A657C4">
        <w:rPr>
          <w:sz w:val="28"/>
          <w:szCs w:val="28"/>
        </w:rPr>
        <w:t>(2.1</w:t>
      </w:r>
      <w:r>
        <w:rPr>
          <w:sz w:val="28"/>
          <w:szCs w:val="28"/>
        </w:rPr>
        <w:t>1</w:t>
      </w:r>
      <w:r w:rsidRPr="00A657C4">
        <w:rPr>
          <w:sz w:val="28"/>
          <w:szCs w:val="28"/>
        </w:rPr>
        <w:t>)</w:t>
      </w:r>
    </w:p>
    <w:p w:rsidR="00F922F7" w:rsidRPr="00F27380" w:rsidRDefault="00F922F7" w:rsidP="00F922F7">
      <w:pPr>
        <w:autoSpaceDE w:val="0"/>
        <w:autoSpaceDN w:val="0"/>
        <w:adjustRightInd w:val="0"/>
        <w:spacing w:line="360" w:lineRule="auto"/>
        <w:ind w:firstLine="567"/>
        <w:jc w:val="both"/>
        <w:rPr>
          <w:sz w:val="28"/>
          <w:szCs w:val="28"/>
        </w:rPr>
      </w:pPr>
      <w:r w:rsidRPr="00F27380">
        <w:rPr>
          <w:sz w:val="28"/>
          <w:szCs w:val="28"/>
        </w:rPr>
        <w:t xml:space="preserve">где: </w:t>
      </w:r>
      <w:proofErr w:type="gramStart"/>
      <w:r w:rsidRPr="00F27380">
        <w:rPr>
          <w:rFonts w:eastAsia="TimesNewRoman"/>
          <w:i/>
          <w:sz w:val="28"/>
          <w:szCs w:val="28"/>
        </w:rPr>
        <w:t>P</w:t>
      </w:r>
      <w:proofErr w:type="gramEnd"/>
      <w:r w:rsidRPr="00F27380">
        <w:rPr>
          <w:rFonts w:eastAsia="TimesNewRoman"/>
          <w:i/>
          <w:sz w:val="28"/>
          <w:szCs w:val="28"/>
          <w:vertAlign w:val="subscript"/>
        </w:rPr>
        <w:t>ВЭУ</w:t>
      </w:r>
      <w:r w:rsidRPr="00F27380">
        <w:rPr>
          <w:i/>
          <w:iCs/>
          <w:sz w:val="28"/>
          <w:szCs w:val="28"/>
        </w:rPr>
        <w:t xml:space="preserve"> </w:t>
      </w:r>
      <w:r w:rsidRPr="00F27380">
        <w:rPr>
          <w:sz w:val="28"/>
          <w:szCs w:val="28"/>
        </w:rPr>
        <w:t>- мощность на выходе ветроаг</w:t>
      </w:r>
      <w:r>
        <w:rPr>
          <w:sz w:val="28"/>
          <w:szCs w:val="28"/>
        </w:rPr>
        <w:t xml:space="preserve">регата, </w:t>
      </w:r>
      <w:r w:rsidRPr="00F27380">
        <w:rPr>
          <w:sz w:val="28"/>
          <w:szCs w:val="28"/>
        </w:rPr>
        <w:t>Вт;</w:t>
      </w:r>
    </w:p>
    <w:p w:rsidR="00F922F7" w:rsidRPr="00F27380" w:rsidRDefault="00F922F7" w:rsidP="00F922F7">
      <w:pPr>
        <w:autoSpaceDE w:val="0"/>
        <w:autoSpaceDN w:val="0"/>
        <w:adjustRightInd w:val="0"/>
        <w:spacing w:line="360" w:lineRule="auto"/>
        <w:ind w:firstLine="567"/>
        <w:jc w:val="both"/>
        <w:rPr>
          <w:sz w:val="28"/>
          <w:szCs w:val="28"/>
        </w:rPr>
      </w:pPr>
      <w:r w:rsidRPr="00F27380">
        <w:rPr>
          <w:rFonts w:eastAsia="TimesNewRoman"/>
          <w:i/>
          <w:sz w:val="28"/>
          <w:szCs w:val="28"/>
          <w:lang w:val="en-US"/>
        </w:rPr>
        <w:t>A</w:t>
      </w:r>
      <w:r w:rsidRPr="00F27380">
        <w:rPr>
          <w:rFonts w:eastAsia="TimesNewRoman"/>
          <w:i/>
          <w:sz w:val="28"/>
          <w:szCs w:val="28"/>
          <w:vertAlign w:val="subscript"/>
        </w:rPr>
        <w:t>К</w:t>
      </w:r>
      <w:r w:rsidRPr="00F27380">
        <w:rPr>
          <w:i/>
          <w:iCs/>
          <w:sz w:val="28"/>
          <w:szCs w:val="28"/>
        </w:rPr>
        <w:t xml:space="preserve"> </w:t>
      </w:r>
      <w:r w:rsidRPr="00B31AE9">
        <w:rPr>
          <w:i/>
          <w:iCs/>
          <w:sz w:val="28"/>
          <w:szCs w:val="28"/>
        </w:rPr>
        <w:t xml:space="preserve">= </w:t>
      </w:r>
      <w:r>
        <w:rPr>
          <w:i/>
          <w:iCs/>
          <w:sz w:val="28"/>
          <w:szCs w:val="28"/>
        </w:rPr>
        <w:t>0</w:t>
      </w:r>
      <w:r w:rsidRPr="00B31AE9">
        <w:rPr>
          <w:i/>
          <w:iCs/>
          <w:sz w:val="28"/>
          <w:szCs w:val="28"/>
        </w:rPr>
        <w:t>,785</w:t>
      </w:r>
      <w:r>
        <w:rPr>
          <w:i/>
          <w:iCs/>
          <w:sz w:val="28"/>
          <w:szCs w:val="28"/>
        </w:rPr>
        <w:t>·</w:t>
      </w:r>
      <w:r w:rsidRPr="00773EFB">
        <w:rPr>
          <w:i/>
          <w:sz w:val="28"/>
          <w:szCs w:val="28"/>
          <w:lang w:val="en-US"/>
        </w:rPr>
        <w:t>D</w:t>
      </w:r>
      <w:r w:rsidRPr="00B31AE9">
        <w:rPr>
          <w:i/>
          <w:sz w:val="28"/>
          <w:szCs w:val="28"/>
          <w:vertAlign w:val="superscript"/>
        </w:rPr>
        <w:t>2</w:t>
      </w:r>
      <w:r w:rsidRPr="00F27380">
        <w:rPr>
          <w:sz w:val="28"/>
          <w:szCs w:val="28"/>
        </w:rPr>
        <w:t xml:space="preserve"> - площадь поверхности, ометаемой ветроколесом</w:t>
      </w:r>
      <w:r>
        <w:rPr>
          <w:sz w:val="28"/>
          <w:szCs w:val="28"/>
        </w:rPr>
        <w:t xml:space="preserve"> диаметром </w:t>
      </w:r>
      <w:r w:rsidRPr="00773EFB">
        <w:rPr>
          <w:i/>
          <w:sz w:val="28"/>
          <w:szCs w:val="28"/>
          <w:lang w:val="en-US"/>
        </w:rPr>
        <w:t>D</w:t>
      </w:r>
      <w:r>
        <w:rPr>
          <w:sz w:val="28"/>
          <w:szCs w:val="28"/>
        </w:rPr>
        <w:t>,</w:t>
      </w:r>
      <w:r w:rsidRPr="00F27380">
        <w:rPr>
          <w:sz w:val="28"/>
          <w:szCs w:val="28"/>
        </w:rPr>
        <w:t xml:space="preserve"> м</w:t>
      </w:r>
      <w:r w:rsidRPr="00773EFB">
        <w:rPr>
          <w:sz w:val="28"/>
          <w:szCs w:val="28"/>
          <w:vertAlign w:val="superscript"/>
        </w:rPr>
        <w:t>2</w:t>
      </w:r>
      <w:r w:rsidRPr="00F27380">
        <w:rPr>
          <w:sz w:val="28"/>
          <w:szCs w:val="28"/>
        </w:rPr>
        <w:t>;</w:t>
      </w:r>
    </w:p>
    <w:p w:rsidR="00F922F7" w:rsidRPr="00F27380" w:rsidRDefault="00F922F7" w:rsidP="00F922F7">
      <w:pPr>
        <w:autoSpaceDE w:val="0"/>
        <w:autoSpaceDN w:val="0"/>
        <w:adjustRightInd w:val="0"/>
        <w:spacing w:line="360" w:lineRule="auto"/>
        <w:ind w:firstLine="567"/>
        <w:jc w:val="both"/>
        <w:rPr>
          <w:sz w:val="28"/>
          <w:szCs w:val="28"/>
        </w:rPr>
      </w:pPr>
      <w:r w:rsidRPr="00F27380">
        <w:rPr>
          <w:i/>
          <w:sz w:val="28"/>
          <w:szCs w:val="28"/>
        </w:rPr>
        <w:t>U</w:t>
      </w:r>
      <w:r w:rsidRPr="00F27380">
        <w:rPr>
          <w:i/>
          <w:iCs/>
          <w:sz w:val="28"/>
          <w:szCs w:val="28"/>
        </w:rPr>
        <w:t xml:space="preserve"> </w:t>
      </w:r>
      <w:r w:rsidRPr="00F27380">
        <w:rPr>
          <w:sz w:val="28"/>
          <w:szCs w:val="28"/>
        </w:rPr>
        <w:t>- средняя скорость ветра на уровне ступицы ветроколеса</w:t>
      </w:r>
      <w:r>
        <w:rPr>
          <w:sz w:val="28"/>
          <w:szCs w:val="28"/>
        </w:rPr>
        <w:t>,</w:t>
      </w:r>
      <w:r w:rsidRPr="00F27380">
        <w:rPr>
          <w:sz w:val="28"/>
          <w:szCs w:val="28"/>
        </w:rPr>
        <w:t xml:space="preserve"> м/</w:t>
      </w:r>
      <w:proofErr w:type="gramStart"/>
      <w:r w:rsidRPr="00F27380">
        <w:rPr>
          <w:sz w:val="28"/>
          <w:szCs w:val="28"/>
        </w:rPr>
        <w:t>с</w:t>
      </w:r>
      <w:proofErr w:type="gramEnd"/>
      <w:r w:rsidRPr="00F27380">
        <w:rPr>
          <w:sz w:val="28"/>
          <w:szCs w:val="28"/>
        </w:rPr>
        <w:t>.</w:t>
      </w:r>
    </w:p>
    <w:p w:rsidR="00F922F7" w:rsidRPr="00F27380" w:rsidRDefault="00F922F7" w:rsidP="00F922F7">
      <w:pPr>
        <w:autoSpaceDE w:val="0"/>
        <w:autoSpaceDN w:val="0"/>
        <w:adjustRightInd w:val="0"/>
        <w:spacing w:line="360" w:lineRule="auto"/>
        <w:ind w:firstLine="567"/>
        <w:jc w:val="both"/>
        <w:rPr>
          <w:sz w:val="28"/>
          <w:szCs w:val="28"/>
        </w:rPr>
      </w:pPr>
      <w:r w:rsidRPr="00F27380">
        <w:rPr>
          <w:sz w:val="28"/>
          <w:szCs w:val="28"/>
        </w:rPr>
        <w:t>Количество энергии, которую вырабатывает ветроагрегат за расчетный период времени можно определить следующим образом:</w:t>
      </w:r>
    </w:p>
    <w:p w:rsidR="00F922F7" w:rsidRPr="00F27380" w:rsidRDefault="00F922F7" w:rsidP="00F922F7">
      <w:pPr>
        <w:autoSpaceDE w:val="0"/>
        <w:autoSpaceDN w:val="0"/>
        <w:adjustRightInd w:val="0"/>
        <w:spacing w:line="360" w:lineRule="auto"/>
        <w:ind w:firstLine="567"/>
        <w:jc w:val="right"/>
        <w:rPr>
          <w:i/>
          <w:sz w:val="28"/>
          <w:szCs w:val="28"/>
        </w:rPr>
      </w:pPr>
      <w:r w:rsidRPr="00F27380">
        <w:rPr>
          <w:i/>
          <w:sz w:val="28"/>
          <w:szCs w:val="28"/>
        </w:rPr>
        <w:t>W=</w:t>
      </w:r>
      <w:proofErr w:type="gramStart"/>
      <w:r w:rsidRPr="00F27380">
        <w:rPr>
          <w:rFonts w:eastAsia="TimesNewRoman"/>
          <w:i/>
          <w:sz w:val="28"/>
          <w:szCs w:val="28"/>
        </w:rPr>
        <w:t>P</w:t>
      </w:r>
      <w:proofErr w:type="gramEnd"/>
      <w:r w:rsidRPr="00F27380">
        <w:rPr>
          <w:rFonts w:eastAsia="TimesNewRoman"/>
          <w:i/>
          <w:sz w:val="28"/>
          <w:szCs w:val="28"/>
          <w:vertAlign w:val="subscript"/>
        </w:rPr>
        <w:t>ВЭУ</w:t>
      </w:r>
      <w:r>
        <w:rPr>
          <w:rFonts w:eastAsia="TimesNewRoman"/>
          <w:i/>
          <w:sz w:val="28"/>
          <w:szCs w:val="28"/>
          <w:vertAlign w:val="subscript"/>
        </w:rPr>
        <w:t xml:space="preserve"> </w:t>
      </w:r>
      <w:r w:rsidRPr="00F27380">
        <w:rPr>
          <w:rFonts w:ascii="Cambria Math" w:hAnsi="Cambria Math"/>
          <w:i/>
          <w:sz w:val="28"/>
          <w:szCs w:val="28"/>
        </w:rPr>
        <w:t>⋅</w:t>
      </w:r>
      <w:r>
        <w:rPr>
          <w:rFonts w:ascii="Cambria Math" w:hAnsi="Cambria Math"/>
          <w:i/>
          <w:sz w:val="28"/>
          <w:szCs w:val="28"/>
        </w:rPr>
        <w:t xml:space="preserve"> </w:t>
      </w:r>
      <w:r w:rsidRPr="00F27380">
        <w:rPr>
          <w:rFonts w:ascii="Cambria Math" w:hAnsi="Cambria Math"/>
          <w:i/>
          <w:sz w:val="28"/>
          <w:szCs w:val="28"/>
          <w:lang w:val="en-US"/>
        </w:rPr>
        <w:t>T</w:t>
      </w:r>
      <w:r w:rsidRPr="00F27380">
        <w:rPr>
          <w:rFonts w:ascii="Cambria Math" w:hAnsi="Cambria Math"/>
          <w:i/>
          <w:sz w:val="28"/>
          <w:szCs w:val="28"/>
        </w:rPr>
        <w:t>/1000</w:t>
      </w:r>
      <w:r>
        <w:rPr>
          <w:rFonts w:ascii="Cambria Math" w:hAnsi="Cambria Math"/>
          <w:i/>
          <w:sz w:val="28"/>
          <w:szCs w:val="28"/>
        </w:rPr>
        <w:t>,</w:t>
      </w:r>
      <w:r>
        <w:rPr>
          <w:rFonts w:ascii="Cambria Math" w:hAnsi="Cambria Math"/>
          <w:i/>
          <w:sz w:val="28"/>
          <w:szCs w:val="28"/>
        </w:rPr>
        <w:tab/>
      </w:r>
      <w:r>
        <w:rPr>
          <w:rFonts w:ascii="Cambria Math" w:hAnsi="Cambria Math"/>
          <w:i/>
          <w:sz w:val="28"/>
          <w:szCs w:val="28"/>
        </w:rPr>
        <w:tab/>
      </w:r>
      <w:r>
        <w:rPr>
          <w:rFonts w:ascii="Cambria Math" w:hAnsi="Cambria Math"/>
          <w:i/>
          <w:sz w:val="28"/>
          <w:szCs w:val="28"/>
        </w:rPr>
        <w:tab/>
      </w:r>
      <w:r>
        <w:rPr>
          <w:rFonts w:ascii="Cambria Math" w:hAnsi="Cambria Math"/>
          <w:i/>
          <w:sz w:val="28"/>
          <w:szCs w:val="28"/>
        </w:rPr>
        <w:tab/>
      </w:r>
      <w:r>
        <w:rPr>
          <w:rFonts w:ascii="Cambria Math" w:hAnsi="Cambria Math"/>
          <w:i/>
          <w:sz w:val="28"/>
          <w:szCs w:val="28"/>
        </w:rPr>
        <w:tab/>
      </w:r>
      <w:r w:rsidRPr="009C392B">
        <w:rPr>
          <w:sz w:val="28"/>
          <w:szCs w:val="28"/>
        </w:rPr>
        <w:t>(2.1</w:t>
      </w:r>
      <w:r>
        <w:rPr>
          <w:sz w:val="28"/>
          <w:szCs w:val="28"/>
        </w:rPr>
        <w:t>2</w:t>
      </w:r>
      <w:r w:rsidRPr="009C392B">
        <w:rPr>
          <w:sz w:val="28"/>
          <w:szCs w:val="28"/>
        </w:rPr>
        <w:t>)</w:t>
      </w:r>
    </w:p>
    <w:p w:rsidR="00F922F7" w:rsidRPr="00F27380" w:rsidRDefault="00F922F7" w:rsidP="00F922F7">
      <w:pPr>
        <w:autoSpaceDE w:val="0"/>
        <w:autoSpaceDN w:val="0"/>
        <w:adjustRightInd w:val="0"/>
        <w:spacing w:line="360" w:lineRule="auto"/>
        <w:ind w:firstLine="567"/>
        <w:jc w:val="both"/>
        <w:rPr>
          <w:sz w:val="28"/>
          <w:szCs w:val="28"/>
        </w:rPr>
      </w:pPr>
      <w:r w:rsidRPr="00F27380">
        <w:rPr>
          <w:sz w:val="28"/>
          <w:szCs w:val="28"/>
        </w:rPr>
        <w:t xml:space="preserve">где: </w:t>
      </w:r>
      <w:r w:rsidRPr="00F27380">
        <w:rPr>
          <w:i/>
          <w:iCs/>
          <w:sz w:val="28"/>
          <w:szCs w:val="28"/>
        </w:rPr>
        <w:t xml:space="preserve">W </w:t>
      </w:r>
      <w:r w:rsidRPr="00F27380">
        <w:rPr>
          <w:sz w:val="28"/>
          <w:szCs w:val="28"/>
        </w:rPr>
        <w:t>- кол</w:t>
      </w:r>
      <w:r>
        <w:rPr>
          <w:sz w:val="28"/>
          <w:szCs w:val="28"/>
        </w:rPr>
        <w:t xml:space="preserve">ичество вырабатываемой энергии, </w:t>
      </w:r>
      <w:r w:rsidRPr="00F27380">
        <w:rPr>
          <w:sz w:val="28"/>
          <w:szCs w:val="28"/>
        </w:rPr>
        <w:t>кВт·</w:t>
      </w:r>
      <w:proofErr w:type="gramStart"/>
      <w:r w:rsidRPr="00F27380">
        <w:rPr>
          <w:sz w:val="28"/>
          <w:szCs w:val="28"/>
        </w:rPr>
        <w:t>ч</w:t>
      </w:r>
      <w:proofErr w:type="gramEnd"/>
      <w:r w:rsidRPr="00F27380">
        <w:rPr>
          <w:sz w:val="28"/>
          <w:szCs w:val="28"/>
        </w:rPr>
        <w:t>;</w:t>
      </w:r>
    </w:p>
    <w:p w:rsidR="00F922F7" w:rsidRPr="00F27380" w:rsidRDefault="00F922F7" w:rsidP="00F922F7">
      <w:pPr>
        <w:autoSpaceDE w:val="0"/>
        <w:autoSpaceDN w:val="0"/>
        <w:adjustRightInd w:val="0"/>
        <w:spacing w:line="360" w:lineRule="auto"/>
        <w:ind w:firstLine="567"/>
        <w:jc w:val="both"/>
        <w:rPr>
          <w:sz w:val="28"/>
          <w:szCs w:val="28"/>
        </w:rPr>
      </w:pPr>
      <w:r w:rsidRPr="00F27380">
        <w:rPr>
          <w:i/>
          <w:iCs/>
          <w:sz w:val="28"/>
          <w:szCs w:val="28"/>
        </w:rPr>
        <w:t xml:space="preserve">T - </w:t>
      </w:r>
      <w:r w:rsidRPr="00F27380">
        <w:rPr>
          <w:sz w:val="28"/>
          <w:szCs w:val="28"/>
        </w:rPr>
        <w:t>расчет</w:t>
      </w:r>
      <w:r>
        <w:rPr>
          <w:sz w:val="28"/>
          <w:szCs w:val="28"/>
        </w:rPr>
        <w:t>ное время работы ветроагрегата, ч.</w:t>
      </w:r>
    </w:p>
    <w:p w:rsidR="00F922F7" w:rsidRPr="006C556E" w:rsidRDefault="00F922F7" w:rsidP="00F922F7">
      <w:pPr>
        <w:autoSpaceDE w:val="0"/>
        <w:autoSpaceDN w:val="0"/>
        <w:adjustRightInd w:val="0"/>
        <w:spacing w:line="360" w:lineRule="auto"/>
        <w:ind w:firstLine="567"/>
        <w:jc w:val="both"/>
        <w:rPr>
          <w:b/>
          <w:snapToGrid w:val="0"/>
          <w:color w:val="000000"/>
          <w:sz w:val="28"/>
          <w:szCs w:val="28"/>
        </w:rPr>
      </w:pPr>
      <w:r w:rsidRPr="00F27380">
        <w:rPr>
          <w:sz w:val="28"/>
          <w:szCs w:val="28"/>
        </w:rPr>
        <w:lastRenderedPageBreak/>
        <w:t xml:space="preserve">Таким образом, для ветроагрегата </w:t>
      </w:r>
      <w:r>
        <w:rPr>
          <w:sz w:val="28"/>
          <w:szCs w:val="28"/>
        </w:rPr>
        <w:t xml:space="preserve">определяются основные технические параметры </w:t>
      </w:r>
      <w:proofErr w:type="gramStart"/>
      <w:r>
        <w:rPr>
          <w:sz w:val="28"/>
          <w:szCs w:val="28"/>
        </w:rPr>
        <w:t>проектируемой</w:t>
      </w:r>
      <w:proofErr w:type="gramEnd"/>
      <w:r>
        <w:rPr>
          <w:sz w:val="28"/>
          <w:szCs w:val="28"/>
        </w:rPr>
        <w:t xml:space="preserve"> ВЭУ</w:t>
      </w:r>
      <w:r w:rsidRPr="00F27380">
        <w:rPr>
          <w:sz w:val="28"/>
          <w:szCs w:val="28"/>
        </w:rPr>
        <w:t>.</w:t>
      </w:r>
    </w:p>
    <w:p w:rsidR="00F922F7" w:rsidRPr="001B7B7C" w:rsidRDefault="00F922F7" w:rsidP="00F922F7">
      <w:pPr>
        <w:pStyle w:val="2"/>
      </w:pPr>
      <w:bookmarkStart w:id="17" w:name="_Toc341117532"/>
      <w:bookmarkStart w:id="18" w:name="_Toc341687055"/>
      <w:r w:rsidRPr="001B7B7C">
        <w:t xml:space="preserve">2.2 Экономическая оценка </w:t>
      </w:r>
      <w:r>
        <w:t>целесообразности</w:t>
      </w:r>
      <w:r w:rsidRPr="001B7B7C">
        <w:t xml:space="preserve"> применения ВЭУ</w:t>
      </w:r>
      <w:bookmarkEnd w:id="17"/>
      <w:bookmarkEnd w:id="18"/>
    </w:p>
    <w:p w:rsidR="00F922F7" w:rsidRPr="00DA2EAE" w:rsidRDefault="00F922F7" w:rsidP="00F922F7">
      <w:pPr>
        <w:pStyle w:val="Formula"/>
        <w:spacing w:before="0" w:after="0" w:line="360" w:lineRule="auto"/>
        <w:ind w:firstLine="567"/>
        <w:jc w:val="both"/>
        <w:rPr>
          <w:sz w:val="28"/>
          <w:szCs w:val="28"/>
        </w:rPr>
      </w:pPr>
      <w:r>
        <w:rPr>
          <w:sz w:val="28"/>
          <w:szCs w:val="28"/>
        </w:rPr>
        <w:t>Сравним варианты электроснабжения бюджетного учреждения от ВЭУ, от централизованной электросети и от дизельного электрогенератора (далее - ДЭГ)</w:t>
      </w:r>
      <w:r w:rsidRPr="00DA2EAE">
        <w:rPr>
          <w:sz w:val="28"/>
          <w:szCs w:val="28"/>
        </w:rPr>
        <w:t xml:space="preserve"> для обоснования экономической эффективности </w:t>
      </w:r>
      <w:r>
        <w:rPr>
          <w:sz w:val="28"/>
          <w:szCs w:val="28"/>
        </w:rPr>
        <w:t>строительства</w:t>
      </w:r>
      <w:r w:rsidRPr="00DA2EAE">
        <w:rPr>
          <w:sz w:val="28"/>
          <w:szCs w:val="28"/>
        </w:rPr>
        <w:t xml:space="preserve"> </w:t>
      </w:r>
      <w:r>
        <w:rPr>
          <w:sz w:val="28"/>
          <w:szCs w:val="28"/>
        </w:rPr>
        <w:t>ВЭУ</w:t>
      </w:r>
      <w:r w:rsidRPr="00DA2EAE">
        <w:rPr>
          <w:sz w:val="28"/>
          <w:szCs w:val="28"/>
        </w:rPr>
        <w:t xml:space="preserve"> по отношению к альтернативн</w:t>
      </w:r>
      <w:r>
        <w:rPr>
          <w:sz w:val="28"/>
          <w:szCs w:val="28"/>
        </w:rPr>
        <w:t>ым</w:t>
      </w:r>
      <w:r w:rsidRPr="00DA2EAE">
        <w:rPr>
          <w:sz w:val="28"/>
          <w:szCs w:val="28"/>
        </w:rPr>
        <w:t xml:space="preserve"> вариант</w:t>
      </w:r>
      <w:r>
        <w:rPr>
          <w:sz w:val="28"/>
          <w:szCs w:val="28"/>
        </w:rPr>
        <w:t>ам</w:t>
      </w:r>
      <w:r w:rsidRPr="00DA2EAE">
        <w:rPr>
          <w:sz w:val="28"/>
          <w:szCs w:val="28"/>
        </w:rPr>
        <w:t xml:space="preserve"> электроснабжения</w:t>
      </w:r>
      <w:r>
        <w:rPr>
          <w:sz w:val="28"/>
          <w:szCs w:val="28"/>
        </w:rPr>
        <w:t>.</w:t>
      </w:r>
    </w:p>
    <w:p w:rsidR="00F922F7" w:rsidRPr="000B3723" w:rsidRDefault="00F922F7" w:rsidP="00F922F7">
      <w:pPr>
        <w:spacing w:line="360" w:lineRule="auto"/>
        <w:ind w:firstLine="567"/>
        <w:jc w:val="both"/>
        <w:rPr>
          <w:sz w:val="28"/>
          <w:szCs w:val="28"/>
        </w:rPr>
      </w:pPr>
      <w:r w:rsidRPr="000B3723">
        <w:rPr>
          <w:sz w:val="28"/>
          <w:szCs w:val="28"/>
        </w:rPr>
        <w:t xml:space="preserve">При снабжении от электросети затраты определяются </w:t>
      </w:r>
      <w:r>
        <w:rPr>
          <w:sz w:val="28"/>
          <w:szCs w:val="28"/>
        </w:rPr>
        <w:t xml:space="preserve">стоимостью и количеством потребляемой </w:t>
      </w:r>
      <w:r w:rsidRPr="000B3723">
        <w:rPr>
          <w:sz w:val="28"/>
          <w:szCs w:val="28"/>
        </w:rPr>
        <w:t>электр</w:t>
      </w:r>
      <w:r>
        <w:rPr>
          <w:sz w:val="28"/>
          <w:szCs w:val="28"/>
        </w:rPr>
        <w:t>оэнергии</w:t>
      </w:r>
      <w:r w:rsidRPr="000B3723">
        <w:rPr>
          <w:sz w:val="28"/>
          <w:szCs w:val="28"/>
        </w:rPr>
        <w:t>.</w:t>
      </w:r>
    </w:p>
    <w:p w:rsidR="00F922F7" w:rsidRDefault="00F922F7" w:rsidP="00F922F7">
      <w:pPr>
        <w:pStyle w:val="32"/>
        <w:spacing w:after="0" w:line="360" w:lineRule="auto"/>
        <w:ind w:left="0" w:firstLine="567"/>
        <w:jc w:val="both"/>
        <w:rPr>
          <w:sz w:val="28"/>
          <w:szCs w:val="28"/>
        </w:rPr>
      </w:pPr>
      <w:r w:rsidRPr="00173F87">
        <w:rPr>
          <w:sz w:val="28"/>
          <w:szCs w:val="28"/>
        </w:rPr>
        <w:t>При снабжении от</w:t>
      </w:r>
      <w:r>
        <w:rPr>
          <w:sz w:val="28"/>
          <w:szCs w:val="28"/>
        </w:rPr>
        <w:t xml:space="preserve"> ДЭГ затраты определяются стоимостью ДЭГ топлива и обслуживания двигателя.</w:t>
      </w:r>
      <w:r w:rsidRPr="00173F87">
        <w:rPr>
          <w:sz w:val="28"/>
          <w:szCs w:val="28"/>
        </w:rPr>
        <w:t xml:space="preserve"> </w:t>
      </w:r>
    </w:p>
    <w:p w:rsidR="00F922F7" w:rsidRDefault="00F922F7" w:rsidP="00F922F7">
      <w:pPr>
        <w:pStyle w:val="32"/>
        <w:spacing w:after="0" w:line="360" w:lineRule="auto"/>
        <w:ind w:left="0" w:firstLine="567"/>
        <w:jc w:val="both"/>
        <w:rPr>
          <w:sz w:val="28"/>
          <w:szCs w:val="28"/>
        </w:rPr>
      </w:pPr>
      <w:r>
        <w:rPr>
          <w:sz w:val="28"/>
          <w:szCs w:val="28"/>
        </w:rPr>
        <w:t>Э</w:t>
      </w:r>
      <w:r w:rsidRPr="00DA2EAE">
        <w:rPr>
          <w:sz w:val="28"/>
          <w:szCs w:val="28"/>
        </w:rPr>
        <w:t>кономическ</w:t>
      </w:r>
      <w:r>
        <w:rPr>
          <w:sz w:val="28"/>
          <w:szCs w:val="28"/>
        </w:rPr>
        <w:t>ая</w:t>
      </w:r>
      <w:r w:rsidRPr="00DA2EAE">
        <w:rPr>
          <w:sz w:val="28"/>
          <w:szCs w:val="28"/>
        </w:rPr>
        <w:t xml:space="preserve"> сопоставимост</w:t>
      </w:r>
      <w:r>
        <w:rPr>
          <w:sz w:val="28"/>
          <w:szCs w:val="28"/>
        </w:rPr>
        <w:t xml:space="preserve">ь </w:t>
      </w:r>
      <w:r w:rsidR="00673C1E">
        <w:rPr>
          <w:sz w:val="28"/>
          <w:szCs w:val="28"/>
        </w:rPr>
        <w:t xml:space="preserve">при оценке применения ДЭГ и электроснабжения от центральной сети </w:t>
      </w:r>
      <w:r>
        <w:rPr>
          <w:sz w:val="28"/>
          <w:szCs w:val="28"/>
        </w:rPr>
        <w:t>заключае</w:t>
      </w:r>
      <w:r w:rsidRPr="00DA2EAE">
        <w:rPr>
          <w:sz w:val="28"/>
          <w:szCs w:val="28"/>
        </w:rPr>
        <w:t>тся в учете всех затрат</w:t>
      </w:r>
      <w:r>
        <w:rPr>
          <w:sz w:val="28"/>
          <w:szCs w:val="28"/>
        </w:rPr>
        <w:t xml:space="preserve"> на энергоснабжение</w:t>
      </w:r>
      <w:r w:rsidRPr="00DA2EAE">
        <w:rPr>
          <w:sz w:val="28"/>
          <w:szCs w:val="28"/>
        </w:rPr>
        <w:t>, включая капитальные вложения в основные фонды и нормируемые оборотные средства, а так же ежегодны</w:t>
      </w:r>
      <w:r>
        <w:rPr>
          <w:sz w:val="28"/>
          <w:szCs w:val="28"/>
        </w:rPr>
        <w:t>е</w:t>
      </w:r>
      <w:r w:rsidRPr="00DA2EAE">
        <w:rPr>
          <w:sz w:val="28"/>
          <w:szCs w:val="28"/>
        </w:rPr>
        <w:t xml:space="preserve"> </w:t>
      </w:r>
      <w:r>
        <w:rPr>
          <w:sz w:val="28"/>
          <w:szCs w:val="28"/>
        </w:rPr>
        <w:t>затраты на техническое обслуживание применяемого оборудования</w:t>
      </w:r>
      <w:r w:rsidRPr="00DA2EAE">
        <w:rPr>
          <w:sz w:val="28"/>
          <w:szCs w:val="28"/>
        </w:rPr>
        <w:t xml:space="preserve">. </w:t>
      </w:r>
      <w:r>
        <w:rPr>
          <w:sz w:val="28"/>
          <w:szCs w:val="28"/>
        </w:rPr>
        <w:t>Необходимость этой корректировки обусловлена тем, что один из вариантов – снабжение от электросети.</w:t>
      </w:r>
    </w:p>
    <w:p w:rsidR="00F922F7" w:rsidRPr="00DA2EAE" w:rsidRDefault="00F922F7" w:rsidP="00F922F7">
      <w:pPr>
        <w:pStyle w:val="32"/>
        <w:spacing w:after="0" w:line="360" w:lineRule="auto"/>
        <w:ind w:left="0" w:firstLine="567"/>
        <w:jc w:val="both"/>
        <w:rPr>
          <w:sz w:val="28"/>
          <w:szCs w:val="28"/>
        </w:rPr>
      </w:pPr>
      <w:r>
        <w:rPr>
          <w:sz w:val="28"/>
          <w:szCs w:val="28"/>
        </w:rPr>
        <w:t>В нашем случае принято</w:t>
      </w:r>
      <w:r w:rsidRPr="00DA2EAE">
        <w:rPr>
          <w:sz w:val="28"/>
          <w:szCs w:val="28"/>
        </w:rPr>
        <w:t>, что рассматриваем</w:t>
      </w:r>
      <w:r>
        <w:rPr>
          <w:sz w:val="28"/>
          <w:szCs w:val="28"/>
        </w:rPr>
        <w:t>ые</w:t>
      </w:r>
      <w:r w:rsidRPr="00DA2EAE">
        <w:rPr>
          <w:sz w:val="28"/>
          <w:szCs w:val="28"/>
        </w:rPr>
        <w:t xml:space="preserve"> вариант</w:t>
      </w:r>
      <w:r>
        <w:rPr>
          <w:sz w:val="28"/>
          <w:szCs w:val="28"/>
        </w:rPr>
        <w:t>ы</w:t>
      </w:r>
      <w:r w:rsidRPr="00DA2EAE">
        <w:rPr>
          <w:sz w:val="28"/>
          <w:szCs w:val="28"/>
        </w:rPr>
        <w:t xml:space="preserve"> сопоставимы, т.е. удовлетворяют всем условиям сопоставимости</w:t>
      </w:r>
      <w:r>
        <w:rPr>
          <w:sz w:val="28"/>
          <w:szCs w:val="28"/>
        </w:rPr>
        <w:t xml:space="preserve"> (мощность, время работы)</w:t>
      </w:r>
      <w:r w:rsidRPr="00DA2EAE">
        <w:rPr>
          <w:sz w:val="28"/>
          <w:szCs w:val="28"/>
        </w:rPr>
        <w:t>. Критерием выбора при сравнении вариантов является минимум затрат.</w:t>
      </w:r>
    </w:p>
    <w:p w:rsidR="00F922F7" w:rsidRPr="00DA2EAE" w:rsidRDefault="00F922F7" w:rsidP="00F922F7">
      <w:pPr>
        <w:pStyle w:val="32"/>
        <w:spacing w:line="360" w:lineRule="auto"/>
        <w:ind w:left="0" w:firstLine="567"/>
        <w:jc w:val="both"/>
        <w:rPr>
          <w:sz w:val="28"/>
          <w:szCs w:val="28"/>
        </w:rPr>
      </w:pPr>
      <w:r w:rsidRPr="00DA2EAE">
        <w:rPr>
          <w:sz w:val="28"/>
          <w:szCs w:val="28"/>
        </w:rPr>
        <w:t>Для оценки экономической эффективности производственных инвестиций воспользуемся критерием среднегодовых производственных затрат. Расчеты производятся на период перво</w:t>
      </w:r>
      <w:r>
        <w:rPr>
          <w:sz w:val="28"/>
          <w:szCs w:val="28"/>
        </w:rPr>
        <w:t>го года нормальной эксплуатации, после ввода ВЭУ или ДЭГ</w:t>
      </w:r>
    </w:p>
    <w:p w:rsidR="00F922F7" w:rsidRPr="00F016F7" w:rsidRDefault="00F922F7" w:rsidP="00F922F7">
      <w:pPr>
        <w:pStyle w:val="Formula"/>
        <w:spacing w:line="360" w:lineRule="auto"/>
        <w:jc w:val="right"/>
        <w:rPr>
          <w:i/>
          <w:sz w:val="28"/>
          <w:szCs w:val="28"/>
        </w:rPr>
      </w:pPr>
      <w:r w:rsidRPr="00F016F7">
        <w:rPr>
          <w:i/>
          <w:sz w:val="28"/>
          <w:szCs w:val="28"/>
        </w:rPr>
        <w:t>С</w:t>
      </w:r>
      <w:proofErr w:type="gramStart"/>
      <w:r w:rsidRPr="00F016F7">
        <w:rPr>
          <w:i/>
          <w:sz w:val="28"/>
          <w:szCs w:val="28"/>
          <w:vertAlign w:val="subscript"/>
        </w:rPr>
        <w:t>0</w:t>
      </w:r>
      <w:proofErr w:type="gramEnd"/>
      <w:r w:rsidRPr="00F016F7">
        <w:rPr>
          <w:i/>
          <w:sz w:val="28"/>
          <w:szCs w:val="28"/>
        </w:rPr>
        <w:t>=</w:t>
      </w:r>
      <w:r w:rsidRPr="00F016F7">
        <w:rPr>
          <w:i/>
          <w:sz w:val="28"/>
          <w:szCs w:val="28"/>
          <w:lang w:val="en-US"/>
        </w:rPr>
        <w:t>U</w:t>
      </w:r>
      <w:r w:rsidRPr="00F016F7">
        <w:rPr>
          <w:i/>
          <w:sz w:val="28"/>
          <w:szCs w:val="28"/>
          <w:vertAlign w:val="subscript"/>
        </w:rPr>
        <w:t>экс</w:t>
      </w:r>
      <w:r w:rsidRPr="00F016F7">
        <w:rPr>
          <w:i/>
          <w:sz w:val="28"/>
          <w:szCs w:val="28"/>
        </w:rPr>
        <w:t xml:space="preserve"> </w:t>
      </w:r>
      <w:r w:rsidRPr="00A657C4">
        <w:rPr>
          <w:sz w:val="28"/>
          <w:szCs w:val="28"/>
        </w:rPr>
        <w:t xml:space="preserve">,  </w:t>
      </w:r>
      <w:r>
        <w:rPr>
          <w:sz w:val="28"/>
          <w:szCs w:val="28"/>
        </w:rPr>
        <w:tab/>
      </w:r>
      <w:r>
        <w:rPr>
          <w:sz w:val="28"/>
          <w:szCs w:val="28"/>
        </w:rPr>
        <w:tab/>
      </w:r>
      <w:r>
        <w:rPr>
          <w:sz w:val="28"/>
          <w:szCs w:val="28"/>
        </w:rPr>
        <w:tab/>
      </w:r>
      <w:r>
        <w:rPr>
          <w:sz w:val="28"/>
          <w:szCs w:val="28"/>
        </w:rPr>
        <w:tab/>
        <w:t xml:space="preserve">               </w:t>
      </w:r>
      <w:r w:rsidRPr="00A657C4">
        <w:rPr>
          <w:sz w:val="28"/>
          <w:szCs w:val="28"/>
        </w:rPr>
        <w:t xml:space="preserve">    (2.1</w:t>
      </w:r>
      <w:r>
        <w:rPr>
          <w:sz w:val="28"/>
          <w:szCs w:val="28"/>
        </w:rPr>
        <w:t>3</w:t>
      </w:r>
      <w:r w:rsidRPr="00A657C4">
        <w:rPr>
          <w:sz w:val="28"/>
          <w:szCs w:val="28"/>
        </w:rPr>
        <w:t>)</w:t>
      </w:r>
    </w:p>
    <w:p w:rsidR="00F922F7" w:rsidRPr="00DA2EAE" w:rsidRDefault="00F922F7" w:rsidP="00F922F7">
      <w:pPr>
        <w:pStyle w:val="af2"/>
        <w:spacing w:line="360" w:lineRule="auto"/>
        <w:rPr>
          <w:sz w:val="28"/>
          <w:szCs w:val="28"/>
        </w:rPr>
      </w:pPr>
      <w:r w:rsidRPr="00DA2EAE">
        <w:rPr>
          <w:sz w:val="28"/>
          <w:szCs w:val="28"/>
        </w:rPr>
        <w:t>где</w:t>
      </w:r>
      <w:r>
        <w:rPr>
          <w:sz w:val="28"/>
          <w:szCs w:val="28"/>
        </w:rPr>
        <w:t xml:space="preserve"> </w:t>
      </w:r>
      <w:r w:rsidRPr="00DA2EAE">
        <w:rPr>
          <w:position w:val="-12"/>
          <w:sz w:val="28"/>
          <w:szCs w:val="28"/>
        </w:rPr>
        <w:object w:dxaOrig="540" w:dyaOrig="360">
          <v:shape id="_x0000_i1053" type="#_x0000_t75" style="width:25.95pt;height:18.4pt" o:ole="" fillcolor="window">
            <v:imagedata r:id="rId70" o:title=""/>
          </v:shape>
          <o:OLEObject Type="Embed" ProgID="Equation.3" ShapeID="_x0000_i1053" DrawAspect="Content" ObjectID="_1437552506" r:id="rId71"/>
        </w:object>
      </w:r>
      <w:r w:rsidRPr="00DA2EAE">
        <w:rPr>
          <w:sz w:val="28"/>
          <w:szCs w:val="28"/>
        </w:rPr>
        <w:t xml:space="preserve"> - ежегодные издержки на обслуживание;</w:t>
      </w:r>
    </w:p>
    <w:p w:rsidR="00F922F7" w:rsidRDefault="00F922F7" w:rsidP="00F922F7">
      <w:pPr>
        <w:spacing w:line="360" w:lineRule="auto"/>
        <w:ind w:firstLine="567"/>
        <w:jc w:val="both"/>
        <w:rPr>
          <w:sz w:val="28"/>
          <w:szCs w:val="28"/>
        </w:rPr>
      </w:pPr>
      <w:r w:rsidRPr="00DA2EAE">
        <w:rPr>
          <w:sz w:val="28"/>
          <w:szCs w:val="28"/>
        </w:rPr>
        <w:lastRenderedPageBreak/>
        <w:t>Рассмотрим вариант электроснабжения потреб</w:t>
      </w:r>
      <w:r>
        <w:rPr>
          <w:sz w:val="28"/>
          <w:szCs w:val="28"/>
        </w:rPr>
        <w:t>ителя с использованием ВЭУ.</w:t>
      </w:r>
    </w:p>
    <w:p w:rsidR="00F922F7" w:rsidRDefault="00F922F7" w:rsidP="00F922F7">
      <w:pPr>
        <w:spacing w:line="360" w:lineRule="auto"/>
        <w:ind w:firstLine="567"/>
        <w:jc w:val="both"/>
        <w:rPr>
          <w:snapToGrid w:val="0"/>
          <w:sz w:val="28"/>
          <w:szCs w:val="28"/>
        </w:rPr>
      </w:pPr>
      <w:r w:rsidRPr="00DA2EAE">
        <w:rPr>
          <w:snapToGrid w:val="0"/>
          <w:sz w:val="28"/>
          <w:szCs w:val="28"/>
        </w:rPr>
        <w:t xml:space="preserve">Затраты на </w:t>
      </w:r>
      <w:r>
        <w:rPr>
          <w:snapToGrid w:val="0"/>
          <w:sz w:val="28"/>
          <w:szCs w:val="28"/>
        </w:rPr>
        <w:t xml:space="preserve">ввод в эксплуатацию </w:t>
      </w:r>
      <w:r w:rsidRPr="00DA2EAE">
        <w:rPr>
          <w:snapToGrid w:val="0"/>
          <w:sz w:val="28"/>
          <w:szCs w:val="28"/>
        </w:rPr>
        <w:t>ВЭ</w:t>
      </w:r>
      <w:r>
        <w:rPr>
          <w:snapToGrid w:val="0"/>
          <w:sz w:val="28"/>
          <w:szCs w:val="28"/>
        </w:rPr>
        <w:t xml:space="preserve">У оцениваются в процентах от общей стоимости. </w:t>
      </w:r>
    </w:p>
    <w:p w:rsidR="00F922F7" w:rsidRPr="00DA2EAE" w:rsidRDefault="00F922F7" w:rsidP="00F922F7">
      <w:pPr>
        <w:spacing w:line="360" w:lineRule="auto"/>
        <w:ind w:firstLine="567"/>
        <w:jc w:val="both"/>
        <w:rPr>
          <w:snapToGrid w:val="0"/>
          <w:sz w:val="28"/>
          <w:szCs w:val="28"/>
        </w:rPr>
      </w:pPr>
      <w:r w:rsidRPr="00DA2EAE">
        <w:rPr>
          <w:snapToGrid w:val="0"/>
          <w:sz w:val="28"/>
          <w:szCs w:val="28"/>
        </w:rPr>
        <w:t>Стоимость электроэнергии, вырабатываемой ВЭУ, определяется:</w:t>
      </w:r>
      <w:r>
        <w:rPr>
          <w:snapToGrid w:val="0"/>
          <w:sz w:val="28"/>
          <w:szCs w:val="28"/>
        </w:rPr>
        <w:t xml:space="preserve"> </w:t>
      </w:r>
      <w:r w:rsidRPr="00DA2EAE">
        <w:rPr>
          <w:snapToGrid w:val="0"/>
          <w:sz w:val="28"/>
          <w:szCs w:val="28"/>
        </w:rPr>
        <w:t>капитальными вложениями;</w:t>
      </w:r>
      <w:r>
        <w:rPr>
          <w:snapToGrid w:val="0"/>
          <w:sz w:val="28"/>
          <w:szCs w:val="28"/>
        </w:rPr>
        <w:t xml:space="preserve"> </w:t>
      </w:r>
      <w:r w:rsidRPr="00DA2EAE">
        <w:rPr>
          <w:snapToGrid w:val="0"/>
          <w:sz w:val="28"/>
          <w:szCs w:val="28"/>
        </w:rPr>
        <w:t>эксплуатационными расходами;</w:t>
      </w:r>
      <w:r>
        <w:rPr>
          <w:snapToGrid w:val="0"/>
          <w:sz w:val="28"/>
          <w:szCs w:val="28"/>
        </w:rPr>
        <w:t xml:space="preserve"> </w:t>
      </w:r>
      <w:r w:rsidRPr="00DA2EAE">
        <w:rPr>
          <w:snapToGrid w:val="0"/>
          <w:sz w:val="28"/>
          <w:szCs w:val="28"/>
        </w:rPr>
        <w:t>темпами инфляции;</w:t>
      </w:r>
      <w:r>
        <w:rPr>
          <w:snapToGrid w:val="0"/>
          <w:sz w:val="28"/>
          <w:szCs w:val="28"/>
        </w:rPr>
        <w:t xml:space="preserve"> </w:t>
      </w:r>
      <w:r w:rsidRPr="00DA2EAE">
        <w:rPr>
          <w:snapToGrid w:val="0"/>
          <w:sz w:val="28"/>
          <w:szCs w:val="28"/>
        </w:rPr>
        <w:t>нормами амортизации;</w:t>
      </w:r>
      <w:r>
        <w:rPr>
          <w:snapToGrid w:val="0"/>
          <w:sz w:val="28"/>
          <w:szCs w:val="28"/>
        </w:rPr>
        <w:t xml:space="preserve"> </w:t>
      </w:r>
      <w:r w:rsidRPr="00DA2EAE">
        <w:rPr>
          <w:snapToGrid w:val="0"/>
          <w:sz w:val="28"/>
          <w:szCs w:val="28"/>
        </w:rPr>
        <w:t>расчетной (фактической) выработкой электроэнергии на ВЭ</w:t>
      </w:r>
      <w:r>
        <w:rPr>
          <w:snapToGrid w:val="0"/>
          <w:sz w:val="28"/>
          <w:szCs w:val="28"/>
        </w:rPr>
        <w:t>У</w:t>
      </w:r>
      <w:r w:rsidRPr="00DA2EAE">
        <w:rPr>
          <w:snapToGrid w:val="0"/>
          <w:sz w:val="28"/>
          <w:szCs w:val="28"/>
        </w:rPr>
        <w:t xml:space="preserve">. </w:t>
      </w:r>
    </w:p>
    <w:p w:rsidR="00F922F7" w:rsidRPr="00DA2EAE" w:rsidRDefault="00F922F7" w:rsidP="00F922F7">
      <w:pPr>
        <w:spacing w:line="360" w:lineRule="auto"/>
        <w:ind w:firstLine="567"/>
        <w:jc w:val="both"/>
        <w:rPr>
          <w:sz w:val="28"/>
          <w:szCs w:val="28"/>
        </w:rPr>
      </w:pPr>
      <w:r>
        <w:rPr>
          <w:sz w:val="28"/>
          <w:szCs w:val="28"/>
        </w:rPr>
        <w:t>С</w:t>
      </w:r>
      <w:r w:rsidRPr="00DA2EAE">
        <w:rPr>
          <w:sz w:val="28"/>
          <w:szCs w:val="28"/>
        </w:rPr>
        <w:t>труктур</w:t>
      </w:r>
      <w:r>
        <w:rPr>
          <w:sz w:val="28"/>
          <w:szCs w:val="28"/>
        </w:rPr>
        <w:t xml:space="preserve">а затрат, </w:t>
      </w:r>
      <w:r w:rsidRPr="00DA2EAE">
        <w:rPr>
          <w:sz w:val="28"/>
          <w:szCs w:val="28"/>
        </w:rPr>
        <w:t>связанных с установкой ВЭУ</w:t>
      </w:r>
      <w:r w:rsidR="008F2E89">
        <w:rPr>
          <w:sz w:val="28"/>
          <w:szCs w:val="28"/>
        </w:rPr>
        <w:t>,</w:t>
      </w:r>
      <w:r>
        <w:rPr>
          <w:sz w:val="28"/>
          <w:szCs w:val="28"/>
        </w:rPr>
        <w:t xml:space="preserve"> определяется по с</w:t>
      </w:r>
      <w:r w:rsidRPr="00DA2EAE">
        <w:rPr>
          <w:sz w:val="28"/>
          <w:szCs w:val="28"/>
        </w:rPr>
        <w:t>уммарн</w:t>
      </w:r>
      <w:r>
        <w:rPr>
          <w:sz w:val="28"/>
          <w:szCs w:val="28"/>
        </w:rPr>
        <w:t>ой</w:t>
      </w:r>
      <w:r w:rsidRPr="00DA2EAE">
        <w:rPr>
          <w:sz w:val="28"/>
          <w:szCs w:val="28"/>
        </w:rPr>
        <w:t xml:space="preserve"> стоимост</w:t>
      </w:r>
      <w:r>
        <w:rPr>
          <w:sz w:val="28"/>
          <w:szCs w:val="28"/>
        </w:rPr>
        <w:t>и</w:t>
      </w:r>
      <w:r w:rsidRPr="00DA2EAE">
        <w:rPr>
          <w:sz w:val="28"/>
          <w:szCs w:val="28"/>
        </w:rPr>
        <w:t xml:space="preserve"> всех ветроустановок</w:t>
      </w:r>
      <w:r>
        <w:rPr>
          <w:sz w:val="28"/>
          <w:szCs w:val="28"/>
        </w:rPr>
        <w:t xml:space="preserve"> и</w:t>
      </w:r>
      <w:r w:rsidRPr="00DA2EAE">
        <w:rPr>
          <w:sz w:val="28"/>
          <w:szCs w:val="28"/>
        </w:rPr>
        <w:t xml:space="preserve"> составит</w:t>
      </w:r>
    </w:p>
    <w:p w:rsidR="00F922F7" w:rsidRPr="00DA2EAE" w:rsidRDefault="00F922F7" w:rsidP="00F922F7">
      <w:pPr>
        <w:spacing w:line="360" w:lineRule="auto"/>
        <w:ind w:firstLine="567"/>
        <w:jc w:val="right"/>
        <w:rPr>
          <w:sz w:val="28"/>
          <w:szCs w:val="28"/>
        </w:rPr>
      </w:pPr>
      <w:r w:rsidRPr="007A100C">
        <w:rPr>
          <w:i/>
          <w:position w:val="-14"/>
          <w:sz w:val="28"/>
          <w:szCs w:val="28"/>
          <w:lang w:val="en-US"/>
        </w:rPr>
        <w:t>C</w:t>
      </w:r>
      <w:r w:rsidRPr="007A100C">
        <w:rPr>
          <w:i/>
          <w:position w:val="-14"/>
          <w:sz w:val="28"/>
          <w:szCs w:val="28"/>
          <w:vertAlign w:val="subscript"/>
        </w:rPr>
        <w:t>ВЭУ</w:t>
      </w:r>
      <w:r>
        <w:rPr>
          <w:i/>
          <w:position w:val="-14"/>
          <w:sz w:val="28"/>
          <w:szCs w:val="28"/>
        </w:rPr>
        <w:t xml:space="preserve"> = </w:t>
      </w:r>
      <w:r>
        <w:rPr>
          <w:i/>
          <w:position w:val="-14"/>
          <w:sz w:val="28"/>
          <w:szCs w:val="28"/>
          <w:lang w:val="en-US"/>
        </w:rPr>
        <w:t>n</w:t>
      </w:r>
      <w:r w:rsidRPr="00F922F7">
        <w:rPr>
          <w:i/>
          <w:position w:val="-14"/>
          <w:sz w:val="28"/>
          <w:szCs w:val="28"/>
        </w:rPr>
        <w:t>·</w:t>
      </w:r>
      <w:r>
        <w:rPr>
          <w:i/>
          <w:position w:val="-14"/>
          <w:sz w:val="28"/>
          <w:szCs w:val="28"/>
          <w:lang w:val="en-US"/>
        </w:rPr>
        <w:t>N</w:t>
      </w:r>
      <w:r>
        <w:rPr>
          <w:position w:val="-14"/>
          <w:sz w:val="28"/>
          <w:szCs w:val="28"/>
        </w:rPr>
        <w:t xml:space="preserve">, </w:t>
      </w:r>
      <w:r>
        <w:rPr>
          <w:position w:val="-14"/>
          <w:sz w:val="28"/>
          <w:szCs w:val="28"/>
        </w:rPr>
        <w:tab/>
      </w:r>
      <w:r>
        <w:rPr>
          <w:position w:val="-14"/>
          <w:sz w:val="28"/>
          <w:szCs w:val="28"/>
        </w:rPr>
        <w:tab/>
      </w:r>
      <w:r>
        <w:rPr>
          <w:position w:val="-14"/>
          <w:sz w:val="28"/>
          <w:szCs w:val="28"/>
        </w:rPr>
        <w:tab/>
      </w:r>
      <w:r>
        <w:rPr>
          <w:position w:val="-14"/>
          <w:sz w:val="28"/>
          <w:szCs w:val="28"/>
        </w:rPr>
        <w:tab/>
      </w:r>
      <w:r>
        <w:rPr>
          <w:position w:val="-14"/>
          <w:sz w:val="28"/>
          <w:szCs w:val="28"/>
        </w:rPr>
        <w:tab/>
        <w:t>(2.1</w:t>
      </w:r>
      <w:r w:rsidRPr="00F922F7">
        <w:rPr>
          <w:position w:val="-14"/>
          <w:sz w:val="28"/>
          <w:szCs w:val="28"/>
        </w:rPr>
        <w:t>4</w:t>
      </w:r>
      <w:r>
        <w:rPr>
          <w:position w:val="-14"/>
          <w:sz w:val="28"/>
          <w:szCs w:val="28"/>
        </w:rPr>
        <w:t>)</w:t>
      </w:r>
    </w:p>
    <w:p w:rsidR="00F922F7" w:rsidRPr="00DA2EAE" w:rsidRDefault="00F922F7" w:rsidP="00F922F7">
      <w:pPr>
        <w:spacing w:line="360" w:lineRule="auto"/>
        <w:ind w:firstLine="567"/>
        <w:rPr>
          <w:sz w:val="28"/>
          <w:szCs w:val="28"/>
        </w:rPr>
      </w:pPr>
      <w:r w:rsidRPr="005A1928">
        <w:rPr>
          <w:i/>
          <w:sz w:val="28"/>
          <w:szCs w:val="28"/>
          <w:lang w:val="en-US"/>
        </w:rPr>
        <w:t>n</w:t>
      </w:r>
      <w:r w:rsidRPr="00DA2EAE">
        <w:rPr>
          <w:sz w:val="28"/>
          <w:szCs w:val="28"/>
        </w:rPr>
        <w:t xml:space="preserve"> – </w:t>
      </w:r>
      <w:proofErr w:type="gramStart"/>
      <w:r w:rsidRPr="00DA2EAE">
        <w:rPr>
          <w:sz w:val="28"/>
          <w:szCs w:val="28"/>
        </w:rPr>
        <w:t>количество</w:t>
      </w:r>
      <w:proofErr w:type="gramEnd"/>
      <w:r w:rsidRPr="00DA2EAE">
        <w:rPr>
          <w:sz w:val="28"/>
          <w:szCs w:val="28"/>
        </w:rPr>
        <w:t xml:space="preserve"> ветроустановок,</w:t>
      </w:r>
    </w:p>
    <w:p w:rsidR="00F922F7" w:rsidRPr="00DA2EAE" w:rsidRDefault="00F922F7" w:rsidP="00F922F7">
      <w:pPr>
        <w:spacing w:line="360" w:lineRule="auto"/>
        <w:ind w:firstLine="567"/>
        <w:rPr>
          <w:sz w:val="28"/>
          <w:szCs w:val="28"/>
        </w:rPr>
      </w:pPr>
      <w:r w:rsidRPr="005A1928">
        <w:rPr>
          <w:i/>
          <w:sz w:val="28"/>
          <w:szCs w:val="28"/>
          <w:lang w:val="en-US"/>
        </w:rPr>
        <w:t>N</w:t>
      </w:r>
      <w:r w:rsidRPr="00DA2EAE">
        <w:rPr>
          <w:sz w:val="28"/>
          <w:szCs w:val="28"/>
        </w:rPr>
        <w:t xml:space="preserve"> – </w:t>
      </w:r>
      <w:proofErr w:type="gramStart"/>
      <w:r w:rsidRPr="00DA2EAE">
        <w:rPr>
          <w:sz w:val="28"/>
          <w:szCs w:val="28"/>
        </w:rPr>
        <w:t>стоимость</w:t>
      </w:r>
      <w:proofErr w:type="gramEnd"/>
      <w:r w:rsidRPr="00DA2EAE">
        <w:rPr>
          <w:sz w:val="28"/>
          <w:szCs w:val="28"/>
        </w:rPr>
        <w:t xml:space="preserve"> одной ветроустановки.</w:t>
      </w:r>
    </w:p>
    <w:p w:rsidR="00F922F7" w:rsidRPr="00DA2EAE" w:rsidRDefault="00F922F7" w:rsidP="00F922F7">
      <w:pPr>
        <w:spacing w:line="360" w:lineRule="auto"/>
        <w:ind w:firstLine="567"/>
        <w:jc w:val="both"/>
        <w:rPr>
          <w:sz w:val="28"/>
          <w:szCs w:val="28"/>
        </w:rPr>
      </w:pPr>
      <w:r w:rsidRPr="00DA2EAE">
        <w:rPr>
          <w:sz w:val="28"/>
          <w:szCs w:val="28"/>
        </w:rPr>
        <w:t>Затраты на приобретение оборудования</w:t>
      </w:r>
      <w:r w:rsidRPr="007A100C">
        <w:rPr>
          <w:sz w:val="28"/>
          <w:szCs w:val="28"/>
        </w:rPr>
        <w:t xml:space="preserve">, установку и введение </w:t>
      </w:r>
      <w:r>
        <w:rPr>
          <w:sz w:val="28"/>
          <w:szCs w:val="28"/>
        </w:rPr>
        <w:t>в эксплуатацию ВЭУ</w:t>
      </w:r>
      <w:r w:rsidRPr="00DA2EAE">
        <w:rPr>
          <w:sz w:val="28"/>
          <w:szCs w:val="28"/>
        </w:rPr>
        <w:t>:</w:t>
      </w:r>
    </w:p>
    <w:p w:rsidR="00F922F7" w:rsidRDefault="00F922F7" w:rsidP="00F922F7">
      <w:pPr>
        <w:spacing w:line="360" w:lineRule="auto"/>
        <w:ind w:firstLine="567"/>
        <w:jc w:val="right"/>
        <w:rPr>
          <w:i/>
          <w:position w:val="-14"/>
          <w:sz w:val="28"/>
          <w:szCs w:val="28"/>
        </w:rPr>
      </w:pPr>
      <w:r w:rsidRPr="007A100C">
        <w:rPr>
          <w:i/>
          <w:position w:val="-14"/>
          <w:sz w:val="28"/>
          <w:szCs w:val="28"/>
        </w:rPr>
        <w:t>З</w:t>
      </w:r>
      <w:r w:rsidRPr="007A100C">
        <w:rPr>
          <w:i/>
          <w:position w:val="-14"/>
          <w:sz w:val="28"/>
          <w:szCs w:val="28"/>
          <w:vertAlign w:val="subscript"/>
        </w:rPr>
        <w:t>ОБ</w:t>
      </w:r>
      <w:r w:rsidRPr="007A100C">
        <w:rPr>
          <w:i/>
          <w:position w:val="-14"/>
          <w:sz w:val="28"/>
          <w:szCs w:val="28"/>
        </w:rPr>
        <w:t xml:space="preserve"> = </w:t>
      </w:r>
      <w:r w:rsidRPr="007A100C">
        <w:rPr>
          <w:i/>
          <w:position w:val="-14"/>
          <w:sz w:val="28"/>
          <w:szCs w:val="28"/>
          <w:lang w:val="en-US"/>
        </w:rPr>
        <w:t>C</w:t>
      </w:r>
      <w:r w:rsidRPr="007A100C">
        <w:rPr>
          <w:i/>
          <w:position w:val="-14"/>
          <w:sz w:val="28"/>
          <w:szCs w:val="28"/>
          <w:vertAlign w:val="subscript"/>
        </w:rPr>
        <w:t>ВЭУ</w:t>
      </w:r>
      <w:r w:rsidRPr="007A100C">
        <w:rPr>
          <w:i/>
          <w:position w:val="-14"/>
          <w:sz w:val="28"/>
          <w:szCs w:val="28"/>
        </w:rPr>
        <w:t xml:space="preserve"> +</w:t>
      </w:r>
      <w:r w:rsidRPr="007A100C">
        <w:rPr>
          <w:i/>
          <w:position w:val="-14"/>
          <w:sz w:val="28"/>
          <w:szCs w:val="28"/>
          <w:lang w:val="en-US"/>
        </w:rPr>
        <w:t>C</w:t>
      </w:r>
      <w:r w:rsidRPr="007A100C">
        <w:rPr>
          <w:i/>
          <w:position w:val="-14"/>
          <w:sz w:val="28"/>
          <w:szCs w:val="28"/>
          <w:vertAlign w:val="subscript"/>
        </w:rPr>
        <w:t>ЭЛ</w:t>
      </w:r>
      <w:proofErr w:type="gramStart"/>
      <w:r w:rsidRPr="007A100C">
        <w:rPr>
          <w:i/>
          <w:position w:val="-14"/>
          <w:sz w:val="28"/>
          <w:szCs w:val="28"/>
          <w:vertAlign w:val="subscript"/>
        </w:rPr>
        <w:t>.О</w:t>
      </w:r>
      <w:proofErr w:type="gramEnd"/>
      <w:r w:rsidRPr="007A100C">
        <w:rPr>
          <w:i/>
          <w:position w:val="-14"/>
          <w:sz w:val="28"/>
          <w:szCs w:val="28"/>
          <w:vertAlign w:val="subscript"/>
        </w:rPr>
        <w:t>Б</w:t>
      </w:r>
      <w:r w:rsidRPr="007A100C">
        <w:rPr>
          <w:i/>
          <w:position w:val="-14"/>
          <w:sz w:val="28"/>
          <w:szCs w:val="28"/>
        </w:rPr>
        <w:t>+С</w:t>
      </w:r>
      <w:r w:rsidRPr="007A100C">
        <w:rPr>
          <w:i/>
          <w:position w:val="-14"/>
          <w:sz w:val="28"/>
          <w:szCs w:val="28"/>
          <w:vertAlign w:val="subscript"/>
        </w:rPr>
        <w:t>СТ</w:t>
      </w:r>
      <w:r>
        <w:rPr>
          <w:i/>
          <w:position w:val="-14"/>
          <w:sz w:val="28"/>
          <w:szCs w:val="28"/>
          <w:vertAlign w:val="subscript"/>
        </w:rPr>
        <w:t>Р</w:t>
      </w:r>
      <w:r w:rsidRPr="007A100C">
        <w:rPr>
          <w:i/>
          <w:position w:val="-14"/>
          <w:sz w:val="28"/>
          <w:szCs w:val="28"/>
          <w:vertAlign w:val="subscript"/>
        </w:rPr>
        <w:t>ОИТ</w:t>
      </w:r>
      <w:r>
        <w:rPr>
          <w:i/>
          <w:position w:val="-14"/>
          <w:sz w:val="28"/>
          <w:szCs w:val="28"/>
          <w:vertAlign w:val="subscript"/>
        </w:rPr>
        <w:t xml:space="preserve"> </w:t>
      </w:r>
      <w:r>
        <w:rPr>
          <w:i/>
          <w:position w:val="-14"/>
          <w:sz w:val="28"/>
          <w:szCs w:val="28"/>
        </w:rPr>
        <w:t>+С</w:t>
      </w:r>
      <w:r>
        <w:rPr>
          <w:i/>
          <w:position w:val="-14"/>
          <w:sz w:val="28"/>
          <w:szCs w:val="28"/>
          <w:vertAlign w:val="subscript"/>
        </w:rPr>
        <w:t xml:space="preserve">ПР </w:t>
      </w:r>
      <w:r>
        <w:rPr>
          <w:i/>
          <w:position w:val="-14"/>
          <w:sz w:val="28"/>
          <w:szCs w:val="28"/>
        </w:rPr>
        <w:t>+С</w:t>
      </w:r>
      <w:r>
        <w:rPr>
          <w:i/>
          <w:position w:val="-14"/>
          <w:sz w:val="28"/>
          <w:szCs w:val="28"/>
          <w:vertAlign w:val="subscript"/>
        </w:rPr>
        <w:t>ПН</w:t>
      </w:r>
      <w:r>
        <w:rPr>
          <w:i/>
          <w:position w:val="-14"/>
          <w:sz w:val="28"/>
          <w:szCs w:val="28"/>
        </w:rPr>
        <w:t xml:space="preserve">, </w:t>
      </w:r>
      <w:r>
        <w:rPr>
          <w:i/>
          <w:position w:val="-14"/>
          <w:sz w:val="28"/>
          <w:szCs w:val="28"/>
        </w:rPr>
        <w:tab/>
      </w:r>
      <w:r>
        <w:rPr>
          <w:i/>
          <w:position w:val="-14"/>
          <w:sz w:val="28"/>
          <w:szCs w:val="28"/>
        </w:rPr>
        <w:tab/>
      </w:r>
      <w:r>
        <w:rPr>
          <w:i/>
          <w:position w:val="-14"/>
          <w:sz w:val="28"/>
          <w:szCs w:val="28"/>
        </w:rPr>
        <w:tab/>
      </w:r>
      <w:r w:rsidRPr="009F34F2">
        <w:rPr>
          <w:position w:val="-14"/>
          <w:sz w:val="28"/>
          <w:szCs w:val="28"/>
        </w:rPr>
        <w:t>(2.1</w:t>
      </w:r>
      <w:r w:rsidRPr="00A119F2">
        <w:rPr>
          <w:position w:val="-14"/>
          <w:sz w:val="28"/>
          <w:szCs w:val="28"/>
        </w:rPr>
        <w:t>5</w:t>
      </w:r>
      <w:r w:rsidRPr="009F34F2">
        <w:rPr>
          <w:position w:val="-14"/>
          <w:sz w:val="28"/>
          <w:szCs w:val="28"/>
        </w:rPr>
        <w:t>)</w:t>
      </w:r>
    </w:p>
    <w:p w:rsidR="00F922F7" w:rsidRDefault="00F922F7" w:rsidP="00F922F7">
      <w:pPr>
        <w:spacing w:line="360" w:lineRule="auto"/>
        <w:ind w:firstLine="567"/>
        <w:rPr>
          <w:sz w:val="28"/>
          <w:szCs w:val="28"/>
        </w:rPr>
      </w:pPr>
      <w:r w:rsidRPr="007A100C">
        <w:rPr>
          <w:position w:val="-14"/>
          <w:sz w:val="28"/>
          <w:szCs w:val="28"/>
        </w:rPr>
        <w:t>где:</w:t>
      </w:r>
      <w:r>
        <w:rPr>
          <w:position w:val="-14"/>
          <w:sz w:val="28"/>
          <w:szCs w:val="28"/>
        </w:rPr>
        <w:t xml:space="preserve"> </w:t>
      </w:r>
      <w:proofErr w:type="gramStart"/>
      <w:r w:rsidRPr="007A100C">
        <w:rPr>
          <w:i/>
          <w:position w:val="-14"/>
          <w:sz w:val="28"/>
          <w:szCs w:val="28"/>
          <w:lang w:val="en-US"/>
        </w:rPr>
        <w:t>C</w:t>
      </w:r>
      <w:proofErr w:type="gramEnd"/>
      <w:r w:rsidRPr="007A100C">
        <w:rPr>
          <w:i/>
          <w:position w:val="-14"/>
          <w:sz w:val="28"/>
          <w:szCs w:val="28"/>
          <w:vertAlign w:val="subscript"/>
        </w:rPr>
        <w:t>ВЭУ</w:t>
      </w:r>
      <w:r>
        <w:rPr>
          <w:sz w:val="28"/>
          <w:szCs w:val="28"/>
        </w:rPr>
        <w:t xml:space="preserve"> </w:t>
      </w:r>
      <w:r w:rsidRPr="00E67508">
        <w:rPr>
          <w:i/>
          <w:position w:val="-14"/>
          <w:sz w:val="28"/>
          <w:szCs w:val="28"/>
        </w:rPr>
        <w:t>-</w:t>
      </w:r>
      <w:r>
        <w:rPr>
          <w:i/>
          <w:position w:val="-14"/>
          <w:sz w:val="28"/>
          <w:szCs w:val="28"/>
        </w:rPr>
        <w:t xml:space="preserve"> </w:t>
      </w:r>
      <w:r w:rsidRPr="00E67508">
        <w:rPr>
          <w:position w:val="-14"/>
          <w:sz w:val="28"/>
          <w:szCs w:val="28"/>
        </w:rPr>
        <w:t>стоимость ветроустановки;</w:t>
      </w:r>
    </w:p>
    <w:p w:rsidR="00F922F7" w:rsidRPr="00E67508" w:rsidRDefault="00F922F7" w:rsidP="00F922F7">
      <w:pPr>
        <w:spacing w:line="360" w:lineRule="auto"/>
        <w:ind w:firstLine="567"/>
        <w:rPr>
          <w:sz w:val="28"/>
          <w:szCs w:val="28"/>
        </w:rPr>
      </w:pPr>
      <w:r w:rsidRPr="007A100C">
        <w:rPr>
          <w:i/>
          <w:position w:val="-14"/>
          <w:sz w:val="28"/>
          <w:szCs w:val="28"/>
          <w:lang w:val="en-US"/>
        </w:rPr>
        <w:t>C</w:t>
      </w:r>
      <w:r w:rsidRPr="007A100C">
        <w:rPr>
          <w:i/>
          <w:position w:val="-14"/>
          <w:sz w:val="28"/>
          <w:szCs w:val="28"/>
          <w:vertAlign w:val="subscript"/>
        </w:rPr>
        <w:t>ЭЛ.ОБ</w:t>
      </w:r>
      <w:r w:rsidRPr="00DA2EAE">
        <w:rPr>
          <w:sz w:val="28"/>
          <w:szCs w:val="28"/>
        </w:rPr>
        <w:t xml:space="preserve"> </w:t>
      </w:r>
      <w:r w:rsidRPr="00E67508">
        <w:rPr>
          <w:i/>
          <w:position w:val="-14"/>
          <w:sz w:val="28"/>
          <w:szCs w:val="28"/>
        </w:rPr>
        <w:t>-</w:t>
      </w:r>
      <w:r>
        <w:rPr>
          <w:i/>
          <w:position w:val="-14"/>
          <w:sz w:val="28"/>
          <w:szCs w:val="28"/>
        </w:rPr>
        <w:t xml:space="preserve"> </w:t>
      </w:r>
      <w:r w:rsidRPr="00E67508">
        <w:rPr>
          <w:position w:val="-14"/>
          <w:sz w:val="28"/>
          <w:szCs w:val="28"/>
        </w:rPr>
        <w:t>стоимость электрооборудования</w:t>
      </w:r>
      <w:r>
        <w:rPr>
          <w:position w:val="-14"/>
          <w:sz w:val="28"/>
          <w:szCs w:val="28"/>
        </w:rPr>
        <w:t>;</w:t>
      </w:r>
    </w:p>
    <w:p w:rsidR="00F922F7" w:rsidRDefault="00F922F7" w:rsidP="00F922F7">
      <w:pPr>
        <w:spacing w:line="360" w:lineRule="auto"/>
        <w:ind w:firstLine="567"/>
        <w:rPr>
          <w:position w:val="-14"/>
          <w:sz w:val="28"/>
          <w:szCs w:val="28"/>
        </w:rPr>
      </w:pPr>
      <w:r w:rsidRPr="007A100C">
        <w:rPr>
          <w:i/>
          <w:position w:val="-14"/>
          <w:sz w:val="28"/>
          <w:szCs w:val="28"/>
        </w:rPr>
        <w:t>С</w:t>
      </w:r>
      <w:r w:rsidRPr="007A100C">
        <w:rPr>
          <w:i/>
          <w:position w:val="-14"/>
          <w:sz w:val="28"/>
          <w:szCs w:val="28"/>
          <w:vertAlign w:val="subscript"/>
        </w:rPr>
        <w:t>СТ</w:t>
      </w:r>
      <w:r>
        <w:rPr>
          <w:i/>
          <w:position w:val="-14"/>
          <w:sz w:val="28"/>
          <w:szCs w:val="28"/>
          <w:vertAlign w:val="subscript"/>
        </w:rPr>
        <w:t>Р</w:t>
      </w:r>
      <w:r w:rsidRPr="007A100C">
        <w:rPr>
          <w:i/>
          <w:position w:val="-14"/>
          <w:sz w:val="28"/>
          <w:szCs w:val="28"/>
          <w:vertAlign w:val="subscript"/>
        </w:rPr>
        <w:t>ОИТ</w:t>
      </w:r>
      <w:r>
        <w:rPr>
          <w:i/>
          <w:position w:val="-14"/>
          <w:sz w:val="28"/>
          <w:szCs w:val="28"/>
          <w:vertAlign w:val="subscript"/>
        </w:rPr>
        <w:t xml:space="preserve"> </w:t>
      </w:r>
      <w:r w:rsidRPr="00E67508">
        <w:rPr>
          <w:position w:val="-14"/>
          <w:sz w:val="28"/>
          <w:szCs w:val="28"/>
        </w:rPr>
        <w:t>- стоимость строительных работ;</w:t>
      </w:r>
    </w:p>
    <w:p w:rsidR="00F922F7" w:rsidRDefault="00F922F7" w:rsidP="00F922F7">
      <w:pPr>
        <w:spacing w:line="360" w:lineRule="auto"/>
        <w:ind w:firstLine="567"/>
        <w:rPr>
          <w:position w:val="-14"/>
          <w:sz w:val="28"/>
          <w:szCs w:val="28"/>
        </w:rPr>
      </w:pPr>
      <w:r>
        <w:rPr>
          <w:i/>
          <w:position w:val="-14"/>
          <w:sz w:val="28"/>
          <w:szCs w:val="28"/>
        </w:rPr>
        <w:t>С</w:t>
      </w:r>
      <w:r>
        <w:rPr>
          <w:i/>
          <w:position w:val="-14"/>
          <w:sz w:val="28"/>
          <w:szCs w:val="28"/>
          <w:vertAlign w:val="subscript"/>
        </w:rPr>
        <w:t>ПР</w:t>
      </w:r>
      <w:r>
        <w:rPr>
          <w:i/>
          <w:position w:val="-14"/>
          <w:sz w:val="28"/>
          <w:szCs w:val="28"/>
        </w:rPr>
        <w:t xml:space="preserve"> </w:t>
      </w:r>
      <w:r w:rsidRPr="00E67508">
        <w:rPr>
          <w:position w:val="-14"/>
          <w:sz w:val="28"/>
          <w:szCs w:val="28"/>
        </w:rPr>
        <w:t>– стоимость проектных работ</w:t>
      </w:r>
      <w:r>
        <w:rPr>
          <w:position w:val="-14"/>
          <w:sz w:val="28"/>
          <w:szCs w:val="28"/>
        </w:rPr>
        <w:t>;</w:t>
      </w:r>
    </w:p>
    <w:p w:rsidR="00F922F7" w:rsidRDefault="00F922F7" w:rsidP="00F922F7">
      <w:pPr>
        <w:spacing w:line="360" w:lineRule="auto"/>
        <w:ind w:firstLine="567"/>
        <w:rPr>
          <w:i/>
          <w:position w:val="-14"/>
          <w:sz w:val="28"/>
          <w:szCs w:val="28"/>
          <w:vertAlign w:val="subscript"/>
        </w:rPr>
      </w:pPr>
      <w:r>
        <w:rPr>
          <w:position w:val="-14"/>
          <w:sz w:val="28"/>
          <w:szCs w:val="28"/>
        </w:rPr>
        <w:t xml:space="preserve"> </w:t>
      </w:r>
      <w:r>
        <w:rPr>
          <w:i/>
          <w:position w:val="-14"/>
          <w:sz w:val="28"/>
          <w:szCs w:val="28"/>
        </w:rPr>
        <w:t>С</w:t>
      </w:r>
      <w:r>
        <w:rPr>
          <w:i/>
          <w:position w:val="-14"/>
          <w:sz w:val="28"/>
          <w:szCs w:val="28"/>
          <w:vertAlign w:val="subscript"/>
        </w:rPr>
        <w:t>ПН</w:t>
      </w:r>
      <w:r>
        <w:rPr>
          <w:i/>
          <w:position w:val="-14"/>
          <w:sz w:val="28"/>
          <w:szCs w:val="28"/>
        </w:rPr>
        <w:t xml:space="preserve"> </w:t>
      </w:r>
      <w:r w:rsidRPr="00E67508">
        <w:rPr>
          <w:position w:val="-14"/>
          <w:sz w:val="28"/>
          <w:szCs w:val="28"/>
        </w:rPr>
        <w:t xml:space="preserve">– стоимость </w:t>
      </w:r>
      <w:r>
        <w:rPr>
          <w:position w:val="-14"/>
          <w:sz w:val="28"/>
          <w:szCs w:val="28"/>
        </w:rPr>
        <w:t>пуско</w:t>
      </w:r>
      <w:r w:rsidR="008F2E89">
        <w:rPr>
          <w:position w:val="-14"/>
          <w:sz w:val="28"/>
          <w:szCs w:val="28"/>
        </w:rPr>
        <w:t>-</w:t>
      </w:r>
      <w:r>
        <w:rPr>
          <w:position w:val="-14"/>
          <w:sz w:val="28"/>
          <w:szCs w:val="28"/>
        </w:rPr>
        <w:t>наладочных работ.</w:t>
      </w:r>
    </w:p>
    <w:p w:rsidR="00F922F7" w:rsidRPr="009F34F2" w:rsidRDefault="00F922F7" w:rsidP="00F922F7">
      <w:pPr>
        <w:spacing w:line="360" w:lineRule="auto"/>
        <w:ind w:firstLine="567"/>
        <w:jc w:val="both"/>
        <w:rPr>
          <w:snapToGrid w:val="0"/>
          <w:sz w:val="28"/>
          <w:szCs w:val="28"/>
        </w:rPr>
      </w:pPr>
      <w:r w:rsidRPr="00C97AB6">
        <w:rPr>
          <w:bCs/>
          <w:snapToGrid w:val="0"/>
          <w:sz w:val="28"/>
          <w:szCs w:val="28"/>
        </w:rPr>
        <w:t xml:space="preserve">Таблица </w:t>
      </w:r>
      <w:r w:rsidRPr="007A40B9">
        <w:rPr>
          <w:bCs/>
          <w:snapToGrid w:val="0"/>
          <w:sz w:val="28"/>
          <w:szCs w:val="28"/>
        </w:rPr>
        <w:t>2.</w:t>
      </w:r>
      <w:r>
        <w:rPr>
          <w:bCs/>
          <w:snapToGrid w:val="0"/>
          <w:sz w:val="28"/>
          <w:szCs w:val="28"/>
        </w:rPr>
        <w:t>3</w:t>
      </w:r>
      <w:r w:rsidRPr="009F34F2">
        <w:rPr>
          <w:bCs/>
          <w:snapToGrid w:val="0"/>
          <w:sz w:val="28"/>
          <w:szCs w:val="28"/>
        </w:rPr>
        <w:t xml:space="preserve"> -</w:t>
      </w:r>
      <w:r w:rsidRPr="00C97AB6">
        <w:rPr>
          <w:bCs/>
          <w:snapToGrid w:val="0"/>
          <w:sz w:val="28"/>
          <w:szCs w:val="28"/>
        </w:rPr>
        <w:t xml:space="preserve"> Структура стоимости строительства ветроустановки (среднестатистичес</w:t>
      </w:r>
      <w:r>
        <w:rPr>
          <w:bCs/>
          <w:snapToGrid w:val="0"/>
          <w:sz w:val="28"/>
          <w:szCs w:val="28"/>
        </w:rPr>
        <w:t>кие данные) по Европе, 2007 год</w:t>
      </w:r>
      <w:r w:rsidRPr="009F34F2">
        <w:rPr>
          <w:bCs/>
          <w:snapToGrid w:val="0"/>
          <w:sz w:val="28"/>
          <w:szCs w:val="28"/>
        </w:rPr>
        <w:t xml:space="preserve"> </w:t>
      </w:r>
      <w:r>
        <w:rPr>
          <w:sz w:val="28"/>
          <w:szCs w:val="28"/>
        </w:rPr>
        <w:t>[26]</w:t>
      </w:r>
    </w:p>
    <w:tbl>
      <w:tblPr>
        <w:tblW w:w="0" w:type="auto"/>
        <w:jc w:val="center"/>
        <w:tblInd w:w="40" w:type="dxa"/>
        <w:tblLayout w:type="fixed"/>
        <w:tblCellMar>
          <w:left w:w="40" w:type="dxa"/>
          <w:right w:w="40" w:type="dxa"/>
        </w:tblCellMar>
        <w:tblLook w:val="0000" w:firstRow="0" w:lastRow="0" w:firstColumn="0" w:lastColumn="0" w:noHBand="0" w:noVBand="0"/>
      </w:tblPr>
      <w:tblGrid>
        <w:gridCol w:w="3402"/>
        <w:gridCol w:w="3402"/>
      </w:tblGrid>
      <w:tr w:rsidR="00F922F7" w:rsidRPr="00F423B0" w:rsidTr="00817D8D">
        <w:trPr>
          <w:jc w:val="center"/>
        </w:trPr>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ind w:left="638"/>
              <w:jc w:val="left"/>
              <w:rPr>
                <w:sz w:val="28"/>
                <w:szCs w:val="24"/>
              </w:rPr>
            </w:pPr>
            <w:r w:rsidRPr="000B3723">
              <w:rPr>
                <w:rStyle w:val="CharStyle452"/>
                <w:b w:val="0"/>
                <w:sz w:val="28"/>
                <w:szCs w:val="24"/>
              </w:rPr>
              <w:t>Компоненты</w:t>
            </w:r>
          </w:p>
        </w:tc>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rPr>
                <w:sz w:val="28"/>
                <w:szCs w:val="24"/>
              </w:rPr>
            </w:pPr>
            <w:r w:rsidRPr="000B3723">
              <w:rPr>
                <w:rStyle w:val="CharStyle452"/>
                <w:b w:val="0"/>
                <w:sz w:val="28"/>
                <w:szCs w:val="24"/>
              </w:rPr>
              <w:t>В % от общей стоимости</w:t>
            </w:r>
          </w:p>
        </w:tc>
      </w:tr>
      <w:tr w:rsidR="00F922F7" w:rsidRPr="00F423B0" w:rsidTr="00817D8D">
        <w:trPr>
          <w:jc w:val="center"/>
        </w:trPr>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22"/>
              <w:spacing w:line="240" w:lineRule="auto"/>
              <w:rPr>
                <w:sz w:val="28"/>
                <w:szCs w:val="24"/>
              </w:rPr>
            </w:pPr>
            <w:r w:rsidRPr="000B3723">
              <w:rPr>
                <w:rStyle w:val="CharStyle452"/>
                <w:b w:val="0"/>
                <w:sz w:val="28"/>
                <w:szCs w:val="24"/>
              </w:rPr>
              <w:t>Ветроустановка, включая транспортировку</w:t>
            </w:r>
          </w:p>
        </w:tc>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rPr>
                <w:sz w:val="28"/>
                <w:szCs w:val="24"/>
              </w:rPr>
            </w:pPr>
            <w:r w:rsidRPr="000B3723">
              <w:rPr>
                <w:rStyle w:val="CharStyle452"/>
                <w:b w:val="0"/>
                <w:sz w:val="28"/>
                <w:szCs w:val="24"/>
              </w:rPr>
              <w:t>75,6</w:t>
            </w:r>
          </w:p>
        </w:tc>
      </w:tr>
      <w:tr w:rsidR="00F922F7" w:rsidRPr="00F423B0" w:rsidTr="00817D8D">
        <w:trPr>
          <w:jc w:val="center"/>
        </w:trPr>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jc w:val="left"/>
              <w:rPr>
                <w:sz w:val="28"/>
                <w:szCs w:val="24"/>
              </w:rPr>
            </w:pPr>
            <w:r w:rsidRPr="000B3723">
              <w:rPr>
                <w:rStyle w:val="CharStyle452"/>
                <w:b w:val="0"/>
                <w:sz w:val="28"/>
                <w:szCs w:val="24"/>
              </w:rPr>
              <w:t>Фундамент</w:t>
            </w:r>
          </w:p>
        </w:tc>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rPr>
                <w:sz w:val="28"/>
                <w:szCs w:val="24"/>
              </w:rPr>
            </w:pPr>
            <w:r w:rsidRPr="000B3723">
              <w:rPr>
                <w:rStyle w:val="CharStyle452"/>
                <w:b w:val="0"/>
                <w:sz w:val="28"/>
                <w:szCs w:val="24"/>
              </w:rPr>
              <w:t>6,5</w:t>
            </w:r>
          </w:p>
        </w:tc>
      </w:tr>
      <w:tr w:rsidR="00F922F7" w:rsidRPr="00F423B0" w:rsidTr="00817D8D">
        <w:trPr>
          <w:jc w:val="center"/>
        </w:trPr>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jc w:val="left"/>
              <w:rPr>
                <w:sz w:val="28"/>
                <w:szCs w:val="24"/>
              </w:rPr>
            </w:pPr>
            <w:r w:rsidRPr="000B3723">
              <w:rPr>
                <w:rStyle w:val="CharStyle452"/>
                <w:b w:val="0"/>
                <w:sz w:val="28"/>
                <w:szCs w:val="24"/>
              </w:rPr>
              <w:t>Электроаппараты</w:t>
            </w:r>
          </w:p>
        </w:tc>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rPr>
                <w:sz w:val="28"/>
                <w:szCs w:val="24"/>
              </w:rPr>
            </w:pPr>
            <w:r w:rsidRPr="000B3723">
              <w:rPr>
                <w:rStyle w:val="CharStyle452"/>
                <w:b w:val="0"/>
                <w:sz w:val="28"/>
                <w:szCs w:val="24"/>
              </w:rPr>
              <w:t>1,5</w:t>
            </w:r>
          </w:p>
        </w:tc>
      </w:tr>
      <w:tr w:rsidR="00F922F7" w:rsidRPr="00F423B0" w:rsidTr="00817D8D">
        <w:trPr>
          <w:jc w:val="center"/>
        </w:trPr>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jc w:val="left"/>
              <w:rPr>
                <w:sz w:val="28"/>
                <w:szCs w:val="24"/>
              </w:rPr>
            </w:pPr>
            <w:r w:rsidRPr="000B3723">
              <w:rPr>
                <w:rStyle w:val="CharStyle452"/>
                <w:b w:val="0"/>
                <w:sz w:val="28"/>
                <w:szCs w:val="24"/>
              </w:rPr>
              <w:t>Подключение к сети</w:t>
            </w:r>
          </w:p>
        </w:tc>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rPr>
                <w:sz w:val="28"/>
                <w:szCs w:val="24"/>
              </w:rPr>
            </w:pPr>
            <w:r w:rsidRPr="000B3723">
              <w:rPr>
                <w:rStyle w:val="CharStyle452"/>
                <w:b w:val="0"/>
                <w:sz w:val="28"/>
                <w:szCs w:val="24"/>
              </w:rPr>
              <w:t>8,9</w:t>
            </w:r>
          </w:p>
        </w:tc>
      </w:tr>
      <w:tr w:rsidR="00F922F7" w:rsidRPr="00F423B0" w:rsidTr="00817D8D">
        <w:trPr>
          <w:jc w:val="center"/>
        </w:trPr>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jc w:val="left"/>
              <w:rPr>
                <w:sz w:val="28"/>
                <w:szCs w:val="24"/>
              </w:rPr>
            </w:pPr>
            <w:r w:rsidRPr="000B3723">
              <w:rPr>
                <w:rStyle w:val="CharStyle452"/>
                <w:b w:val="0"/>
                <w:sz w:val="28"/>
                <w:szCs w:val="24"/>
              </w:rPr>
              <w:t>Системы управления</w:t>
            </w:r>
          </w:p>
        </w:tc>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rPr>
                <w:sz w:val="28"/>
                <w:szCs w:val="24"/>
              </w:rPr>
            </w:pPr>
            <w:r w:rsidRPr="000B3723">
              <w:rPr>
                <w:rStyle w:val="CharStyle452"/>
                <w:b w:val="0"/>
                <w:sz w:val="28"/>
                <w:szCs w:val="24"/>
              </w:rPr>
              <w:t>0,3</w:t>
            </w:r>
          </w:p>
        </w:tc>
      </w:tr>
      <w:tr w:rsidR="00F922F7" w:rsidRPr="00F423B0" w:rsidTr="00817D8D">
        <w:trPr>
          <w:jc w:val="center"/>
        </w:trPr>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jc w:val="left"/>
              <w:rPr>
                <w:sz w:val="28"/>
                <w:szCs w:val="24"/>
              </w:rPr>
            </w:pPr>
            <w:r w:rsidRPr="000B3723">
              <w:rPr>
                <w:rStyle w:val="CharStyle452"/>
                <w:b w:val="0"/>
                <w:sz w:val="28"/>
                <w:szCs w:val="24"/>
              </w:rPr>
              <w:t>Консультации</w:t>
            </w:r>
          </w:p>
        </w:tc>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rPr>
                <w:sz w:val="28"/>
                <w:szCs w:val="24"/>
              </w:rPr>
            </w:pPr>
            <w:r w:rsidRPr="000B3723">
              <w:rPr>
                <w:rStyle w:val="CharStyle452"/>
                <w:b w:val="0"/>
                <w:sz w:val="28"/>
                <w:szCs w:val="24"/>
              </w:rPr>
              <w:t>1,2</w:t>
            </w:r>
          </w:p>
        </w:tc>
      </w:tr>
      <w:tr w:rsidR="00F922F7" w:rsidRPr="00F423B0" w:rsidTr="00817D8D">
        <w:trPr>
          <w:jc w:val="center"/>
        </w:trPr>
        <w:tc>
          <w:tcPr>
            <w:tcW w:w="3402" w:type="dxa"/>
            <w:tcBorders>
              <w:top w:val="single" w:sz="6" w:space="0" w:color="auto"/>
              <w:left w:val="single" w:sz="6" w:space="0" w:color="auto"/>
              <w:bottom w:val="single" w:sz="6" w:space="0" w:color="auto"/>
              <w:right w:val="single" w:sz="6" w:space="0" w:color="auto"/>
            </w:tcBorders>
          </w:tcPr>
          <w:p w:rsidR="00F922F7" w:rsidRPr="00B23245" w:rsidRDefault="00F922F7" w:rsidP="00817D8D">
            <w:pPr>
              <w:pStyle w:val="Style19"/>
              <w:spacing w:line="240" w:lineRule="auto"/>
              <w:jc w:val="left"/>
              <w:rPr>
                <w:sz w:val="28"/>
                <w:szCs w:val="24"/>
              </w:rPr>
            </w:pPr>
            <w:r w:rsidRPr="000B3723">
              <w:rPr>
                <w:rStyle w:val="CharStyle452"/>
                <w:b w:val="0"/>
                <w:sz w:val="28"/>
                <w:szCs w:val="24"/>
              </w:rPr>
              <w:t>Земл</w:t>
            </w:r>
            <w:r>
              <w:rPr>
                <w:rStyle w:val="CharStyle452"/>
                <w:b w:val="0"/>
                <w:sz w:val="28"/>
                <w:szCs w:val="24"/>
              </w:rPr>
              <w:t>епользование</w:t>
            </w:r>
          </w:p>
        </w:tc>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rPr>
                <w:sz w:val="28"/>
                <w:szCs w:val="24"/>
              </w:rPr>
            </w:pPr>
            <w:r w:rsidRPr="000B3723">
              <w:rPr>
                <w:rStyle w:val="CharStyle452"/>
                <w:b w:val="0"/>
                <w:sz w:val="28"/>
                <w:szCs w:val="24"/>
              </w:rPr>
              <w:t>3,9</w:t>
            </w:r>
          </w:p>
        </w:tc>
      </w:tr>
      <w:tr w:rsidR="00F922F7" w:rsidRPr="00F423B0" w:rsidTr="00817D8D">
        <w:trPr>
          <w:jc w:val="center"/>
        </w:trPr>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jc w:val="left"/>
              <w:rPr>
                <w:sz w:val="28"/>
                <w:szCs w:val="24"/>
              </w:rPr>
            </w:pPr>
            <w:r w:rsidRPr="000B3723">
              <w:rPr>
                <w:rStyle w:val="CharStyle452"/>
                <w:b w:val="0"/>
                <w:sz w:val="28"/>
                <w:szCs w:val="24"/>
              </w:rPr>
              <w:lastRenderedPageBreak/>
              <w:t>Финансовое обеспечение</w:t>
            </w:r>
          </w:p>
        </w:tc>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rPr>
                <w:sz w:val="28"/>
                <w:szCs w:val="24"/>
              </w:rPr>
            </w:pPr>
            <w:r w:rsidRPr="000B3723">
              <w:rPr>
                <w:rStyle w:val="CharStyle452"/>
                <w:b w:val="0"/>
                <w:sz w:val="28"/>
                <w:szCs w:val="24"/>
              </w:rPr>
              <w:t>1,2</w:t>
            </w:r>
          </w:p>
        </w:tc>
      </w:tr>
      <w:tr w:rsidR="00F922F7" w:rsidRPr="00F423B0" w:rsidTr="00817D8D">
        <w:trPr>
          <w:jc w:val="center"/>
        </w:trPr>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jc w:val="left"/>
              <w:rPr>
                <w:sz w:val="28"/>
                <w:szCs w:val="24"/>
              </w:rPr>
            </w:pPr>
            <w:r w:rsidRPr="000B3723">
              <w:rPr>
                <w:rStyle w:val="CharStyle452"/>
                <w:b w:val="0"/>
                <w:sz w:val="28"/>
                <w:szCs w:val="24"/>
              </w:rPr>
              <w:t>Прокладка дороги к ВЭУ</w:t>
            </w:r>
          </w:p>
        </w:tc>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rPr>
                <w:sz w:val="28"/>
                <w:szCs w:val="24"/>
              </w:rPr>
            </w:pPr>
            <w:r w:rsidRPr="000B3723">
              <w:rPr>
                <w:rStyle w:val="CharStyle452"/>
                <w:b w:val="0"/>
                <w:sz w:val="28"/>
                <w:szCs w:val="24"/>
              </w:rPr>
              <w:t>0,9</w:t>
            </w:r>
          </w:p>
        </w:tc>
      </w:tr>
      <w:tr w:rsidR="00F922F7" w:rsidRPr="00F423B0" w:rsidTr="00817D8D">
        <w:trPr>
          <w:jc w:val="center"/>
        </w:trPr>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jc w:val="left"/>
              <w:rPr>
                <w:sz w:val="28"/>
                <w:szCs w:val="24"/>
              </w:rPr>
            </w:pPr>
            <w:r w:rsidRPr="000B3723">
              <w:rPr>
                <w:rStyle w:val="CharStyle452"/>
                <w:b w:val="0"/>
                <w:sz w:val="28"/>
                <w:szCs w:val="24"/>
              </w:rPr>
              <w:t>Всего</w:t>
            </w:r>
          </w:p>
        </w:tc>
        <w:tc>
          <w:tcPr>
            <w:tcW w:w="3402"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pStyle w:val="Style19"/>
              <w:spacing w:line="240" w:lineRule="auto"/>
              <w:rPr>
                <w:sz w:val="28"/>
                <w:szCs w:val="24"/>
              </w:rPr>
            </w:pPr>
            <w:r w:rsidRPr="000B3723">
              <w:rPr>
                <w:rStyle w:val="CharStyle452"/>
                <w:b w:val="0"/>
                <w:sz w:val="28"/>
                <w:szCs w:val="24"/>
              </w:rPr>
              <w:t>100</w:t>
            </w:r>
          </w:p>
        </w:tc>
      </w:tr>
    </w:tbl>
    <w:p w:rsidR="00F922F7" w:rsidRPr="009F34F2" w:rsidRDefault="00F922F7" w:rsidP="00F922F7">
      <w:pPr>
        <w:spacing w:line="360" w:lineRule="auto"/>
        <w:ind w:firstLine="567"/>
        <w:jc w:val="both"/>
        <w:rPr>
          <w:sz w:val="28"/>
          <w:szCs w:val="28"/>
        </w:rPr>
      </w:pPr>
      <w:r>
        <w:rPr>
          <w:sz w:val="28"/>
          <w:szCs w:val="28"/>
        </w:rPr>
        <w:t xml:space="preserve">Таблица </w:t>
      </w:r>
      <w:r w:rsidRPr="000B3723">
        <w:rPr>
          <w:sz w:val="28"/>
          <w:szCs w:val="28"/>
        </w:rPr>
        <w:t>2.</w:t>
      </w:r>
      <w:r>
        <w:rPr>
          <w:sz w:val="28"/>
          <w:szCs w:val="28"/>
        </w:rPr>
        <w:t>4</w:t>
      </w:r>
      <w:r w:rsidRPr="009F34F2">
        <w:rPr>
          <w:sz w:val="28"/>
          <w:szCs w:val="28"/>
        </w:rPr>
        <w:t xml:space="preserve"> -</w:t>
      </w:r>
      <w:r>
        <w:rPr>
          <w:sz w:val="28"/>
          <w:szCs w:val="28"/>
        </w:rPr>
        <w:t xml:space="preserve"> Удельные капиталовложения на единицу установленной мощности в строительство ветроустановок (Германия)</w:t>
      </w:r>
      <w:r w:rsidRPr="009F34F2">
        <w:rPr>
          <w:sz w:val="28"/>
          <w:szCs w:val="28"/>
        </w:rPr>
        <w:t xml:space="preserve"> </w:t>
      </w:r>
      <w:r>
        <w:rPr>
          <w:sz w:val="28"/>
          <w:szCs w:val="28"/>
        </w:rPr>
        <w:t>[26]</w:t>
      </w:r>
    </w:p>
    <w:tbl>
      <w:tblPr>
        <w:tblW w:w="0" w:type="auto"/>
        <w:jc w:val="center"/>
        <w:tblLayout w:type="fixed"/>
        <w:tblCellMar>
          <w:left w:w="40" w:type="dxa"/>
          <w:right w:w="40" w:type="dxa"/>
        </w:tblCellMar>
        <w:tblLook w:val="0000" w:firstRow="0" w:lastRow="0" w:firstColumn="0" w:lastColumn="0" w:noHBand="0" w:noVBand="0"/>
      </w:tblPr>
      <w:tblGrid>
        <w:gridCol w:w="2977"/>
        <w:gridCol w:w="3685"/>
      </w:tblGrid>
      <w:tr w:rsidR="00F922F7" w:rsidRPr="00F423B0" w:rsidTr="00817D8D">
        <w:trPr>
          <w:jc w:val="center"/>
        </w:trPr>
        <w:tc>
          <w:tcPr>
            <w:tcW w:w="2977" w:type="dxa"/>
            <w:tcBorders>
              <w:top w:val="single" w:sz="6" w:space="0" w:color="auto"/>
              <w:left w:val="single" w:sz="6" w:space="0" w:color="auto"/>
              <w:bottom w:val="single" w:sz="6" w:space="0" w:color="auto"/>
              <w:right w:val="single" w:sz="6" w:space="0" w:color="auto"/>
            </w:tcBorders>
          </w:tcPr>
          <w:p w:rsidR="00F922F7" w:rsidRPr="00277E26" w:rsidRDefault="00F922F7" w:rsidP="00817D8D">
            <w:pPr>
              <w:spacing w:line="276" w:lineRule="auto"/>
              <w:jc w:val="center"/>
              <w:rPr>
                <w:sz w:val="28"/>
              </w:rPr>
            </w:pPr>
            <w:r w:rsidRPr="00277E26">
              <w:rPr>
                <w:bCs/>
                <w:sz w:val="28"/>
              </w:rPr>
              <w:t>Единичная мощность ВЭУ, кВт</w:t>
            </w:r>
          </w:p>
        </w:tc>
        <w:tc>
          <w:tcPr>
            <w:tcW w:w="3685" w:type="dxa"/>
            <w:tcBorders>
              <w:top w:val="single" w:sz="6" w:space="0" w:color="auto"/>
              <w:left w:val="single" w:sz="6" w:space="0" w:color="auto"/>
              <w:bottom w:val="single" w:sz="6" w:space="0" w:color="auto"/>
              <w:right w:val="single" w:sz="6" w:space="0" w:color="auto"/>
            </w:tcBorders>
          </w:tcPr>
          <w:p w:rsidR="00F922F7" w:rsidRPr="00277E26" w:rsidRDefault="00F922F7" w:rsidP="00817D8D">
            <w:pPr>
              <w:spacing w:line="276" w:lineRule="auto"/>
              <w:jc w:val="center"/>
              <w:rPr>
                <w:sz w:val="28"/>
              </w:rPr>
            </w:pPr>
            <w:r w:rsidRPr="00277E26">
              <w:rPr>
                <w:bCs/>
                <w:sz w:val="28"/>
              </w:rPr>
              <w:t xml:space="preserve">Среднее значение удельной стоимости установленной мощности, тыс. </w:t>
            </w:r>
            <w:r>
              <w:rPr>
                <w:bCs/>
                <w:sz w:val="28"/>
              </w:rPr>
              <w:t>руб.</w:t>
            </w:r>
            <w:r w:rsidRPr="00277E26">
              <w:rPr>
                <w:bCs/>
                <w:sz w:val="28"/>
              </w:rPr>
              <w:t>/кВт</w:t>
            </w:r>
          </w:p>
        </w:tc>
      </w:tr>
      <w:tr w:rsidR="00F922F7" w:rsidRPr="00F423B0" w:rsidTr="00817D8D">
        <w:trPr>
          <w:jc w:val="center"/>
        </w:trPr>
        <w:tc>
          <w:tcPr>
            <w:tcW w:w="2977"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spacing w:line="276" w:lineRule="auto"/>
              <w:jc w:val="center"/>
              <w:rPr>
                <w:sz w:val="28"/>
              </w:rPr>
            </w:pPr>
            <w:r w:rsidRPr="000B3723">
              <w:rPr>
                <w:sz w:val="28"/>
              </w:rPr>
              <w:t>60</w:t>
            </w:r>
          </w:p>
        </w:tc>
        <w:tc>
          <w:tcPr>
            <w:tcW w:w="3685" w:type="dxa"/>
            <w:tcBorders>
              <w:top w:val="single" w:sz="6" w:space="0" w:color="auto"/>
              <w:left w:val="single" w:sz="6" w:space="0" w:color="auto"/>
              <w:bottom w:val="single" w:sz="6" w:space="0" w:color="auto"/>
              <w:right w:val="single" w:sz="6" w:space="0" w:color="auto"/>
            </w:tcBorders>
            <w:vAlign w:val="bottom"/>
          </w:tcPr>
          <w:p w:rsidR="00F922F7" w:rsidRPr="000B3723" w:rsidRDefault="00F922F7" w:rsidP="00817D8D">
            <w:pPr>
              <w:spacing w:line="276" w:lineRule="auto"/>
              <w:jc w:val="center"/>
              <w:rPr>
                <w:color w:val="000000"/>
                <w:sz w:val="28"/>
              </w:rPr>
            </w:pPr>
            <w:r w:rsidRPr="000B3723">
              <w:rPr>
                <w:color w:val="000000"/>
                <w:sz w:val="28"/>
                <w:szCs w:val="22"/>
              </w:rPr>
              <w:t>53,52</w:t>
            </w:r>
          </w:p>
        </w:tc>
      </w:tr>
      <w:tr w:rsidR="00F922F7" w:rsidRPr="00F423B0" w:rsidTr="00817D8D">
        <w:trPr>
          <w:jc w:val="center"/>
        </w:trPr>
        <w:tc>
          <w:tcPr>
            <w:tcW w:w="2977"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spacing w:line="276" w:lineRule="auto"/>
              <w:jc w:val="center"/>
              <w:rPr>
                <w:sz w:val="28"/>
              </w:rPr>
            </w:pPr>
            <w:r w:rsidRPr="000B3723">
              <w:rPr>
                <w:sz w:val="28"/>
              </w:rPr>
              <w:t>275</w:t>
            </w:r>
          </w:p>
        </w:tc>
        <w:tc>
          <w:tcPr>
            <w:tcW w:w="3685" w:type="dxa"/>
            <w:tcBorders>
              <w:top w:val="single" w:sz="6" w:space="0" w:color="auto"/>
              <w:left w:val="single" w:sz="6" w:space="0" w:color="auto"/>
              <w:bottom w:val="single" w:sz="6" w:space="0" w:color="auto"/>
              <w:right w:val="single" w:sz="6" w:space="0" w:color="auto"/>
            </w:tcBorders>
            <w:vAlign w:val="bottom"/>
          </w:tcPr>
          <w:p w:rsidR="00F922F7" w:rsidRPr="000B3723" w:rsidRDefault="00F922F7" w:rsidP="00817D8D">
            <w:pPr>
              <w:spacing w:line="276" w:lineRule="auto"/>
              <w:jc w:val="center"/>
              <w:rPr>
                <w:color w:val="000000"/>
                <w:sz w:val="28"/>
              </w:rPr>
            </w:pPr>
            <w:r w:rsidRPr="000B3723">
              <w:rPr>
                <w:color w:val="000000"/>
                <w:sz w:val="28"/>
                <w:szCs w:val="22"/>
              </w:rPr>
              <w:t>37,64</w:t>
            </w:r>
          </w:p>
        </w:tc>
      </w:tr>
      <w:tr w:rsidR="00F922F7" w:rsidRPr="00F423B0" w:rsidTr="00817D8D">
        <w:trPr>
          <w:jc w:val="center"/>
        </w:trPr>
        <w:tc>
          <w:tcPr>
            <w:tcW w:w="2977"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spacing w:line="276" w:lineRule="auto"/>
              <w:jc w:val="center"/>
              <w:rPr>
                <w:sz w:val="28"/>
              </w:rPr>
            </w:pPr>
            <w:r w:rsidRPr="000B3723">
              <w:rPr>
                <w:sz w:val="28"/>
              </w:rPr>
              <w:t>600</w:t>
            </w:r>
          </w:p>
        </w:tc>
        <w:tc>
          <w:tcPr>
            <w:tcW w:w="3685" w:type="dxa"/>
            <w:tcBorders>
              <w:top w:val="single" w:sz="6" w:space="0" w:color="auto"/>
              <w:left w:val="single" w:sz="6" w:space="0" w:color="auto"/>
              <w:bottom w:val="single" w:sz="6" w:space="0" w:color="auto"/>
              <w:right w:val="single" w:sz="6" w:space="0" w:color="auto"/>
            </w:tcBorders>
            <w:vAlign w:val="bottom"/>
          </w:tcPr>
          <w:p w:rsidR="00F922F7" w:rsidRPr="000B3723" w:rsidRDefault="00F922F7" w:rsidP="00817D8D">
            <w:pPr>
              <w:spacing w:line="276" w:lineRule="auto"/>
              <w:jc w:val="center"/>
              <w:rPr>
                <w:color w:val="000000"/>
                <w:sz w:val="28"/>
              </w:rPr>
            </w:pPr>
            <w:r w:rsidRPr="000B3723">
              <w:rPr>
                <w:color w:val="000000"/>
                <w:sz w:val="28"/>
                <w:szCs w:val="22"/>
              </w:rPr>
              <w:t>35,92</w:t>
            </w:r>
          </w:p>
        </w:tc>
      </w:tr>
      <w:tr w:rsidR="00F922F7" w:rsidRPr="00F423B0" w:rsidTr="00817D8D">
        <w:trPr>
          <w:jc w:val="center"/>
        </w:trPr>
        <w:tc>
          <w:tcPr>
            <w:tcW w:w="2977"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spacing w:line="276" w:lineRule="auto"/>
              <w:jc w:val="center"/>
              <w:rPr>
                <w:sz w:val="28"/>
              </w:rPr>
            </w:pPr>
            <w:r w:rsidRPr="000B3723">
              <w:rPr>
                <w:sz w:val="28"/>
              </w:rPr>
              <w:t>640</w:t>
            </w:r>
          </w:p>
        </w:tc>
        <w:tc>
          <w:tcPr>
            <w:tcW w:w="3685" w:type="dxa"/>
            <w:tcBorders>
              <w:top w:val="single" w:sz="6" w:space="0" w:color="auto"/>
              <w:left w:val="single" w:sz="6" w:space="0" w:color="auto"/>
              <w:bottom w:val="single" w:sz="6" w:space="0" w:color="auto"/>
              <w:right w:val="single" w:sz="6" w:space="0" w:color="auto"/>
            </w:tcBorders>
            <w:vAlign w:val="bottom"/>
          </w:tcPr>
          <w:p w:rsidR="00F922F7" w:rsidRPr="000B3723" w:rsidRDefault="00F922F7" w:rsidP="00817D8D">
            <w:pPr>
              <w:spacing w:line="276" w:lineRule="auto"/>
              <w:jc w:val="center"/>
              <w:rPr>
                <w:color w:val="000000"/>
                <w:sz w:val="28"/>
              </w:rPr>
            </w:pPr>
            <w:r w:rsidRPr="000B3723">
              <w:rPr>
                <w:color w:val="000000"/>
                <w:sz w:val="28"/>
                <w:szCs w:val="22"/>
              </w:rPr>
              <w:t>29,88</w:t>
            </w:r>
          </w:p>
        </w:tc>
      </w:tr>
      <w:tr w:rsidR="00F922F7" w:rsidRPr="00F423B0" w:rsidTr="00817D8D">
        <w:trPr>
          <w:jc w:val="center"/>
        </w:trPr>
        <w:tc>
          <w:tcPr>
            <w:tcW w:w="2977"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spacing w:line="276" w:lineRule="auto"/>
              <w:jc w:val="center"/>
              <w:rPr>
                <w:sz w:val="28"/>
              </w:rPr>
            </w:pPr>
            <w:r w:rsidRPr="000B3723">
              <w:rPr>
                <w:sz w:val="28"/>
              </w:rPr>
              <w:t>750</w:t>
            </w:r>
          </w:p>
        </w:tc>
        <w:tc>
          <w:tcPr>
            <w:tcW w:w="3685" w:type="dxa"/>
            <w:tcBorders>
              <w:top w:val="single" w:sz="6" w:space="0" w:color="auto"/>
              <w:left w:val="single" w:sz="6" w:space="0" w:color="auto"/>
              <w:bottom w:val="single" w:sz="6" w:space="0" w:color="auto"/>
              <w:right w:val="single" w:sz="6" w:space="0" w:color="auto"/>
            </w:tcBorders>
            <w:vAlign w:val="bottom"/>
          </w:tcPr>
          <w:p w:rsidR="00F922F7" w:rsidRPr="000B3723" w:rsidRDefault="00F922F7" w:rsidP="00817D8D">
            <w:pPr>
              <w:spacing w:line="276" w:lineRule="auto"/>
              <w:jc w:val="center"/>
              <w:rPr>
                <w:color w:val="000000"/>
                <w:sz w:val="28"/>
              </w:rPr>
            </w:pPr>
            <w:r w:rsidRPr="000B3723">
              <w:rPr>
                <w:color w:val="000000"/>
                <w:sz w:val="28"/>
                <w:szCs w:val="22"/>
              </w:rPr>
              <w:t>28,96</w:t>
            </w:r>
          </w:p>
        </w:tc>
      </w:tr>
      <w:tr w:rsidR="00F922F7" w:rsidRPr="00F423B0" w:rsidTr="00817D8D">
        <w:trPr>
          <w:jc w:val="center"/>
        </w:trPr>
        <w:tc>
          <w:tcPr>
            <w:tcW w:w="2977"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spacing w:line="276" w:lineRule="auto"/>
              <w:jc w:val="center"/>
              <w:rPr>
                <w:sz w:val="28"/>
              </w:rPr>
            </w:pPr>
            <w:r w:rsidRPr="000B3723">
              <w:rPr>
                <w:sz w:val="28"/>
              </w:rPr>
              <w:t>900</w:t>
            </w:r>
          </w:p>
        </w:tc>
        <w:tc>
          <w:tcPr>
            <w:tcW w:w="3685" w:type="dxa"/>
            <w:tcBorders>
              <w:top w:val="single" w:sz="6" w:space="0" w:color="auto"/>
              <w:left w:val="single" w:sz="6" w:space="0" w:color="auto"/>
              <w:bottom w:val="single" w:sz="6" w:space="0" w:color="auto"/>
              <w:right w:val="single" w:sz="6" w:space="0" w:color="auto"/>
            </w:tcBorders>
            <w:vAlign w:val="bottom"/>
          </w:tcPr>
          <w:p w:rsidR="00F922F7" w:rsidRPr="000B3723" w:rsidRDefault="00F922F7" w:rsidP="00817D8D">
            <w:pPr>
              <w:spacing w:line="276" w:lineRule="auto"/>
              <w:jc w:val="center"/>
              <w:rPr>
                <w:color w:val="000000"/>
                <w:sz w:val="28"/>
              </w:rPr>
            </w:pPr>
            <w:r w:rsidRPr="000B3723">
              <w:rPr>
                <w:color w:val="000000"/>
                <w:sz w:val="28"/>
                <w:szCs w:val="22"/>
              </w:rPr>
              <w:t>26,32</w:t>
            </w:r>
          </w:p>
        </w:tc>
      </w:tr>
      <w:tr w:rsidR="00F922F7" w:rsidRPr="00F423B0" w:rsidTr="00817D8D">
        <w:trPr>
          <w:jc w:val="center"/>
        </w:trPr>
        <w:tc>
          <w:tcPr>
            <w:tcW w:w="2977" w:type="dxa"/>
            <w:tcBorders>
              <w:top w:val="single" w:sz="6" w:space="0" w:color="auto"/>
              <w:left w:val="single" w:sz="6" w:space="0" w:color="auto"/>
              <w:bottom w:val="single" w:sz="6" w:space="0" w:color="auto"/>
              <w:right w:val="single" w:sz="6" w:space="0" w:color="auto"/>
            </w:tcBorders>
          </w:tcPr>
          <w:p w:rsidR="00F922F7" w:rsidRPr="000B3723" w:rsidRDefault="00F922F7" w:rsidP="00817D8D">
            <w:pPr>
              <w:spacing w:line="276" w:lineRule="auto"/>
              <w:jc w:val="center"/>
              <w:rPr>
                <w:sz w:val="28"/>
              </w:rPr>
            </w:pPr>
            <w:r w:rsidRPr="000B3723">
              <w:rPr>
                <w:sz w:val="28"/>
              </w:rPr>
              <w:t>1000</w:t>
            </w:r>
          </w:p>
        </w:tc>
        <w:tc>
          <w:tcPr>
            <w:tcW w:w="3685" w:type="dxa"/>
            <w:tcBorders>
              <w:top w:val="single" w:sz="6" w:space="0" w:color="auto"/>
              <w:left w:val="single" w:sz="6" w:space="0" w:color="auto"/>
              <w:bottom w:val="single" w:sz="6" w:space="0" w:color="auto"/>
              <w:right w:val="single" w:sz="6" w:space="0" w:color="auto"/>
            </w:tcBorders>
            <w:vAlign w:val="bottom"/>
          </w:tcPr>
          <w:p w:rsidR="00F922F7" w:rsidRPr="000B3723" w:rsidRDefault="00F922F7" w:rsidP="00817D8D">
            <w:pPr>
              <w:spacing w:line="276" w:lineRule="auto"/>
              <w:jc w:val="center"/>
              <w:rPr>
                <w:color w:val="000000"/>
                <w:sz w:val="28"/>
              </w:rPr>
            </w:pPr>
            <w:r w:rsidRPr="000B3723">
              <w:rPr>
                <w:color w:val="000000"/>
                <w:sz w:val="28"/>
                <w:szCs w:val="22"/>
              </w:rPr>
              <w:t>25,08</w:t>
            </w:r>
          </w:p>
        </w:tc>
      </w:tr>
    </w:tbl>
    <w:p w:rsidR="00F922F7" w:rsidRDefault="00F922F7" w:rsidP="00F922F7">
      <w:pPr>
        <w:spacing w:line="360" w:lineRule="auto"/>
        <w:ind w:firstLine="567"/>
        <w:jc w:val="both"/>
        <w:rPr>
          <w:sz w:val="28"/>
          <w:szCs w:val="28"/>
        </w:rPr>
      </w:pPr>
    </w:p>
    <w:p w:rsidR="00F922F7" w:rsidRPr="00DA2EAE" w:rsidRDefault="00F922F7" w:rsidP="00F922F7">
      <w:pPr>
        <w:spacing w:line="360" w:lineRule="auto"/>
        <w:ind w:firstLine="567"/>
        <w:jc w:val="both"/>
        <w:rPr>
          <w:sz w:val="28"/>
          <w:szCs w:val="28"/>
        </w:rPr>
      </w:pPr>
      <w:r w:rsidRPr="00DA2EAE">
        <w:rPr>
          <w:sz w:val="28"/>
          <w:szCs w:val="28"/>
        </w:rPr>
        <w:t>Затраты на строительство</w:t>
      </w:r>
      <w:proofErr w:type="gramStart"/>
      <w:r w:rsidRPr="00DA2EAE">
        <w:rPr>
          <w:sz w:val="28"/>
          <w:szCs w:val="28"/>
        </w:rPr>
        <w:t xml:space="preserve"> (</w:t>
      </w:r>
      <w:r w:rsidRPr="00DA2EAE">
        <w:rPr>
          <w:position w:val="-14"/>
          <w:sz w:val="28"/>
          <w:szCs w:val="28"/>
        </w:rPr>
        <w:object w:dxaOrig="840" w:dyaOrig="400">
          <v:shape id="_x0000_i1054" type="#_x0000_t75" style="width:41.85pt;height:18.4pt" o:ole="" fillcolor="window">
            <v:imagedata r:id="rId72" o:title=""/>
          </v:shape>
          <o:OLEObject Type="Embed" ProgID="Equation.DSMT4" ShapeID="_x0000_i1054" DrawAspect="Content" ObjectID="_1437552507" r:id="rId73"/>
        </w:object>
      </w:r>
      <w:r w:rsidRPr="00DA2EAE">
        <w:rPr>
          <w:sz w:val="28"/>
          <w:szCs w:val="28"/>
        </w:rPr>
        <w:t xml:space="preserve">) </w:t>
      </w:r>
      <w:proofErr w:type="gramEnd"/>
      <w:r w:rsidRPr="00DA2EAE">
        <w:rPr>
          <w:sz w:val="28"/>
          <w:szCs w:val="28"/>
        </w:rPr>
        <w:t>представляют собой сумму всех отчислений, необходимых для строительства фундаментов, дорог к ветроустановкам, временных сооружений, с</w:t>
      </w:r>
      <w:r>
        <w:rPr>
          <w:sz w:val="28"/>
          <w:szCs w:val="28"/>
        </w:rPr>
        <w:t>лужебно-производственных зданий</w:t>
      </w:r>
      <w:r w:rsidRPr="00DA2EAE">
        <w:rPr>
          <w:sz w:val="28"/>
          <w:szCs w:val="28"/>
        </w:rPr>
        <w:t xml:space="preserve"> для подготовки к эксплуатации. </w:t>
      </w:r>
    </w:p>
    <w:p w:rsidR="00F922F7" w:rsidRDefault="00F922F7" w:rsidP="00F922F7">
      <w:pPr>
        <w:spacing w:line="360" w:lineRule="auto"/>
        <w:ind w:firstLine="567"/>
        <w:rPr>
          <w:sz w:val="28"/>
          <w:szCs w:val="28"/>
        </w:rPr>
      </w:pPr>
      <w:r>
        <w:rPr>
          <w:sz w:val="28"/>
          <w:szCs w:val="28"/>
        </w:rPr>
        <w:t>Формулы для определения основных  видов затрат:</w:t>
      </w:r>
    </w:p>
    <w:p w:rsidR="00F922F7" w:rsidRDefault="00F922F7" w:rsidP="00F922F7">
      <w:pPr>
        <w:spacing w:line="360" w:lineRule="auto"/>
        <w:ind w:firstLine="567"/>
        <w:jc w:val="both"/>
        <w:rPr>
          <w:i/>
          <w:sz w:val="28"/>
          <w:szCs w:val="28"/>
        </w:rPr>
      </w:pPr>
      <w:r w:rsidRPr="007A100C">
        <w:rPr>
          <w:i/>
          <w:position w:val="-14"/>
          <w:sz w:val="28"/>
          <w:szCs w:val="28"/>
        </w:rPr>
        <w:t>С</w:t>
      </w:r>
      <w:r w:rsidRPr="007A100C">
        <w:rPr>
          <w:i/>
          <w:position w:val="-14"/>
          <w:sz w:val="28"/>
          <w:szCs w:val="28"/>
          <w:vertAlign w:val="subscript"/>
        </w:rPr>
        <w:t>СТР</w:t>
      </w:r>
      <w:r>
        <w:rPr>
          <w:i/>
          <w:position w:val="-14"/>
          <w:sz w:val="28"/>
          <w:szCs w:val="28"/>
          <w:vertAlign w:val="subscript"/>
        </w:rPr>
        <w:t>О</w:t>
      </w:r>
      <w:r w:rsidRPr="007A100C">
        <w:rPr>
          <w:i/>
          <w:position w:val="-14"/>
          <w:sz w:val="28"/>
          <w:szCs w:val="28"/>
          <w:vertAlign w:val="subscript"/>
        </w:rPr>
        <w:t>ИТ</w:t>
      </w:r>
      <w:r>
        <w:rPr>
          <w:i/>
          <w:sz w:val="28"/>
          <w:szCs w:val="28"/>
        </w:rPr>
        <w:t xml:space="preserve"> </w:t>
      </w:r>
      <w:r>
        <w:rPr>
          <w:i/>
          <w:position w:val="-14"/>
          <w:sz w:val="28"/>
          <w:szCs w:val="28"/>
        </w:rPr>
        <w:t>= (0,05...0,1)</w:t>
      </w:r>
      <w:r w:rsidRPr="007B5C4E">
        <w:rPr>
          <w:i/>
          <w:position w:val="-14"/>
          <w:sz w:val="28"/>
          <w:szCs w:val="28"/>
        </w:rPr>
        <w:t xml:space="preserve"> </w:t>
      </w:r>
      <w:proofErr w:type="gramStart"/>
      <w:r w:rsidRPr="009F34F2">
        <w:rPr>
          <w:i/>
          <w:position w:val="-14"/>
          <w:sz w:val="28"/>
          <w:szCs w:val="28"/>
          <w:lang w:val="en-US"/>
        </w:rPr>
        <w:t>C</w:t>
      </w:r>
      <w:proofErr w:type="gramEnd"/>
      <w:r w:rsidRPr="009F34F2">
        <w:rPr>
          <w:i/>
          <w:position w:val="-14"/>
          <w:sz w:val="28"/>
          <w:szCs w:val="28"/>
          <w:vertAlign w:val="subscript"/>
        </w:rPr>
        <w:t>ВЭУ</w:t>
      </w:r>
      <w:r w:rsidRPr="00D01F9A">
        <w:rPr>
          <w:position w:val="-14"/>
          <w:sz w:val="28"/>
          <w:szCs w:val="28"/>
        </w:rPr>
        <w:t>, затраты на строительство</w:t>
      </w:r>
      <w:r>
        <w:rPr>
          <w:i/>
          <w:position w:val="-14"/>
          <w:sz w:val="28"/>
          <w:szCs w:val="28"/>
        </w:rPr>
        <w:t>.</w:t>
      </w:r>
    </w:p>
    <w:p w:rsidR="00F922F7" w:rsidRPr="00D01F9A" w:rsidRDefault="00F922F7" w:rsidP="00F922F7">
      <w:pPr>
        <w:spacing w:line="360" w:lineRule="auto"/>
        <w:ind w:firstLine="567"/>
        <w:jc w:val="both"/>
        <w:rPr>
          <w:sz w:val="28"/>
          <w:szCs w:val="28"/>
        </w:rPr>
      </w:pPr>
      <w:r>
        <w:rPr>
          <w:i/>
          <w:position w:val="-14"/>
          <w:sz w:val="28"/>
          <w:szCs w:val="28"/>
        </w:rPr>
        <w:t>С</w:t>
      </w:r>
      <w:r>
        <w:rPr>
          <w:i/>
          <w:position w:val="-14"/>
          <w:sz w:val="28"/>
          <w:szCs w:val="28"/>
          <w:vertAlign w:val="subscript"/>
        </w:rPr>
        <w:t>ПР</w:t>
      </w:r>
      <w:r>
        <w:rPr>
          <w:i/>
          <w:position w:val="-14"/>
          <w:sz w:val="28"/>
          <w:szCs w:val="28"/>
        </w:rPr>
        <w:t>=</w:t>
      </w:r>
      <w:r>
        <w:rPr>
          <w:i/>
          <w:sz w:val="28"/>
          <w:szCs w:val="28"/>
        </w:rPr>
        <w:t xml:space="preserve"> </w:t>
      </w:r>
      <w:r>
        <w:rPr>
          <w:i/>
          <w:position w:val="-14"/>
          <w:sz w:val="28"/>
          <w:szCs w:val="28"/>
        </w:rPr>
        <w:t>(</w:t>
      </w:r>
      <w:r w:rsidRPr="007B5C4E">
        <w:rPr>
          <w:i/>
          <w:position w:val="-14"/>
          <w:sz w:val="28"/>
          <w:szCs w:val="28"/>
        </w:rPr>
        <w:t>0,25…0,3</w:t>
      </w:r>
      <w:r>
        <w:rPr>
          <w:i/>
          <w:position w:val="-14"/>
          <w:sz w:val="28"/>
          <w:szCs w:val="28"/>
        </w:rPr>
        <w:t>)</w:t>
      </w:r>
      <w:r w:rsidRPr="00827615">
        <w:rPr>
          <w:i/>
          <w:position w:val="-14"/>
          <w:sz w:val="28"/>
          <w:szCs w:val="28"/>
        </w:rPr>
        <w:t xml:space="preserve"> </w:t>
      </w:r>
      <w:r w:rsidRPr="007A100C">
        <w:rPr>
          <w:i/>
          <w:position w:val="-14"/>
          <w:sz w:val="28"/>
          <w:szCs w:val="28"/>
        </w:rPr>
        <w:t>С</w:t>
      </w:r>
      <w:r w:rsidRPr="007A100C">
        <w:rPr>
          <w:i/>
          <w:position w:val="-14"/>
          <w:sz w:val="28"/>
          <w:szCs w:val="28"/>
          <w:vertAlign w:val="subscript"/>
        </w:rPr>
        <w:t>СТР</w:t>
      </w:r>
      <w:r>
        <w:rPr>
          <w:i/>
          <w:position w:val="-14"/>
          <w:sz w:val="28"/>
          <w:szCs w:val="28"/>
          <w:vertAlign w:val="subscript"/>
        </w:rPr>
        <w:t>О</w:t>
      </w:r>
      <w:r w:rsidRPr="007A100C">
        <w:rPr>
          <w:i/>
          <w:position w:val="-14"/>
          <w:sz w:val="28"/>
          <w:szCs w:val="28"/>
          <w:vertAlign w:val="subscript"/>
        </w:rPr>
        <w:t>ИТ</w:t>
      </w:r>
      <w:r>
        <w:rPr>
          <w:i/>
          <w:position w:val="-14"/>
          <w:sz w:val="28"/>
          <w:szCs w:val="28"/>
        </w:rPr>
        <w:t xml:space="preserve">, </w:t>
      </w:r>
      <w:r>
        <w:rPr>
          <w:position w:val="-14"/>
          <w:sz w:val="28"/>
          <w:szCs w:val="28"/>
        </w:rPr>
        <w:t>затраты на проектирование.</w:t>
      </w:r>
    </w:p>
    <w:p w:rsidR="00F922F7" w:rsidRDefault="00F922F7" w:rsidP="00F922F7">
      <w:pPr>
        <w:spacing w:line="360" w:lineRule="auto"/>
        <w:ind w:firstLine="567"/>
        <w:jc w:val="both"/>
        <w:rPr>
          <w:i/>
          <w:sz w:val="28"/>
          <w:szCs w:val="28"/>
        </w:rPr>
      </w:pPr>
      <w:r w:rsidRPr="007A100C">
        <w:rPr>
          <w:i/>
          <w:position w:val="-14"/>
          <w:sz w:val="28"/>
          <w:szCs w:val="28"/>
        </w:rPr>
        <w:t>С</w:t>
      </w:r>
      <w:r>
        <w:rPr>
          <w:i/>
          <w:position w:val="-14"/>
          <w:sz w:val="28"/>
          <w:szCs w:val="28"/>
          <w:vertAlign w:val="subscript"/>
        </w:rPr>
        <w:t>ПН</w:t>
      </w:r>
      <w:r>
        <w:rPr>
          <w:i/>
          <w:sz w:val="28"/>
          <w:szCs w:val="28"/>
        </w:rPr>
        <w:t xml:space="preserve"> </w:t>
      </w:r>
      <w:r>
        <w:rPr>
          <w:i/>
          <w:position w:val="-14"/>
          <w:sz w:val="28"/>
          <w:szCs w:val="28"/>
        </w:rPr>
        <w:t>= (0,03…0,05)</w:t>
      </w:r>
      <w:r w:rsidRPr="007B5C4E">
        <w:rPr>
          <w:i/>
          <w:position w:val="-14"/>
          <w:sz w:val="28"/>
          <w:szCs w:val="28"/>
        </w:rPr>
        <w:t xml:space="preserve"> </w:t>
      </w:r>
      <w:proofErr w:type="gramStart"/>
      <w:r w:rsidRPr="007A100C">
        <w:rPr>
          <w:i/>
          <w:position w:val="-14"/>
          <w:sz w:val="28"/>
          <w:szCs w:val="28"/>
          <w:lang w:val="en-US"/>
        </w:rPr>
        <w:t>C</w:t>
      </w:r>
      <w:proofErr w:type="gramEnd"/>
      <w:r w:rsidRPr="007A100C">
        <w:rPr>
          <w:i/>
          <w:position w:val="-14"/>
          <w:sz w:val="28"/>
          <w:szCs w:val="28"/>
          <w:vertAlign w:val="subscript"/>
        </w:rPr>
        <w:t>ВЭУ</w:t>
      </w:r>
      <w:r>
        <w:rPr>
          <w:i/>
          <w:position w:val="-14"/>
          <w:sz w:val="28"/>
          <w:szCs w:val="28"/>
        </w:rPr>
        <w:t xml:space="preserve">, </w:t>
      </w:r>
      <w:r w:rsidRPr="00D01F9A">
        <w:rPr>
          <w:position w:val="-14"/>
          <w:sz w:val="28"/>
          <w:szCs w:val="28"/>
        </w:rPr>
        <w:t>затраты на пуско-наладочные работы</w:t>
      </w:r>
    </w:p>
    <w:p w:rsidR="00F922F7" w:rsidRPr="00DA2EAE" w:rsidRDefault="00F922F7" w:rsidP="00F922F7">
      <w:pPr>
        <w:spacing w:line="360" w:lineRule="auto"/>
        <w:ind w:firstLine="567"/>
        <w:jc w:val="both"/>
        <w:rPr>
          <w:sz w:val="28"/>
          <w:szCs w:val="28"/>
        </w:rPr>
      </w:pPr>
      <w:r w:rsidRPr="00DA2EAE">
        <w:rPr>
          <w:sz w:val="28"/>
          <w:szCs w:val="28"/>
        </w:rPr>
        <w:t>Начиная с момента окончания строительства в затраты будут входить только заработная плата и стоимость обслуживания ветроустановок. Процент инфляции принима</w:t>
      </w:r>
      <w:r>
        <w:rPr>
          <w:sz w:val="28"/>
          <w:szCs w:val="28"/>
        </w:rPr>
        <w:t>ется</w:t>
      </w:r>
      <w:r w:rsidRPr="00DA2EAE">
        <w:rPr>
          <w:sz w:val="28"/>
          <w:szCs w:val="28"/>
        </w:rPr>
        <w:t xml:space="preserve"> 10% каждый год, поэтому тариф на электроэнергию каждый год будет возрастать на 10%, начиная с </w:t>
      </w:r>
      <w:r w:rsidRPr="00D830E1">
        <w:rPr>
          <w:sz w:val="28"/>
          <w:szCs w:val="28"/>
        </w:rPr>
        <w:t>тарифа</w:t>
      </w:r>
      <w:r>
        <w:rPr>
          <w:sz w:val="28"/>
          <w:szCs w:val="28"/>
        </w:rPr>
        <w:t xml:space="preserve"> текущего года</w:t>
      </w:r>
      <w:r w:rsidRPr="00D830E1">
        <w:rPr>
          <w:sz w:val="28"/>
          <w:szCs w:val="28"/>
        </w:rPr>
        <w:t xml:space="preserve"> </w:t>
      </w:r>
      <w:r>
        <w:rPr>
          <w:sz w:val="28"/>
          <w:szCs w:val="28"/>
        </w:rPr>
        <w:t>[25]</w:t>
      </w:r>
      <w:r w:rsidRPr="00DA2EAE">
        <w:rPr>
          <w:sz w:val="28"/>
          <w:szCs w:val="28"/>
        </w:rPr>
        <w:t>. Затраты на обслуживание ветроустановок будут возрастать ежегодно на 9%, а зарплата на 8%.</w:t>
      </w:r>
    </w:p>
    <w:p w:rsidR="00F922F7" w:rsidRDefault="00F922F7" w:rsidP="00F922F7">
      <w:pPr>
        <w:spacing w:line="360" w:lineRule="auto"/>
        <w:ind w:firstLine="567"/>
        <w:jc w:val="both"/>
        <w:rPr>
          <w:sz w:val="28"/>
          <w:szCs w:val="28"/>
        </w:rPr>
      </w:pPr>
      <w:r>
        <w:rPr>
          <w:sz w:val="28"/>
          <w:szCs w:val="28"/>
        </w:rPr>
        <w:t>При сравнении экономии</w:t>
      </w:r>
      <w:r w:rsidRPr="00DA2EAE">
        <w:rPr>
          <w:sz w:val="28"/>
          <w:szCs w:val="28"/>
        </w:rPr>
        <w:t xml:space="preserve"> </w:t>
      </w:r>
      <w:r>
        <w:rPr>
          <w:sz w:val="28"/>
          <w:szCs w:val="28"/>
        </w:rPr>
        <w:t xml:space="preserve">и </w:t>
      </w:r>
      <w:r w:rsidR="000821E3">
        <w:rPr>
          <w:sz w:val="28"/>
          <w:szCs w:val="28"/>
        </w:rPr>
        <w:t>расходов</w:t>
      </w:r>
      <w:r w:rsidRPr="00DA2EAE">
        <w:rPr>
          <w:sz w:val="28"/>
          <w:szCs w:val="28"/>
        </w:rPr>
        <w:t xml:space="preserve"> </w:t>
      </w:r>
      <w:r>
        <w:rPr>
          <w:sz w:val="28"/>
          <w:szCs w:val="28"/>
        </w:rPr>
        <w:t xml:space="preserve">за энергоснабжение в текущий период </w:t>
      </w:r>
      <w:r w:rsidRPr="00DA2EAE">
        <w:rPr>
          <w:sz w:val="28"/>
          <w:szCs w:val="28"/>
        </w:rPr>
        <w:t>на основании перспект</w:t>
      </w:r>
      <w:r>
        <w:rPr>
          <w:sz w:val="28"/>
          <w:szCs w:val="28"/>
        </w:rPr>
        <w:t>ивного плана электропотребления</w:t>
      </w:r>
      <w:r w:rsidRPr="00DA2EAE">
        <w:rPr>
          <w:sz w:val="28"/>
          <w:szCs w:val="28"/>
        </w:rPr>
        <w:t xml:space="preserve"> оцени</w:t>
      </w:r>
      <w:r>
        <w:rPr>
          <w:sz w:val="28"/>
          <w:szCs w:val="28"/>
        </w:rPr>
        <w:t>вается</w:t>
      </w:r>
      <w:r w:rsidRPr="00DA2EAE">
        <w:rPr>
          <w:sz w:val="28"/>
          <w:szCs w:val="28"/>
        </w:rPr>
        <w:t xml:space="preserve"> срок окупаемости ВЭ</w:t>
      </w:r>
      <w:r>
        <w:rPr>
          <w:sz w:val="28"/>
          <w:szCs w:val="28"/>
        </w:rPr>
        <w:t>У</w:t>
      </w:r>
      <w:r w:rsidRPr="00DA2EAE">
        <w:rPr>
          <w:sz w:val="28"/>
          <w:szCs w:val="28"/>
        </w:rPr>
        <w:t xml:space="preserve">. </w:t>
      </w:r>
    </w:p>
    <w:p w:rsidR="00F922F7" w:rsidRDefault="00F922F7" w:rsidP="00F922F7">
      <w:pPr>
        <w:shd w:val="clear" w:color="auto" w:fill="FFFFFF"/>
        <w:spacing w:before="62" w:line="360" w:lineRule="auto"/>
        <w:ind w:right="10" w:firstLine="567"/>
        <w:jc w:val="both"/>
        <w:rPr>
          <w:color w:val="000000"/>
          <w:spacing w:val="-7"/>
          <w:sz w:val="28"/>
          <w:szCs w:val="28"/>
        </w:rPr>
      </w:pPr>
      <w:r>
        <w:rPr>
          <w:color w:val="000000"/>
          <w:spacing w:val="-7"/>
          <w:sz w:val="28"/>
          <w:szCs w:val="28"/>
        </w:rPr>
        <w:lastRenderedPageBreak/>
        <w:t>Срок окупаемости ВЭУ представляет собой период, за который экономия платы за энергоресурсы сравнивается с объемом первоначальных инвестиций. Для расчета срока окупаемости необходимо величину инвестиций разделить на годовую экономию платы за энергоресурсы</w:t>
      </w:r>
    </w:p>
    <w:p w:rsidR="00F922F7" w:rsidRPr="00686667" w:rsidRDefault="00F922F7" w:rsidP="00F922F7">
      <w:pPr>
        <w:pStyle w:val="a5"/>
        <w:autoSpaceDE w:val="0"/>
        <w:autoSpaceDN w:val="0"/>
        <w:adjustRightInd w:val="0"/>
        <w:spacing w:line="360" w:lineRule="auto"/>
        <w:ind w:left="0" w:firstLine="567"/>
        <w:jc w:val="right"/>
        <w:rPr>
          <w:rFonts w:ascii="Times New Roman" w:hAnsi="Times New Roman"/>
          <w:position w:val="-30"/>
          <w:sz w:val="28"/>
          <w:szCs w:val="28"/>
        </w:rPr>
      </w:pPr>
      <w:r w:rsidRPr="00B74DA9">
        <w:rPr>
          <w:rFonts w:ascii="Times New Roman" w:hAnsi="Times New Roman"/>
          <w:i/>
          <w:position w:val="-30"/>
          <w:sz w:val="28"/>
          <w:szCs w:val="28"/>
        </w:rPr>
        <w:object w:dxaOrig="980" w:dyaOrig="680">
          <v:shape id="_x0000_i1055" type="#_x0000_t75" style="width:65.3pt;height:45.2pt" o:ole="" fillcolor="window">
            <v:imagedata r:id="rId74" o:title=""/>
          </v:shape>
          <o:OLEObject Type="Embed" ProgID="Equation.DSMT4" ShapeID="_x0000_i1055" DrawAspect="Content" ObjectID="_1437552508" r:id="rId75"/>
        </w:object>
      </w:r>
      <w:r>
        <w:rPr>
          <w:rFonts w:ascii="Times New Roman" w:hAnsi="Times New Roman"/>
          <w:i/>
          <w:position w:val="-30"/>
          <w:sz w:val="28"/>
          <w:szCs w:val="28"/>
        </w:rPr>
        <w:tab/>
      </w:r>
      <w:r>
        <w:rPr>
          <w:rFonts w:ascii="Times New Roman" w:hAnsi="Times New Roman"/>
          <w:i/>
          <w:position w:val="-30"/>
          <w:sz w:val="28"/>
          <w:szCs w:val="28"/>
        </w:rPr>
        <w:tab/>
      </w:r>
      <w:r>
        <w:rPr>
          <w:rFonts w:ascii="Times New Roman" w:hAnsi="Times New Roman"/>
          <w:i/>
          <w:position w:val="-30"/>
          <w:sz w:val="28"/>
          <w:szCs w:val="28"/>
        </w:rPr>
        <w:tab/>
      </w:r>
      <w:r>
        <w:rPr>
          <w:rFonts w:ascii="Times New Roman" w:hAnsi="Times New Roman"/>
          <w:i/>
          <w:position w:val="-30"/>
          <w:sz w:val="28"/>
          <w:szCs w:val="28"/>
        </w:rPr>
        <w:tab/>
      </w:r>
      <w:r>
        <w:rPr>
          <w:rFonts w:ascii="Times New Roman" w:hAnsi="Times New Roman"/>
          <w:i/>
          <w:position w:val="-30"/>
          <w:sz w:val="28"/>
          <w:szCs w:val="28"/>
        </w:rPr>
        <w:tab/>
      </w:r>
      <w:r>
        <w:rPr>
          <w:rFonts w:ascii="Times New Roman" w:hAnsi="Times New Roman"/>
          <w:i/>
          <w:position w:val="-30"/>
          <w:sz w:val="28"/>
          <w:szCs w:val="28"/>
        </w:rPr>
        <w:tab/>
      </w:r>
      <w:r>
        <w:rPr>
          <w:rFonts w:ascii="Times New Roman" w:hAnsi="Times New Roman"/>
          <w:position w:val="-30"/>
          <w:sz w:val="28"/>
          <w:szCs w:val="28"/>
        </w:rPr>
        <w:t>(2.16)</w:t>
      </w:r>
    </w:p>
    <w:p w:rsidR="00F922F7" w:rsidRDefault="00695375" w:rsidP="00F922F7">
      <w:pPr>
        <w:spacing w:line="360" w:lineRule="auto"/>
        <w:ind w:firstLine="567"/>
        <w:jc w:val="both"/>
        <w:rPr>
          <w:sz w:val="28"/>
          <w:szCs w:val="28"/>
        </w:rPr>
      </w:pPr>
      <w:r w:rsidRPr="00B74DA9">
        <w:rPr>
          <w:sz w:val="28"/>
          <w:szCs w:val="28"/>
        </w:rPr>
        <w:t>где:</w:t>
      </w:r>
      <w:r>
        <w:rPr>
          <w:sz w:val="28"/>
          <w:szCs w:val="28"/>
        </w:rPr>
        <w:t xml:space="preserve"> З</w:t>
      </w:r>
      <w:r>
        <w:rPr>
          <w:sz w:val="28"/>
          <w:szCs w:val="28"/>
          <w:vertAlign w:val="subscript"/>
        </w:rPr>
        <w:t>ОБ</w:t>
      </w:r>
      <w:r>
        <w:rPr>
          <w:sz w:val="28"/>
          <w:szCs w:val="28"/>
        </w:rPr>
        <w:t xml:space="preserve"> – инвестиции для приобретения оборудования,  установки, и ввода его в </w:t>
      </w:r>
      <w:r w:rsidRPr="00B74DA9">
        <w:rPr>
          <w:sz w:val="28"/>
          <w:szCs w:val="28"/>
        </w:rPr>
        <w:t>эксплуатацию</w:t>
      </w:r>
      <w:r w:rsidR="00F922F7" w:rsidRPr="00B74DA9">
        <w:rPr>
          <w:sz w:val="28"/>
          <w:szCs w:val="28"/>
        </w:rPr>
        <w:t>;</w:t>
      </w:r>
      <w:r w:rsidR="00F922F7">
        <w:rPr>
          <w:sz w:val="28"/>
          <w:szCs w:val="28"/>
        </w:rPr>
        <w:t xml:space="preserve"> </w:t>
      </w:r>
    </w:p>
    <w:p w:rsidR="00F922F7" w:rsidRDefault="00F922F7" w:rsidP="00F922F7">
      <w:pPr>
        <w:spacing w:line="360" w:lineRule="auto"/>
        <w:ind w:firstLine="567"/>
        <w:jc w:val="both"/>
        <w:rPr>
          <w:sz w:val="28"/>
          <w:szCs w:val="28"/>
        </w:rPr>
      </w:pPr>
      <w:r w:rsidRPr="00B74DA9">
        <w:rPr>
          <w:i/>
          <w:position w:val="-10"/>
          <w:sz w:val="28"/>
          <w:szCs w:val="28"/>
        </w:rPr>
        <w:object w:dxaOrig="499" w:dyaOrig="340">
          <v:shape id="_x0000_i1056" type="#_x0000_t75" style="width:33.5pt;height:22.6pt" o:ole="" fillcolor="window">
            <v:imagedata r:id="rId76" o:title=""/>
          </v:shape>
          <o:OLEObject Type="Embed" ProgID="Equation.3" ShapeID="_x0000_i1056" DrawAspect="Content" ObjectID="_1437552509" r:id="rId77"/>
        </w:object>
      </w:r>
      <w:r>
        <w:rPr>
          <w:i/>
          <w:position w:val="-10"/>
          <w:sz w:val="28"/>
          <w:szCs w:val="28"/>
        </w:rPr>
        <w:t xml:space="preserve"> </w:t>
      </w:r>
      <w:r w:rsidRPr="00B74DA9">
        <w:rPr>
          <w:sz w:val="28"/>
          <w:szCs w:val="28"/>
        </w:rPr>
        <w:t xml:space="preserve">- </w:t>
      </w:r>
      <w:r>
        <w:rPr>
          <w:sz w:val="28"/>
          <w:szCs w:val="28"/>
        </w:rPr>
        <w:t xml:space="preserve">годовая экономия денежных средств за счет использования </w:t>
      </w:r>
      <w:r w:rsidRPr="00B74DA9">
        <w:rPr>
          <w:sz w:val="28"/>
          <w:szCs w:val="28"/>
        </w:rPr>
        <w:t xml:space="preserve"> </w:t>
      </w:r>
      <w:r>
        <w:rPr>
          <w:sz w:val="28"/>
          <w:szCs w:val="28"/>
        </w:rPr>
        <w:t>ВЭУ.</w:t>
      </w:r>
    </w:p>
    <w:p w:rsidR="00F922F7" w:rsidRPr="00F063CB" w:rsidRDefault="00F922F7" w:rsidP="00F922F7">
      <w:pPr>
        <w:spacing w:line="360" w:lineRule="auto"/>
        <w:ind w:firstLine="567"/>
        <w:jc w:val="right"/>
        <w:rPr>
          <w:i/>
          <w:sz w:val="28"/>
          <w:szCs w:val="28"/>
        </w:rPr>
      </w:pPr>
      <w:r w:rsidRPr="00DF4ADA">
        <w:rPr>
          <w:i/>
          <w:position w:val="-10"/>
          <w:sz w:val="28"/>
          <w:szCs w:val="28"/>
        </w:rPr>
        <w:object w:dxaOrig="499" w:dyaOrig="340">
          <v:shape id="_x0000_i1057" type="#_x0000_t75" style="width:33.5pt;height:22.6pt" o:ole="" fillcolor="window">
            <v:imagedata r:id="rId76" o:title=""/>
          </v:shape>
          <o:OLEObject Type="Embed" ProgID="Equation.3" ShapeID="_x0000_i1057" DrawAspect="Content" ObjectID="_1437552510" r:id="rId78"/>
        </w:object>
      </w:r>
      <w:r w:rsidRPr="00DF4ADA">
        <w:rPr>
          <w:i/>
          <w:sz w:val="28"/>
          <w:szCs w:val="28"/>
        </w:rPr>
        <w:t>= С</w:t>
      </w:r>
      <w:r w:rsidRPr="00DF4ADA">
        <w:rPr>
          <w:i/>
          <w:sz w:val="28"/>
          <w:szCs w:val="28"/>
          <w:vertAlign w:val="subscript"/>
        </w:rPr>
        <w:t xml:space="preserve">э </w:t>
      </w:r>
      <w:r>
        <w:rPr>
          <w:i/>
          <w:sz w:val="28"/>
          <w:szCs w:val="28"/>
        </w:rPr>
        <w:t>–</w:t>
      </w:r>
      <w:r w:rsidRPr="008E5AE6">
        <w:rPr>
          <w:i/>
          <w:sz w:val="28"/>
          <w:szCs w:val="28"/>
        </w:rPr>
        <w:t xml:space="preserve"> </w:t>
      </w:r>
      <w:r w:rsidRPr="00305C6D">
        <w:rPr>
          <w:i/>
          <w:sz w:val="28"/>
          <w:szCs w:val="28"/>
        </w:rPr>
        <w:t>С</w:t>
      </w:r>
      <w:r w:rsidRPr="00305C6D">
        <w:rPr>
          <w:i/>
          <w:sz w:val="28"/>
          <w:szCs w:val="28"/>
          <w:vertAlign w:val="subscript"/>
        </w:rPr>
        <w:t>Г</w:t>
      </w:r>
      <w:r>
        <w:rPr>
          <w:i/>
          <w:sz w:val="28"/>
          <w:szCs w:val="28"/>
          <w:vertAlign w:val="subscript"/>
        </w:rPr>
        <w:t>,</w:t>
      </w:r>
      <w:r w:rsidRPr="00F063CB">
        <w:rPr>
          <w:i/>
          <w:position w:val="-30"/>
          <w:sz w:val="28"/>
          <w:szCs w:val="28"/>
        </w:rPr>
        <w:t xml:space="preserve"> </w:t>
      </w:r>
      <w:r>
        <w:rPr>
          <w:i/>
          <w:position w:val="-30"/>
          <w:sz w:val="28"/>
          <w:szCs w:val="28"/>
        </w:rPr>
        <w:tab/>
        <w:t xml:space="preserve">                                   </w:t>
      </w:r>
      <w:r>
        <w:rPr>
          <w:i/>
          <w:position w:val="-30"/>
          <w:sz w:val="28"/>
          <w:szCs w:val="28"/>
        </w:rPr>
        <w:tab/>
      </w:r>
      <w:r w:rsidRPr="00F063CB">
        <w:rPr>
          <w:sz w:val="28"/>
          <w:szCs w:val="28"/>
        </w:rPr>
        <w:t>(2.1</w:t>
      </w:r>
      <w:r>
        <w:rPr>
          <w:sz w:val="28"/>
          <w:szCs w:val="28"/>
        </w:rPr>
        <w:t>7</w:t>
      </w:r>
      <w:r w:rsidRPr="00F063CB">
        <w:rPr>
          <w:sz w:val="28"/>
          <w:szCs w:val="28"/>
        </w:rPr>
        <w:t>)</w:t>
      </w:r>
    </w:p>
    <w:p w:rsidR="00F922F7" w:rsidRPr="00F063CB" w:rsidRDefault="00F922F7" w:rsidP="00F922F7">
      <w:pPr>
        <w:spacing w:line="360" w:lineRule="auto"/>
        <w:ind w:firstLine="567"/>
        <w:jc w:val="both"/>
        <w:rPr>
          <w:sz w:val="28"/>
          <w:szCs w:val="28"/>
        </w:rPr>
      </w:pPr>
      <w:r w:rsidRPr="005436C8">
        <w:rPr>
          <w:sz w:val="28"/>
          <w:szCs w:val="28"/>
        </w:rPr>
        <w:t xml:space="preserve">где </w:t>
      </w:r>
      <w:r w:rsidRPr="00DF4ADA">
        <w:rPr>
          <w:i/>
          <w:sz w:val="28"/>
          <w:szCs w:val="28"/>
        </w:rPr>
        <w:t>С</w:t>
      </w:r>
      <w:r w:rsidRPr="00DF4ADA">
        <w:rPr>
          <w:i/>
          <w:sz w:val="28"/>
          <w:szCs w:val="28"/>
          <w:vertAlign w:val="subscript"/>
        </w:rPr>
        <w:t>э</w:t>
      </w:r>
      <w:r w:rsidRPr="00F063CB">
        <w:rPr>
          <w:i/>
          <w:sz w:val="28"/>
          <w:szCs w:val="28"/>
        </w:rPr>
        <w:t xml:space="preserve"> </w:t>
      </w:r>
      <w:r>
        <w:rPr>
          <w:sz w:val="28"/>
          <w:szCs w:val="28"/>
        </w:rPr>
        <w:t>–</w:t>
      </w:r>
      <w:r w:rsidRPr="00F063CB">
        <w:rPr>
          <w:sz w:val="28"/>
          <w:szCs w:val="28"/>
        </w:rPr>
        <w:t xml:space="preserve"> </w:t>
      </w:r>
      <w:r>
        <w:rPr>
          <w:sz w:val="28"/>
          <w:szCs w:val="28"/>
        </w:rPr>
        <w:t>оплата энергоресурсов поставляемых учреждению сетевой компанией,</w:t>
      </w:r>
    </w:p>
    <w:p w:rsidR="00F922F7" w:rsidRDefault="00F922F7" w:rsidP="00F922F7">
      <w:pPr>
        <w:spacing w:line="360" w:lineRule="auto"/>
        <w:ind w:firstLine="567"/>
        <w:jc w:val="both"/>
        <w:rPr>
          <w:sz w:val="28"/>
          <w:szCs w:val="28"/>
        </w:rPr>
      </w:pPr>
      <w:r w:rsidRPr="00305C6D">
        <w:rPr>
          <w:i/>
          <w:sz w:val="28"/>
          <w:szCs w:val="28"/>
        </w:rPr>
        <w:t>С</w:t>
      </w:r>
      <w:r w:rsidRPr="00305C6D">
        <w:rPr>
          <w:i/>
          <w:sz w:val="28"/>
          <w:szCs w:val="28"/>
          <w:vertAlign w:val="subscript"/>
        </w:rPr>
        <w:t>Г</w:t>
      </w:r>
      <w:r>
        <w:rPr>
          <w:i/>
          <w:sz w:val="28"/>
          <w:szCs w:val="28"/>
          <w:vertAlign w:val="subscript"/>
        </w:rPr>
        <w:t xml:space="preserve"> </w:t>
      </w:r>
      <w:r>
        <w:rPr>
          <w:i/>
          <w:sz w:val="28"/>
          <w:szCs w:val="28"/>
        </w:rPr>
        <w:t xml:space="preserve"> -</w:t>
      </w:r>
      <w:r w:rsidRPr="00F063CB">
        <w:rPr>
          <w:sz w:val="28"/>
          <w:szCs w:val="28"/>
        </w:rPr>
        <w:t xml:space="preserve"> </w:t>
      </w:r>
      <w:r>
        <w:rPr>
          <w:sz w:val="28"/>
          <w:szCs w:val="28"/>
        </w:rPr>
        <w:t xml:space="preserve">годовые </w:t>
      </w:r>
      <w:r w:rsidRPr="00F063CB">
        <w:rPr>
          <w:sz w:val="28"/>
          <w:szCs w:val="28"/>
        </w:rPr>
        <w:t>затраты включа</w:t>
      </w:r>
      <w:r>
        <w:rPr>
          <w:sz w:val="28"/>
          <w:szCs w:val="28"/>
        </w:rPr>
        <w:t>ющие</w:t>
      </w:r>
      <w:r w:rsidRPr="00F063CB">
        <w:rPr>
          <w:sz w:val="28"/>
          <w:szCs w:val="28"/>
        </w:rPr>
        <w:t xml:space="preserve"> зарплату обслуживающего персонала</w:t>
      </w:r>
      <w:r w:rsidR="008F2E89">
        <w:rPr>
          <w:sz w:val="28"/>
          <w:szCs w:val="28"/>
        </w:rPr>
        <w:t>,</w:t>
      </w:r>
      <w:r>
        <w:rPr>
          <w:sz w:val="28"/>
          <w:szCs w:val="28"/>
        </w:rPr>
        <w:t xml:space="preserve"> и издержки связанные с обеспечением эксплуатации оборудования с учетом амортизационных отчислений и инфляции</w:t>
      </w:r>
      <w:r w:rsidRPr="00F063CB">
        <w:rPr>
          <w:sz w:val="28"/>
          <w:szCs w:val="28"/>
        </w:rPr>
        <w:t>[22]</w:t>
      </w:r>
      <w:r>
        <w:rPr>
          <w:sz w:val="28"/>
          <w:szCs w:val="28"/>
        </w:rPr>
        <w:t>.</w:t>
      </w:r>
    </w:p>
    <w:p w:rsidR="00F922F7" w:rsidRPr="00F063CB" w:rsidRDefault="00F922F7" w:rsidP="00F922F7">
      <w:pPr>
        <w:spacing w:line="360" w:lineRule="auto"/>
        <w:ind w:firstLine="567"/>
        <w:jc w:val="right"/>
        <w:rPr>
          <w:sz w:val="28"/>
          <w:szCs w:val="28"/>
        </w:rPr>
      </w:pPr>
      <w:r w:rsidRPr="00305C6D">
        <w:rPr>
          <w:i/>
          <w:sz w:val="28"/>
          <w:szCs w:val="28"/>
        </w:rPr>
        <w:t>С</w:t>
      </w:r>
      <w:r w:rsidRPr="00305C6D">
        <w:rPr>
          <w:i/>
          <w:sz w:val="28"/>
          <w:szCs w:val="28"/>
          <w:vertAlign w:val="subscript"/>
        </w:rPr>
        <w:t>Г</w:t>
      </w:r>
      <w:r>
        <w:rPr>
          <w:i/>
          <w:sz w:val="28"/>
          <w:szCs w:val="28"/>
        </w:rPr>
        <w:t xml:space="preserve"> = </w:t>
      </w:r>
      <w:r w:rsidRPr="00F063CB">
        <w:rPr>
          <w:i/>
          <w:sz w:val="28"/>
          <w:szCs w:val="28"/>
        </w:rPr>
        <w:t xml:space="preserve">0,05 ∙ </w:t>
      </w:r>
      <w:proofErr w:type="gramStart"/>
      <w:r w:rsidRPr="00F063CB">
        <w:rPr>
          <w:i/>
          <w:sz w:val="28"/>
          <w:szCs w:val="28"/>
        </w:rPr>
        <w:t>C</w:t>
      </w:r>
      <w:proofErr w:type="gramEnd"/>
      <w:r w:rsidRPr="00F063CB">
        <w:rPr>
          <w:i/>
          <w:sz w:val="28"/>
          <w:szCs w:val="28"/>
          <w:vertAlign w:val="subscript"/>
        </w:rPr>
        <w:t>ВЭУ</w:t>
      </w:r>
      <w:r>
        <w:rPr>
          <w:i/>
          <w:position w:val="-30"/>
          <w:sz w:val="28"/>
          <w:szCs w:val="28"/>
        </w:rPr>
        <w:tab/>
      </w:r>
      <w:r>
        <w:rPr>
          <w:i/>
          <w:position w:val="-30"/>
          <w:sz w:val="28"/>
          <w:szCs w:val="28"/>
        </w:rPr>
        <w:tab/>
        <w:t xml:space="preserve">                              </w:t>
      </w:r>
      <w:r w:rsidRPr="00F063CB">
        <w:rPr>
          <w:sz w:val="28"/>
          <w:szCs w:val="28"/>
        </w:rPr>
        <w:t>(2.1</w:t>
      </w:r>
      <w:r>
        <w:rPr>
          <w:sz w:val="28"/>
          <w:szCs w:val="28"/>
        </w:rPr>
        <w:t>8</w:t>
      </w:r>
      <w:r w:rsidRPr="00F063CB">
        <w:rPr>
          <w:sz w:val="28"/>
          <w:szCs w:val="28"/>
        </w:rPr>
        <w:t>)</w:t>
      </w:r>
    </w:p>
    <w:p w:rsidR="00F922F7" w:rsidRPr="00903E5D" w:rsidRDefault="008B49DC" w:rsidP="00F922F7">
      <w:pPr>
        <w:spacing w:line="360" w:lineRule="auto"/>
        <w:ind w:firstLine="567"/>
        <w:jc w:val="both"/>
        <w:rPr>
          <w:i/>
          <w:position w:val="-12"/>
          <w:sz w:val="28"/>
          <w:szCs w:val="28"/>
        </w:rPr>
      </w:pPr>
      <w:r w:rsidRPr="008B49DC">
        <w:rPr>
          <w:sz w:val="28"/>
          <w:szCs w:val="28"/>
        </w:rPr>
        <w:t>Годовые затраты на оплату электроэнергии</w:t>
      </w:r>
      <w:r w:rsidR="008F2E89">
        <w:rPr>
          <w:sz w:val="28"/>
          <w:szCs w:val="28"/>
        </w:rPr>
        <w:t>,</w:t>
      </w:r>
      <w:r w:rsidRPr="008B49DC">
        <w:rPr>
          <w:sz w:val="28"/>
          <w:szCs w:val="28"/>
        </w:rPr>
        <w:t xml:space="preserve"> поставляемой учреждению сетевой компанией</w:t>
      </w:r>
      <w:r w:rsidR="00F922F7">
        <w:rPr>
          <w:sz w:val="28"/>
          <w:szCs w:val="28"/>
        </w:rPr>
        <w:t>:</w:t>
      </w:r>
    </w:p>
    <w:p w:rsidR="00F922F7" w:rsidRPr="00F063CB" w:rsidRDefault="00F922F7" w:rsidP="00F922F7">
      <w:pPr>
        <w:spacing w:line="360" w:lineRule="auto"/>
        <w:ind w:firstLine="567"/>
        <w:jc w:val="right"/>
        <w:rPr>
          <w:sz w:val="28"/>
          <w:szCs w:val="28"/>
        </w:rPr>
      </w:pPr>
      <w:r w:rsidRPr="007D1457">
        <w:rPr>
          <w:i/>
          <w:position w:val="-12"/>
          <w:sz w:val="28"/>
          <w:szCs w:val="28"/>
        </w:rPr>
        <w:t>С</w:t>
      </w:r>
      <w:r w:rsidRPr="007D1457">
        <w:rPr>
          <w:i/>
          <w:position w:val="-12"/>
          <w:sz w:val="28"/>
          <w:szCs w:val="28"/>
          <w:vertAlign w:val="subscript"/>
        </w:rPr>
        <w:t>э</w:t>
      </w:r>
      <w:r w:rsidRPr="007D1457">
        <w:rPr>
          <w:i/>
          <w:position w:val="-12"/>
          <w:sz w:val="28"/>
          <w:szCs w:val="28"/>
        </w:rPr>
        <w:t xml:space="preserve"> </w:t>
      </w:r>
      <w:r w:rsidRPr="00A5701D">
        <w:rPr>
          <w:i/>
          <w:position w:val="-12"/>
          <w:sz w:val="28"/>
          <w:szCs w:val="28"/>
        </w:rPr>
        <w:t>=</w:t>
      </w:r>
      <w:r w:rsidRPr="005B6AC4">
        <w:rPr>
          <w:rFonts w:eastAsia="TimesNewRoman"/>
          <w:i/>
          <w:sz w:val="28"/>
          <w:szCs w:val="28"/>
        </w:rPr>
        <w:t xml:space="preserve"> </w:t>
      </w:r>
      <w:proofErr w:type="gramStart"/>
      <w:r w:rsidRPr="005B6AC4">
        <w:rPr>
          <w:i/>
          <w:position w:val="-12"/>
          <w:sz w:val="28"/>
          <w:szCs w:val="28"/>
        </w:rPr>
        <w:t>P</w:t>
      </w:r>
      <w:proofErr w:type="gramEnd"/>
      <w:r w:rsidRPr="005B6AC4">
        <w:rPr>
          <w:i/>
          <w:position w:val="-12"/>
          <w:sz w:val="28"/>
          <w:szCs w:val="28"/>
          <w:vertAlign w:val="subscript"/>
        </w:rPr>
        <w:t>ВЭУ</w:t>
      </w:r>
      <w:r w:rsidRPr="00023366">
        <w:rPr>
          <w:i/>
          <w:position w:val="-12"/>
          <w:sz w:val="28"/>
          <w:szCs w:val="28"/>
        </w:rPr>
        <w:t xml:space="preserve"> </w:t>
      </w:r>
      <w:r w:rsidRPr="00903E5D">
        <w:rPr>
          <w:i/>
          <w:position w:val="-12"/>
          <w:sz w:val="28"/>
          <w:szCs w:val="28"/>
        </w:rPr>
        <w:t>∙</w:t>
      </w:r>
      <w:r w:rsidRPr="007D1457">
        <w:rPr>
          <w:i/>
          <w:position w:val="-12"/>
          <w:sz w:val="28"/>
          <w:szCs w:val="28"/>
        </w:rPr>
        <w:t xml:space="preserve"> </w:t>
      </w:r>
      <w:r w:rsidRPr="00023366">
        <w:rPr>
          <w:i/>
          <w:position w:val="-12"/>
          <w:sz w:val="28"/>
          <w:szCs w:val="28"/>
        </w:rPr>
        <w:t>h</w:t>
      </w:r>
      <w:r w:rsidRPr="00903E5D">
        <w:rPr>
          <w:i/>
          <w:position w:val="-12"/>
          <w:sz w:val="28"/>
          <w:szCs w:val="28"/>
        </w:rPr>
        <w:t xml:space="preserve"> ∙</w:t>
      </w:r>
      <w:r>
        <w:rPr>
          <w:i/>
          <w:position w:val="-12"/>
          <w:sz w:val="28"/>
          <w:szCs w:val="28"/>
        </w:rPr>
        <w:t>365</w:t>
      </w:r>
      <w:r w:rsidRPr="00903E5D">
        <w:rPr>
          <w:i/>
          <w:position w:val="-12"/>
          <w:sz w:val="28"/>
          <w:szCs w:val="28"/>
        </w:rPr>
        <w:t xml:space="preserve"> ∙ С</w:t>
      </w:r>
      <w:r>
        <w:rPr>
          <w:i/>
          <w:position w:val="-12"/>
          <w:sz w:val="28"/>
          <w:szCs w:val="28"/>
          <w:vertAlign w:val="subscript"/>
        </w:rPr>
        <w:t>э</w:t>
      </w:r>
      <w:r w:rsidRPr="00903E5D">
        <w:rPr>
          <w:i/>
          <w:position w:val="-12"/>
          <w:sz w:val="28"/>
          <w:szCs w:val="28"/>
          <w:vertAlign w:val="subscript"/>
        </w:rPr>
        <w:t>э</w:t>
      </w:r>
      <w:r>
        <w:rPr>
          <w:i/>
          <w:position w:val="-12"/>
          <w:sz w:val="28"/>
          <w:szCs w:val="28"/>
          <w:vertAlign w:val="subscript"/>
        </w:rPr>
        <w:t xml:space="preserve"> </w:t>
      </w:r>
      <w:r w:rsidRPr="00903E5D">
        <w:rPr>
          <w:i/>
          <w:position w:val="-12"/>
          <w:sz w:val="28"/>
          <w:szCs w:val="28"/>
        </w:rPr>
        <w:t xml:space="preserve">, </w:t>
      </w:r>
      <w:r>
        <w:rPr>
          <w:i/>
          <w:position w:val="-30"/>
          <w:sz w:val="28"/>
          <w:szCs w:val="28"/>
        </w:rPr>
        <w:tab/>
      </w:r>
      <w:r>
        <w:rPr>
          <w:i/>
          <w:position w:val="-30"/>
          <w:sz w:val="28"/>
          <w:szCs w:val="28"/>
        </w:rPr>
        <w:tab/>
        <w:t xml:space="preserve">                         </w:t>
      </w:r>
      <w:r w:rsidRPr="00F063CB">
        <w:rPr>
          <w:sz w:val="28"/>
          <w:szCs w:val="28"/>
        </w:rPr>
        <w:t>(2.1</w:t>
      </w:r>
      <w:r>
        <w:rPr>
          <w:sz w:val="28"/>
          <w:szCs w:val="28"/>
        </w:rPr>
        <w:t>9</w:t>
      </w:r>
      <w:r w:rsidRPr="00F063CB">
        <w:rPr>
          <w:sz w:val="28"/>
          <w:szCs w:val="28"/>
        </w:rPr>
        <w:t>)</w:t>
      </w:r>
    </w:p>
    <w:p w:rsidR="008B49DC" w:rsidRDefault="00F922F7" w:rsidP="00F922F7">
      <w:pPr>
        <w:shd w:val="clear" w:color="auto" w:fill="FFFFFF"/>
        <w:spacing w:before="62" w:line="360" w:lineRule="auto"/>
        <w:ind w:right="10" w:firstLine="567"/>
        <w:jc w:val="both"/>
        <w:rPr>
          <w:sz w:val="28"/>
          <w:szCs w:val="28"/>
        </w:rPr>
      </w:pPr>
      <w:r w:rsidRPr="00903E5D">
        <w:rPr>
          <w:sz w:val="28"/>
          <w:szCs w:val="28"/>
        </w:rPr>
        <w:t xml:space="preserve">где </w:t>
      </w:r>
      <w:r w:rsidRPr="00903E5D">
        <w:rPr>
          <w:i/>
          <w:sz w:val="28"/>
          <w:szCs w:val="28"/>
        </w:rPr>
        <w:t>С</w:t>
      </w:r>
      <w:r>
        <w:rPr>
          <w:i/>
          <w:sz w:val="28"/>
          <w:szCs w:val="28"/>
          <w:vertAlign w:val="subscript"/>
        </w:rPr>
        <w:t>э</w:t>
      </w:r>
      <w:r w:rsidRPr="00903E5D">
        <w:rPr>
          <w:i/>
          <w:sz w:val="28"/>
          <w:szCs w:val="28"/>
          <w:vertAlign w:val="subscript"/>
        </w:rPr>
        <w:t>э</w:t>
      </w:r>
      <w:r w:rsidRPr="00903E5D">
        <w:rPr>
          <w:sz w:val="28"/>
          <w:szCs w:val="28"/>
        </w:rPr>
        <w:t xml:space="preserve"> - </w:t>
      </w:r>
      <w:r w:rsidRPr="007008E9">
        <w:rPr>
          <w:sz w:val="28"/>
          <w:szCs w:val="28"/>
        </w:rPr>
        <w:t>тариф на электроэнергию</w:t>
      </w:r>
      <w:r w:rsidR="008F2E89">
        <w:rPr>
          <w:sz w:val="28"/>
          <w:szCs w:val="28"/>
        </w:rPr>
        <w:t>,</w:t>
      </w:r>
      <w:r>
        <w:rPr>
          <w:sz w:val="28"/>
          <w:szCs w:val="28"/>
        </w:rPr>
        <w:t xml:space="preserve"> поставляемую учреждению сетевой компанией </w:t>
      </w:r>
      <w:r w:rsidRPr="007008E9">
        <w:rPr>
          <w:sz w:val="28"/>
          <w:szCs w:val="28"/>
        </w:rPr>
        <w:t>руб</w:t>
      </w:r>
      <w:r>
        <w:rPr>
          <w:sz w:val="28"/>
          <w:szCs w:val="28"/>
        </w:rPr>
        <w:t>.</w:t>
      </w:r>
      <w:r w:rsidRPr="007008E9">
        <w:rPr>
          <w:sz w:val="28"/>
          <w:szCs w:val="28"/>
        </w:rPr>
        <w:t>/кВт</w:t>
      </w:r>
      <w:r>
        <w:rPr>
          <w:sz w:val="28"/>
          <w:szCs w:val="28"/>
        </w:rPr>
        <w:t>∙</w:t>
      </w:r>
      <w:proofErr w:type="gramStart"/>
      <w:r w:rsidRPr="007008E9">
        <w:rPr>
          <w:sz w:val="28"/>
          <w:szCs w:val="28"/>
        </w:rPr>
        <w:t>ч</w:t>
      </w:r>
      <w:proofErr w:type="gramEnd"/>
      <w:r>
        <w:rPr>
          <w:sz w:val="28"/>
          <w:szCs w:val="28"/>
        </w:rPr>
        <w:t>;</w:t>
      </w:r>
    </w:p>
    <w:p w:rsidR="00F922F7" w:rsidRDefault="00F922F7" w:rsidP="00F922F7">
      <w:pPr>
        <w:shd w:val="clear" w:color="auto" w:fill="FFFFFF"/>
        <w:spacing w:before="62" w:line="360" w:lineRule="auto"/>
        <w:ind w:right="10" w:firstLine="567"/>
        <w:jc w:val="both"/>
        <w:rPr>
          <w:sz w:val="28"/>
          <w:szCs w:val="28"/>
        </w:rPr>
      </w:pPr>
      <w:r w:rsidRPr="007D1457">
        <w:rPr>
          <w:i/>
          <w:sz w:val="28"/>
          <w:szCs w:val="28"/>
        </w:rPr>
        <w:t xml:space="preserve">h - </w:t>
      </w:r>
      <w:r>
        <w:rPr>
          <w:sz w:val="28"/>
          <w:szCs w:val="28"/>
        </w:rPr>
        <w:t>среднее количество часов использования электроэнергии в день.</w:t>
      </w:r>
    </w:p>
    <w:p w:rsidR="00F922F7" w:rsidRPr="00DF4ADA" w:rsidRDefault="00F922F7" w:rsidP="00F922F7">
      <w:pPr>
        <w:shd w:val="clear" w:color="auto" w:fill="FFFFFF"/>
        <w:spacing w:before="62" w:line="360" w:lineRule="auto"/>
        <w:ind w:right="10" w:firstLine="567"/>
        <w:jc w:val="both"/>
        <w:rPr>
          <w:color w:val="000000"/>
          <w:spacing w:val="-7"/>
          <w:sz w:val="28"/>
          <w:szCs w:val="28"/>
        </w:rPr>
      </w:pPr>
      <w:r w:rsidRPr="00DF4ADA">
        <w:rPr>
          <w:sz w:val="28"/>
          <w:szCs w:val="28"/>
        </w:rPr>
        <w:t xml:space="preserve">Далее </w:t>
      </w:r>
      <w:r>
        <w:rPr>
          <w:sz w:val="28"/>
          <w:szCs w:val="28"/>
        </w:rPr>
        <w:t xml:space="preserve">по (2.16) </w:t>
      </w:r>
      <w:r w:rsidRPr="00DF4ADA">
        <w:rPr>
          <w:sz w:val="28"/>
          <w:szCs w:val="28"/>
        </w:rPr>
        <w:t>оп</w:t>
      </w:r>
      <w:r>
        <w:rPr>
          <w:sz w:val="28"/>
          <w:szCs w:val="28"/>
        </w:rPr>
        <w:t>ределяется срок окупаемости ВЭУ.</w:t>
      </w:r>
    </w:p>
    <w:p w:rsidR="00F922F7" w:rsidRDefault="00F922F7" w:rsidP="00F922F7">
      <w:pPr>
        <w:spacing w:line="360" w:lineRule="auto"/>
        <w:ind w:firstLine="567"/>
        <w:jc w:val="both"/>
        <w:rPr>
          <w:sz w:val="28"/>
          <w:szCs w:val="28"/>
        </w:rPr>
      </w:pPr>
    </w:p>
    <w:p w:rsidR="008B49DC" w:rsidRDefault="008B49DC" w:rsidP="00F922F7">
      <w:pPr>
        <w:spacing w:line="360" w:lineRule="auto"/>
        <w:ind w:firstLine="567"/>
        <w:jc w:val="both"/>
        <w:rPr>
          <w:sz w:val="28"/>
          <w:szCs w:val="28"/>
        </w:rPr>
      </w:pPr>
    </w:p>
    <w:p w:rsidR="008B49DC" w:rsidRDefault="008B49DC" w:rsidP="00F922F7">
      <w:pPr>
        <w:spacing w:line="360" w:lineRule="auto"/>
        <w:ind w:firstLine="567"/>
        <w:jc w:val="both"/>
        <w:rPr>
          <w:sz w:val="28"/>
          <w:szCs w:val="28"/>
        </w:rPr>
      </w:pPr>
    </w:p>
    <w:p w:rsidR="00F922F7" w:rsidRPr="001B7B7C" w:rsidRDefault="00F922F7" w:rsidP="00F922F7">
      <w:pPr>
        <w:pStyle w:val="2"/>
      </w:pPr>
      <w:bookmarkStart w:id="19" w:name="_Toc341117533"/>
      <w:bookmarkStart w:id="20" w:name="_Toc341687056"/>
      <w:r w:rsidRPr="001B7B7C">
        <w:lastRenderedPageBreak/>
        <w:t xml:space="preserve">2.3. Экономическая оценка </w:t>
      </w:r>
      <w:r>
        <w:t>целесообразност</w:t>
      </w:r>
      <w:r w:rsidR="008F2E89">
        <w:t>и</w:t>
      </w:r>
      <w:r>
        <w:t xml:space="preserve"> </w:t>
      </w:r>
      <w:r w:rsidRPr="001B7B7C">
        <w:t>применения дизель</w:t>
      </w:r>
      <w:r>
        <w:t xml:space="preserve"> -</w:t>
      </w:r>
      <w:r w:rsidRPr="001B7B7C">
        <w:t xml:space="preserve"> генераторов</w:t>
      </w:r>
      <w:bookmarkEnd w:id="19"/>
      <w:bookmarkEnd w:id="20"/>
      <w:r w:rsidRPr="001B7B7C">
        <w:t xml:space="preserve"> </w:t>
      </w:r>
    </w:p>
    <w:p w:rsidR="00F922F7" w:rsidRPr="00DA2EAE" w:rsidRDefault="00F922F7" w:rsidP="00F922F7">
      <w:pPr>
        <w:spacing w:line="360" w:lineRule="auto"/>
        <w:ind w:firstLine="567"/>
        <w:jc w:val="both"/>
        <w:rPr>
          <w:sz w:val="28"/>
          <w:szCs w:val="28"/>
        </w:rPr>
      </w:pPr>
      <w:r w:rsidRPr="00DA2EAE">
        <w:rPr>
          <w:sz w:val="28"/>
          <w:szCs w:val="28"/>
        </w:rPr>
        <w:t xml:space="preserve">Рассмотрим </w:t>
      </w:r>
      <w:r>
        <w:rPr>
          <w:sz w:val="28"/>
          <w:szCs w:val="28"/>
        </w:rPr>
        <w:t xml:space="preserve">альтернативный </w:t>
      </w:r>
      <w:r w:rsidRPr="00DA2EAE">
        <w:rPr>
          <w:sz w:val="28"/>
          <w:szCs w:val="28"/>
        </w:rPr>
        <w:t xml:space="preserve">вариант электроснабжения потребителей с использованием </w:t>
      </w:r>
      <w:r>
        <w:rPr>
          <w:sz w:val="28"/>
          <w:szCs w:val="28"/>
        </w:rPr>
        <w:t xml:space="preserve">одного (или нескольких) </w:t>
      </w:r>
      <w:proofErr w:type="gramStart"/>
      <w:r>
        <w:rPr>
          <w:sz w:val="28"/>
          <w:szCs w:val="28"/>
        </w:rPr>
        <w:t>дизель-генераторов</w:t>
      </w:r>
      <w:proofErr w:type="gramEnd"/>
      <w:r w:rsidRPr="00DA2EAE">
        <w:rPr>
          <w:sz w:val="28"/>
          <w:szCs w:val="28"/>
        </w:rPr>
        <w:t xml:space="preserve">. </w:t>
      </w:r>
    </w:p>
    <w:p w:rsidR="00F922F7" w:rsidRPr="00DA2EAE" w:rsidRDefault="00F922F7" w:rsidP="00F922F7">
      <w:pPr>
        <w:spacing w:line="360" w:lineRule="auto"/>
        <w:ind w:firstLine="567"/>
        <w:jc w:val="both"/>
        <w:rPr>
          <w:sz w:val="28"/>
          <w:szCs w:val="28"/>
        </w:rPr>
      </w:pPr>
      <w:r>
        <w:rPr>
          <w:sz w:val="28"/>
          <w:szCs w:val="28"/>
        </w:rPr>
        <w:t>Определяем сначала з</w:t>
      </w:r>
      <w:r w:rsidRPr="00DA2EAE">
        <w:rPr>
          <w:sz w:val="28"/>
          <w:szCs w:val="28"/>
        </w:rPr>
        <w:t>атраты на приобретение оборудования</w:t>
      </w:r>
      <w:r w:rsidRPr="007A100C">
        <w:rPr>
          <w:sz w:val="28"/>
          <w:szCs w:val="28"/>
        </w:rPr>
        <w:t xml:space="preserve">, установку и введение </w:t>
      </w:r>
      <w:r>
        <w:rPr>
          <w:sz w:val="28"/>
          <w:szCs w:val="28"/>
        </w:rPr>
        <w:t>в эксплуатацию ДЭГ</w:t>
      </w:r>
      <w:r w:rsidRPr="00DA2EAE">
        <w:rPr>
          <w:sz w:val="28"/>
          <w:szCs w:val="28"/>
        </w:rPr>
        <w:t>:</w:t>
      </w:r>
    </w:p>
    <w:p w:rsidR="00F922F7" w:rsidRDefault="00F922F7" w:rsidP="00F922F7">
      <w:pPr>
        <w:spacing w:line="360" w:lineRule="auto"/>
        <w:ind w:firstLine="567"/>
        <w:jc w:val="right"/>
        <w:rPr>
          <w:i/>
          <w:position w:val="-14"/>
          <w:sz w:val="28"/>
          <w:szCs w:val="28"/>
        </w:rPr>
      </w:pPr>
      <w:proofErr w:type="gramStart"/>
      <w:r w:rsidRPr="007A100C">
        <w:rPr>
          <w:i/>
          <w:position w:val="-14"/>
          <w:sz w:val="28"/>
          <w:szCs w:val="28"/>
        </w:rPr>
        <w:t>З</w:t>
      </w:r>
      <w:proofErr w:type="gramEnd"/>
      <w:r w:rsidRPr="00686667">
        <w:rPr>
          <w:i/>
          <w:position w:val="-14"/>
          <w:sz w:val="28"/>
          <w:szCs w:val="28"/>
          <w:vertAlign w:val="subscript"/>
        </w:rPr>
        <w:t>∑</w:t>
      </w:r>
      <w:r w:rsidRPr="007A100C">
        <w:rPr>
          <w:i/>
          <w:position w:val="-14"/>
          <w:sz w:val="28"/>
          <w:szCs w:val="28"/>
        </w:rPr>
        <w:t xml:space="preserve"> = </w:t>
      </w:r>
      <w:r>
        <w:rPr>
          <w:i/>
          <w:position w:val="-14"/>
          <w:sz w:val="28"/>
          <w:szCs w:val="28"/>
          <w:lang w:val="en-US"/>
        </w:rPr>
        <w:t>d</w:t>
      </w:r>
      <w:r w:rsidRPr="003906D0">
        <w:rPr>
          <w:i/>
          <w:position w:val="-14"/>
          <w:sz w:val="28"/>
          <w:szCs w:val="28"/>
        </w:rPr>
        <w:t xml:space="preserve"> ·</w:t>
      </w:r>
      <w:r w:rsidRPr="007A100C">
        <w:rPr>
          <w:i/>
          <w:position w:val="-14"/>
          <w:sz w:val="28"/>
          <w:szCs w:val="28"/>
          <w:lang w:val="en-US"/>
        </w:rPr>
        <w:t>C</w:t>
      </w:r>
      <w:r>
        <w:rPr>
          <w:i/>
          <w:position w:val="-14"/>
          <w:sz w:val="28"/>
          <w:szCs w:val="28"/>
          <w:vertAlign w:val="subscript"/>
        </w:rPr>
        <w:t>ДЭГ</w:t>
      </w:r>
      <w:r w:rsidRPr="007A100C">
        <w:rPr>
          <w:i/>
          <w:position w:val="-14"/>
          <w:sz w:val="28"/>
          <w:szCs w:val="28"/>
        </w:rPr>
        <w:t xml:space="preserve"> + С</w:t>
      </w:r>
      <w:r w:rsidRPr="007A100C">
        <w:rPr>
          <w:i/>
          <w:position w:val="-14"/>
          <w:sz w:val="28"/>
          <w:szCs w:val="28"/>
          <w:vertAlign w:val="subscript"/>
        </w:rPr>
        <w:t>СТ</w:t>
      </w:r>
      <w:r>
        <w:rPr>
          <w:i/>
          <w:position w:val="-14"/>
          <w:sz w:val="28"/>
          <w:szCs w:val="28"/>
          <w:vertAlign w:val="subscript"/>
        </w:rPr>
        <w:t>Р</w:t>
      </w:r>
      <w:r w:rsidRPr="007A100C">
        <w:rPr>
          <w:i/>
          <w:position w:val="-14"/>
          <w:sz w:val="28"/>
          <w:szCs w:val="28"/>
          <w:vertAlign w:val="subscript"/>
        </w:rPr>
        <w:t>ОИТ</w:t>
      </w:r>
      <w:r>
        <w:rPr>
          <w:i/>
          <w:position w:val="-14"/>
          <w:sz w:val="28"/>
          <w:szCs w:val="28"/>
          <w:vertAlign w:val="subscript"/>
        </w:rPr>
        <w:t xml:space="preserve"> </w:t>
      </w:r>
      <w:r>
        <w:rPr>
          <w:i/>
          <w:position w:val="-14"/>
          <w:sz w:val="28"/>
          <w:szCs w:val="28"/>
        </w:rPr>
        <w:t>+С</w:t>
      </w:r>
      <w:r>
        <w:rPr>
          <w:i/>
          <w:position w:val="-14"/>
          <w:sz w:val="28"/>
          <w:szCs w:val="28"/>
          <w:vertAlign w:val="subscript"/>
        </w:rPr>
        <w:t xml:space="preserve">ПР </w:t>
      </w:r>
      <w:r>
        <w:rPr>
          <w:i/>
          <w:position w:val="-14"/>
          <w:sz w:val="28"/>
          <w:szCs w:val="28"/>
        </w:rPr>
        <w:t>+С</w:t>
      </w:r>
      <w:r>
        <w:rPr>
          <w:i/>
          <w:position w:val="-14"/>
          <w:sz w:val="28"/>
          <w:szCs w:val="28"/>
          <w:vertAlign w:val="subscript"/>
        </w:rPr>
        <w:t>ПН</w:t>
      </w:r>
      <w:r>
        <w:rPr>
          <w:i/>
          <w:position w:val="-14"/>
          <w:sz w:val="28"/>
          <w:szCs w:val="28"/>
        </w:rPr>
        <w:t>,</w:t>
      </w:r>
      <w:r>
        <w:rPr>
          <w:i/>
          <w:position w:val="-14"/>
          <w:sz w:val="28"/>
          <w:szCs w:val="28"/>
        </w:rPr>
        <w:tab/>
      </w:r>
      <w:r>
        <w:rPr>
          <w:i/>
          <w:position w:val="-14"/>
          <w:sz w:val="28"/>
          <w:szCs w:val="28"/>
        </w:rPr>
        <w:tab/>
      </w:r>
      <w:r>
        <w:rPr>
          <w:i/>
          <w:position w:val="-14"/>
          <w:sz w:val="28"/>
          <w:szCs w:val="28"/>
        </w:rPr>
        <w:tab/>
      </w:r>
      <w:r w:rsidRPr="009C392B">
        <w:rPr>
          <w:position w:val="-14"/>
          <w:sz w:val="28"/>
          <w:szCs w:val="28"/>
        </w:rPr>
        <w:t>(2.</w:t>
      </w:r>
      <w:r>
        <w:rPr>
          <w:position w:val="-14"/>
          <w:sz w:val="28"/>
          <w:szCs w:val="28"/>
        </w:rPr>
        <w:t>20</w:t>
      </w:r>
      <w:r w:rsidRPr="009C392B">
        <w:rPr>
          <w:position w:val="-14"/>
          <w:sz w:val="28"/>
          <w:szCs w:val="28"/>
        </w:rPr>
        <w:t>)</w:t>
      </w:r>
    </w:p>
    <w:p w:rsidR="00F922F7" w:rsidRPr="004E0A19" w:rsidRDefault="00F922F7" w:rsidP="00F922F7">
      <w:pPr>
        <w:spacing w:line="360" w:lineRule="auto"/>
        <w:ind w:firstLine="567"/>
        <w:rPr>
          <w:sz w:val="28"/>
          <w:szCs w:val="28"/>
        </w:rPr>
      </w:pPr>
      <w:r w:rsidRPr="007A100C">
        <w:rPr>
          <w:position w:val="-14"/>
          <w:sz w:val="28"/>
          <w:szCs w:val="28"/>
        </w:rPr>
        <w:t>где:</w:t>
      </w:r>
      <w:r>
        <w:rPr>
          <w:position w:val="-14"/>
          <w:sz w:val="28"/>
          <w:szCs w:val="28"/>
        </w:rPr>
        <w:t xml:space="preserve"> </w:t>
      </w:r>
      <w:r w:rsidRPr="004E0A19">
        <w:rPr>
          <w:i/>
          <w:position w:val="-14"/>
          <w:sz w:val="28"/>
          <w:szCs w:val="28"/>
          <w:lang w:val="en-US"/>
        </w:rPr>
        <w:t>d</w:t>
      </w:r>
      <w:r w:rsidRPr="004E0A19">
        <w:rPr>
          <w:i/>
          <w:position w:val="-14"/>
          <w:sz w:val="28"/>
          <w:szCs w:val="28"/>
        </w:rPr>
        <w:t xml:space="preserve"> </w:t>
      </w:r>
      <w:r w:rsidRPr="004E0A19">
        <w:rPr>
          <w:position w:val="-14"/>
          <w:sz w:val="28"/>
          <w:szCs w:val="28"/>
        </w:rPr>
        <w:t xml:space="preserve">- </w:t>
      </w:r>
      <w:r>
        <w:rPr>
          <w:position w:val="-14"/>
          <w:sz w:val="28"/>
          <w:szCs w:val="28"/>
        </w:rPr>
        <w:t>количество ДЭГ;</w:t>
      </w:r>
    </w:p>
    <w:p w:rsidR="00F922F7" w:rsidRPr="004E0A19" w:rsidRDefault="00F922F7" w:rsidP="00F922F7">
      <w:pPr>
        <w:spacing w:line="360" w:lineRule="auto"/>
        <w:ind w:firstLine="567"/>
        <w:rPr>
          <w:sz w:val="28"/>
          <w:szCs w:val="28"/>
        </w:rPr>
      </w:pPr>
      <w:r w:rsidRPr="007A100C">
        <w:rPr>
          <w:i/>
          <w:position w:val="-14"/>
          <w:sz w:val="28"/>
          <w:szCs w:val="28"/>
          <w:lang w:val="en-US"/>
        </w:rPr>
        <w:t>C</w:t>
      </w:r>
      <w:r>
        <w:rPr>
          <w:i/>
          <w:position w:val="-14"/>
          <w:sz w:val="28"/>
          <w:szCs w:val="28"/>
          <w:vertAlign w:val="subscript"/>
        </w:rPr>
        <w:t xml:space="preserve">ДЭГ </w:t>
      </w:r>
      <w:r w:rsidRPr="00E67508">
        <w:rPr>
          <w:i/>
          <w:position w:val="-14"/>
          <w:sz w:val="28"/>
          <w:szCs w:val="28"/>
        </w:rPr>
        <w:t>-</w:t>
      </w:r>
      <w:r>
        <w:rPr>
          <w:i/>
          <w:position w:val="-14"/>
          <w:sz w:val="28"/>
          <w:szCs w:val="28"/>
        </w:rPr>
        <w:t xml:space="preserve"> </w:t>
      </w:r>
      <w:r w:rsidRPr="00E67508">
        <w:rPr>
          <w:position w:val="-14"/>
          <w:sz w:val="28"/>
          <w:szCs w:val="28"/>
        </w:rPr>
        <w:t xml:space="preserve">стоимость </w:t>
      </w:r>
      <w:r>
        <w:rPr>
          <w:position w:val="-14"/>
          <w:sz w:val="28"/>
          <w:szCs w:val="28"/>
        </w:rPr>
        <w:t>ДЭГ</w:t>
      </w:r>
      <w:r w:rsidRPr="00E67508">
        <w:rPr>
          <w:position w:val="-14"/>
          <w:sz w:val="28"/>
          <w:szCs w:val="28"/>
        </w:rPr>
        <w:t>;</w:t>
      </w:r>
    </w:p>
    <w:p w:rsidR="00F922F7" w:rsidRDefault="00F922F7" w:rsidP="00F922F7">
      <w:pPr>
        <w:spacing w:line="360" w:lineRule="auto"/>
        <w:ind w:firstLine="567"/>
        <w:rPr>
          <w:position w:val="-14"/>
          <w:sz w:val="28"/>
          <w:szCs w:val="28"/>
        </w:rPr>
      </w:pPr>
      <w:r w:rsidRPr="007A100C">
        <w:rPr>
          <w:i/>
          <w:position w:val="-14"/>
          <w:sz w:val="28"/>
          <w:szCs w:val="28"/>
        </w:rPr>
        <w:t>С</w:t>
      </w:r>
      <w:r>
        <w:rPr>
          <w:i/>
          <w:position w:val="-14"/>
          <w:sz w:val="28"/>
          <w:szCs w:val="28"/>
          <w:vertAlign w:val="subscript"/>
        </w:rPr>
        <w:t xml:space="preserve">МР </w:t>
      </w:r>
      <w:r>
        <w:rPr>
          <w:position w:val="-14"/>
          <w:sz w:val="28"/>
          <w:szCs w:val="28"/>
        </w:rPr>
        <w:t xml:space="preserve">- стоимость монтажных </w:t>
      </w:r>
      <w:r w:rsidRPr="00E67508">
        <w:rPr>
          <w:position w:val="-14"/>
          <w:sz w:val="28"/>
          <w:szCs w:val="28"/>
        </w:rPr>
        <w:t>работ;</w:t>
      </w:r>
    </w:p>
    <w:p w:rsidR="00F922F7" w:rsidRDefault="00F922F7" w:rsidP="00F922F7">
      <w:pPr>
        <w:spacing w:line="360" w:lineRule="auto"/>
        <w:ind w:firstLine="567"/>
        <w:rPr>
          <w:position w:val="-14"/>
          <w:sz w:val="28"/>
          <w:szCs w:val="28"/>
        </w:rPr>
      </w:pPr>
      <w:r>
        <w:rPr>
          <w:i/>
          <w:position w:val="-14"/>
          <w:sz w:val="28"/>
          <w:szCs w:val="28"/>
        </w:rPr>
        <w:t>С</w:t>
      </w:r>
      <w:r>
        <w:rPr>
          <w:i/>
          <w:position w:val="-14"/>
          <w:sz w:val="28"/>
          <w:szCs w:val="28"/>
          <w:vertAlign w:val="subscript"/>
        </w:rPr>
        <w:t>ПР</w:t>
      </w:r>
      <w:r>
        <w:rPr>
          <w:i/>
          <w:position w:val="-14"/>
          <w:sz w:val="28"/>
          <w:szCs w:val="28"/>
        </w:rPr>
        <w:t xml:space="preserve"> </w:t>
      </w:r>
      <w:r w:rsidRPr="00E67508">
        <w:rPr>
          <w:position w:val="-14"/>
          <w:sz w:val="28"/>
          <w:szCs w:val="28"/>
        </w:rPr>
        <w:t>– стоимость проектных работ</w:t>
      </w:r>
      <w:r>
        <w:rPr>
          <w:position w:val="-14"/>
          <w:sz w:val="28"/>
          <w:szCs w:val="28"/>
        </w:rPr>
        <w:t>;</w:t>
      </w:r>
    </w:p>
    <w:p w:rsidR="00F922F7" w:rsidRDefault="00F922F7" w:rsidP="00F922F7">
      <w:pPr>
        <w:spacing w:line="360" w:lineRule="auto"/>
        <w:ind w:firstLine="567"/>
        <w:rPr>
          <w:i/>
          <w:position w:val="-14"/>
          <w:sz w:val="28"/>
          <w:szCs w:val="28"/>
          <w:vertAlign w:val="subscript"/>
        </w:rPr>
      </w:pPr>
      <w:r>
        <w:rPr>
          <w:position w:val="-14"/>
          <w:sz w:val="28"/>
          <w:szCs w:val="28"/>
        </w:rPr>
        <w:t xml:space="preserve"> </w:t>
      </w:r>
      <w:r>
        <w:rPr>
          <w:i/>
          <w:position w:val="-14"/>
          <w:sz w:val="28"/>
          <w:szCs w:val="28"/>
        </w:rPr>
        <w:t>С</w:t>
      </w:r>
      <w:r>
        <w:rPr>
          <w:i/>
          <w:position w:val="-14"/>
          <w:sz w:val="28"/>
          <w:szCs w:val="28"/>
          <w:vertAlign w:val="subscript"/>
        </w:rPr>
        <w:t>ПН</w:t>
      </w:r>
      <w:r>
        <w:rPr>
          <w:i/>
          <w:position w:val="-14"/>
          <w:sz w:val="28"/>
          <w:szCs w:val="28"/>
        </w:rPr>
        <w:t xml:space="preserve"> </w:t>
      </w:r>
      <w:r w:rsidRPr="00E67508">
        <w:rPr>
          <w:position w:val="-14"/>
          <w:sz w:val="28"/>
          <w:szCs w:val="28"/>
        </w:rPr>
        <w:t xml:space="preserve">– стоимость </w:t>
      </w:r>
      <w:r>
        <w:rPr>
          <w:position w:val="-14"/>
          <w:sz w:val="28"/>
          <w:szCs w:val="28"/>
        </w:rPr>
        <w:t>пусконаладочных работ.</w:t>
      </w:r>
    </w:p>
    <w:p w:rsidR="00F922F7" w:rsidRDefault="00F922F7" w:rsidP="00F922F7">
      <w:pPr>
        <w:spacing w:line="360" w:lineRule="auto"/>
        <w:ind w:firstLine="567"/>
        <w:rPr>
          <w:sz w:val="28"/>
          <w:szCs w:val="28"/>
        </w:rPr>
      </w:pPr>
      <w:r>
        <w:rPr>
          <w:sz w:val="28"/>
          <w:szCs w:val="28"/>
        </w:rPr>
        <w:t>Формулы для определения основных видов затрат</w:t>
      </w:r>
      <w:r w:rsidRPr="00A02380">
        <w:rPr>
          <w:sz w:val="28"/>
          <w:szCs w:val="28"/>
        </w:rPr>
        <w:t>[22]</w:t>
      </w:r>
      <w:r>
        <w:rPr>
          <w:sz w:val="28"/>
          <w:szCs w:val="28"/>
        </w:rPr>
        <w:t>:</w:t>
      </w:r>
    </w:p>
    <w:p w:rsidR="00F922F7" w:rsidRDefault="00F922F7" w:rsidP="00F922F7">
      <w:pPr>
        <w:spacing w:line="360" w:lineRule="auto"/>
        <w:ind w:firstLine="567"/>
        <w:jc w:val="right"/>
        <w:rPr>
          <w:i/>
          <w:sz w:val="28"/>
          <w:szCs w:val="28"/>
        </w:rPr>
      </w:pPr>
      <w:r w:rsidRPr="007A100C">
        <w:rPr>
          <w:i/>
          <w:position w:val="-14"/>
          <w:sz w:val="28"/>
          <w:szCs w:val="28"/>
        </w:rPr>
        <w:t>С</w:t>
      </w:r>
      <w:r>
        <w:rPr>
          <w:i/>
          <w:position w:val="-14"/>
          <w:sz w:val="28"/>
          <w:szCs w:val="28"/>
          <w:vertAlign w:val="subscript"/>
        </w:rPr>
        <w:t>МР</w:t>
      </w:r>
      <w:r>
        <w:rPr>
          <w:i/>
          <w:sz w:val="28"/>
          <w:szCs w:val="28"/>
        </w:rPr>
        <w:t xml:space="preserve"> </w:t>
      </w:r>
      <w:r>
        <w:rPr>
          <w:i/>
          <w:position w:val="-14"/>
          <w:sz w:val="28"/>
          <w:szCs w:val="28"/>
        </w:rPr>
        <w:t>= (</w:t>
      </w:r>
      <w:r w:rsidRPr="007B5C4E">
        <w:rPr>
          <w:i/>
          <w:position w:val="-14"/>
          <w:sz w:val="28"/>
          <w:szCs w:val="28"/>
        </w:rPr>
        <w:t>0,25…0,3</w:t>
      </w:r>
      <w:r>
        <w:rPr>
          <w:i/>
          <w:position w:val="-14"/>
          <w:sz w:val="28"/>
          <w:szCs w:val="28"/>
        </w:rPr>
        <w:t>)</w:t>
      </w:r>
      <w:r w:rsidRPr="007B5C4E">
        <w:rPr>
          <w:i/>
          <w:position w:val="-14"/>
          <w:sz w:val="28"/>
          <w:szCs w:val="28"/>
        </w:rPr>
        <w:t xml:space="preserve"> · </w:t>
      </w:r>
      <w:proofErr w:type="gramStart"/>
      <w:r w:rsidRPr="007A100C">
        <w:rPr>
          <w:i/>
          <w:position w:val="-14"/>
          <w:sz w:val="28"/>
          <w:szCs w:val="28"/>
          <w:lang w:val="en-US"/>
        </w:rPr>
        <w:t>C</w:t>
      </w:r>
      <w:proofErr w:type="gramEnd"/>
      <w:r>
        <w:rPr>
          <w:i/>
          <w:position w:val="-14"/>
          <w:sz w:val="28"/>
          <w:szCs w:val="28"/>
          <w:vertAlign w:val="subscript"/>
        </w:rPr>
        <w:t>ДЭГ</w:t>
      </w:r>
      <w:r w:rsidRPr="007B5C4E">
        <w:rPr>
          <w:i/>
          <w:position w:val="-14"/>
          <w:sz w:val="28"/>
          <w:szCs w:val="28"/>
        </w:rPr>
        <w:t>.</w:t>
      </w:r>
      <w:r w:rsidRPr="009C392B">
        <w:rPr>
          <w:i/>
          <w:position w:val="-12"/>
          <w:sz w:val="28"/>
          <w:szCs w:val="28"/>
        </w:rPr>
        <w:t xml:space="preserve"> </w:t>
      </w:r>
      <w:r>
        <w:rPr>
          <w:i/>
          <w:position w:val="-12"/>
          <w:sz w:val="28"/>
          <w:szCs w:val="28"/>
        </w:rPr>
        <w:t xml:space="preserve">,                                   </w:t>
      </w:r>
      <w:r w:rsidRPr="009C392B">
        <w:rPr>
          <w:position w:val="-12"/>
          <w:sz w:val="28"/>
          <w:szCs w:val="28"/>
        </w:rPr>
        <w:t>(2.2</w:t>
      </w:r>
      <w:r>
        <w:rPr>
          <w:position w:val="-12"/>
          <w:sz w:val="28"/>
          <w:szCs w:val="28"/>
        </w:rPr>
        <w:t>1</w:t>
      </w:r>
      <w:r w:rsidRPr="009C392B">
        <w:rPr>
          <w:position w:val="-12"/>
          <w:sz w:val="28"/>
          <w:szCs w:val="28"/>
        </w:rPr>
        <w:t>)</w:t>
      </w:r>
    </w:p>
    <w:p w:rsidR="00F922F7" w:rsidRDefault="00F922F7" w:rsidP="00F922F7">
      <w:pPr>
        <w:spacing w:line="360" w:lineRule="auto"/>
        <w:ind w:firstLine="567"/>
        <w:jc w:val="right"/>
        <w:rPr>
          <w:i/>
          <w:sz w:val="28"/>
          <w:szCs w:val="28"/>
        </w:rPr>
      </w:pPr>
      <w:r>
        <w:rPr>
          <w:i/>
          <w:position w:val="-14"/>
          <w:sz w:val="28"/>
          <w:szCs w:val="28"/>
        </w:rPr>
        <w:t>С</w:t>
      </w:r>
      <w:r>
        <w:rPr>
          <w:i/>
          <w:position w:val="-14"/>
          <w:sz w:val="28"/>
          <w:szCs w:val="28"/>
          <w:vertAlign w:val="subscript"/>
        </w:rPr>
        <w:t>ПР</w:t>
      </w:r>
      <w:r>
        <w:rPr>
          <w:i/>
          <w:position w:val="-14"/>
          <w:sz w:val="28"/>
          <w:szCs w:val="28"/>
        </w:rPr>
        <w:t>=</w:t>
      </w:r>
      <w:r>
        <w:rPr>
          <w:i/>
          <w:sz w:val="28"/>
          <w:szCs w:val="28"/>
        </w:rPr>
        <w:t xml:space="preserve"> </w:t>
      </w:r>
      <w:r>
        <w:rPr>
          <w:i/>
          <w:position w:val="-14"/>
          <w:sz w:val="28"/>
          <w:szCs w:val="28"/>
        </w:rPr>
        <w:t>0,1</w:t>
      </w:r>
      <w:r w:rsidRPr="00827615">
        <w:rPr>
          <w:i/>
          <w:position w:val="-14"/>
          <w:sz w:val="28"/>
          <w:szCs w:val="28"/>
        </w:rPr>
        <w:t xml:space="preserve"> </w:t>
      </w:r>
      <w:r w:rsidRPr="007B5C4E">
        <w:rPr>
          <w:i/>
          <w:position w:val="-14"/>
          <w:sz w:val="28"/>
          <w:szCs w:val="28"/>
        </w:rPr>
        <w:t>·</w:t>
      </w:r>
      <w:r w:rsidRPr="007A100C">
        <w:rPr>
          <w:i/>
          <w:position w:val="-14"/>
          <w:sz w:val="28"/>
          <w:szCs w:val="28"/>
        </w:rPr>
        <w:t>С</w:t>
      </w:r>
      <w:r w:rsidRPr="007A100C">
        <w:rPr>
          <w:i/>
          <w:position w:val="-14"/>
          <w:sz w:val="28"/>
          <w:szCs w:val="28"/>
          <w:vertAlign w:val="subscript"/>
        </w:rPr>
        <w:t>СТР</w:t>
      </w:r>
      <w:r>
        <w:rPr>
          <w:i/>
          <w:position w:val="-14"/>
          <w:sz w:val="28"/>
          <w:szCs w:val="28"/>
          <w:vertAlign w:val="subscript"/>
        </w:rPr>
        <w:t>О</w:t>
      </w:r>
      <w:r w:rsidRPr="007A100C">
        <w:rPr>
          <w:i/>
          <w:position w:val="-14"/>
          <w:sz w:val="28"/>
          <w:szCs w:val="28"/>
          <w:vertAlign w:val="subscript"/>
        </w:rPr>
        <w:t>ИТ</w:t>
      </w:r>
      <w:r w:rsidRPr="007B5C4E">
        <w:rPr>
          <w:i/>
          <w:position w:val="-14"/>
          <w:sz w:val="28"/>
          <w:szCs w:val="28"/>
        </w:rPr>
        <w:t>.</w:t>
      </w:r>
      <w:r w:rsidRPr="009C392B">
        <w:rPr>
          <w:i/>
          <w:position w:val="-12"/>
          <w:sz w:val="28"/>
          <w:szCs w:val="28"/>
        </w:rPr>
        <w:t xml:space="preserve"> </w:t>
      </w:r>
      <w:r>
        <w:rPr>
          <w:position w:val="-12"/>
          <w:sz w:val="28"/>
          <w:szCs w:val="28"/>
        </w:rPr>
        <w:t xml:space="preserve">                                          (</w:t>
      </w:r>
      <w:r w:rsidRPr="009C392B">
        <w:rPr>
          <w:position w:val="-12"/>
          <w:sz w:val="28"/>
          <w:szCs w:val="28"/>
        </w:rPr>
        <w:t>2.2</w:t>
      </w:r>
      <w:r>
        <w:rPr>
          <w:position w:val="-12"/>
          <w:sz w:val="28"/>
          <w:szCs w:val="28"/>
        </w:rPr>
        <w:t>2</w:t>
      </w:r>
      <w:r w:rsidRPr="009C392B">
        <w:rPr>
          <w:position w:val="-12"/>
          <w:sz w:val="28"/>
          <w:szCs w:val="28"/>
        </w:rPr>
        <w:t>)</w:t>
      </w:r>
    </w:p>
    <w:p w:rsidR="00F922F7" w:rsidRDefault="00F922F7" w:rsidP="00F922F7">
      <w:pPr>
        <w:spacing w:line="360" w:lineRule="auto"/>
        <w:ind w:firstLine="567"/>
        <w:jc w:val="right"/>
        <w:rPr>
          <w:i/>
          <w:sz w:val="28"/>
          <w:szCs w:val="28"/>
        </w:rPr>
      </w:pPr>
      <w:r w:rsidRPr="007A100C">
        <w:rPr>
          <w:i/>
          <w:position w:val="-14"/>
          <w:sz w:val="28"/>
          <w:szCs w:val="28"/>
        </w:rPr>
        <w:t>С</w:t>
      </w:r>
      <w:r>
        <w:rPr>
          <w:i/>
          <w:position w:val="-14"/>
          <w:sz w:val="28"/>
          <w:szCs w:val="28"/>
          <w:vertAlign w:val="subscript"/>
        </w:rPr>
        <w:t>ПН</w:t>
      </w:r>
      <w:r>
        <w:rPr>
          <w:i/>
          <w:sz w:val="28"/>
          <w:szCs w:val="28"/>
        </w:rPr>
        <w:t xml:space="preserve"> </w:t>
      </w:r>
      <w:r>
        <w:rPr>
          <w:i/>
          <w:position w:val="-14"/>
          <w:sz w:val="28"/>
          <w:szCs w:val="28"/>
        </w:rPr>
        <w:t>= (0,03…0,05)</w:t>
      </w:r>
      <w:r w:rsidRPr="007B5C4E">
        <w:rPr>
          <w:i/>
          <w:position w:val="-14"/>
          <w:sz w:val="28"/>
          <w:szCs w:val="28"/>
        </w:rPr>
        <w:t xml:space="preserve"> · </w:t>
      </w:r>
      <w:proofErr w:type="gramStart"/>
      <w:r w:rsidRPr="007A100C">
        <w:rPr>
          <w:i/>
          <w:position w:val="-14"/>
          <w:sz w:val="28"/>
          <w:szCs w:val="28"/>
          <w:lang w:val="en-US"/>
        </w:rPr>
        <w:t>C</w:t>
      </w:r>
      <w:proofErr w:type="gramEnd"/>
      <w:r w:rsidRPr="007A100C">
        <w:rPr>
          <w:i/>
          <w:position w:val="-14"/>
          <w:sz w:val="28"/>
          <w:szCs w:val="28"/>
          <w:vertAlign w:val="subscript"/>
        </w:rPr>
        <w:t>ВЭУ</w:t>
      </w:r>
      <w:r w:rsidRPr="007B5C4E">
        <w:rPr>
          <w:i/>
          <w:position w:val="-14"/>
          <w:sz w:val="28"/>
          <w:szCs w:val="28"/>
        </w:rPr>
        <w:t>.</w:t>
      </w:r>
      <w:r w:rsidRPr="009C392B">
        <w:rPr>
          <w:i/>
          <w:position w:val="-12"/>
          <w:sz w:val="28"/>
          <w:szCs w:val="28"/>
        </w:rPr>
        <w:t xml:space="preserve"> </w:t>
      </w:r>
      <w:r>
        <w:rPr>
          <w:i/>
          <w:position w:val="-12"/>
          <w:sz w:val="28"/>
          <w:szCs w:val="28"/>
        </w:rPr>
        <w:t xml:space="preserve">                                    </w:t>
      </w:r>
      <w:r w:rsidRPr="009C392B">
        <w:rPr>
          <w:position w:val="-12"/>
          <w:sz w:val="28"/>
          <w:szCs w:val="28"/>
        </w:rPr>
        <w:t>(2.2</w:t>
      </w:r>
      <w:r>
        <w:rPr>
          <w:position w:val="-12"/>
          <w:sz w:val="28"/>
          <w:szCs w:val="28"/>
        </w:rPr>
        <w:t>3</w:t>
      </w:r>
      <w:r w:rsidRPr="009C392B">
        <w:rPr>
          <w:position w:val="-12"/>
          <w:sz w:val="28"/>
          <w:szCs w:val="28"/>
        </w:rPr>
        <w:t>)</w:t>
      </w:r>
    </w:p>
    <w:p w:rsidR="00F922F7" w:rsidRDefault="008B49DC" w:rsidP="00F922F7">
      <w:pPr>
        <w:pStyle w:val="24"/>
        <w:spacing w:line="360" w:lineRule="auto"/>
        <w:ind w:firstLine="567"/>
        <w:jc w:val="both"/>
        <w:rPr>
          <w:rFonts w:ascii="Times New Roman" w:hAnsi="Times New Roman"/>
          <w:sz w:val="28"/>
          <w:szCs w:val="28"/>
        </w:rPr>
      </w:pPr>
      <w:r w:rsidRPr="008B49DC">
        <w:rPr>
          <w:rFonts w:ascii="Times New Roman" w:hAnsi="Times New Roman"/>
          <w:sz w:val="28"/>
          <w:szCs w:val="28"/>
        </w:rPr>
        <w:t>Годовые затраты на оплату электроэнергии поставляемой учреждению сетевой компанией</w:t>
      </w:r>
      <w:r w:rsidR="00F922F7">
        <w:rPr>
          <w:rFonts w:ascii="Times New Roman" w:hAnsi="Times New Roman"/>
          <w:sz w:val="28"/>
          <w:szCs w:val="28"/>
        </w:rPr>
        <w:t>:</w:t>
      </w:r>
    </w:p>
    <w:p w:rsidR="00F922F7" w:rsidRDefault="00F922F7" w:rsidP="00F922F7">
      <w:pPr>
        <w:spacing w:line="360" w:lineRule="auto"/>
        <w:ind w:firstLine="567"/>
        <w:jc w:val="right"/>
        <w:rPr>
          <w:i/>
          <w:position w:val="-12"/>
          <w:sz w:val="28"/>
          <w:szCs w:val="28"/>
        </w:rPr>
      </w:pPr>
      <w:r w:rsidRPr="007D1457">
        <w:rPr>
          <w:i/>
          <w:position w:val="-12"/>
          <w:sz w:val="28"/>
          <w:szCs w:val="28"/>
        </w:rPr>
        <w:t>С</w:t>
      </w:r>
      <w:r w:rsidRPr="007D1457">
        <w:rPr>
          <w:i/>
          <w:position w:val="-12"/>
          <w:sz w:val="28"/>
          <w:szCs w:val="28"/>
          <w:vertAlign w:val="subscript"/>
        </w:rPr>
        <w:t>э</w:t>
      </w:r>
      <w:r w:rsidRPr="007D1457">
        <w:rPr>
          <w:i/>
          <w:position w:val="-12"/>
          <w:sz w:val="28"/>
          <w:szCs w:val="28"/>
        </w:rPr>
        <w:t xml:space="preserve"> </w:t>
      </w:r>
      <w:r w:rsidRPr="00A5701D">
        <w:rPr>
          <w:i/>
          <w:position w:val="-12"/>
          <w:sz w:val="28"/>
          <w:szCs w:val="28"/>
        </w:rPr>
        <w:t>=</w:t>
      </w:r>
      <w:r w:rsidRPr="005B6AC4">
        <w:rPr>
          <w:rFonts w:eastAsia="TimesNewRoman"/>
          <w:i/>
          <w:sz w:val="28"/>
          <w:szCs w:val="28"/>
        </w:rPr>
        <w:t xml:space="preserve"> </w:t>
      </w:r>
      <w:proofErr w:type="gramStart"/>
      <w:r w:rsidRPr="005B6AC4">
        <w:rPr>
          <w:i/>
          <w:position w:val="-12"/>
          <w:sz w:val="28"/>
          <w:szCs w:val="28"/>
        </w:rPr>
        <w:t>P</w:t>
      </w:r>
      <w:proofErr w:type="gramEnd"/>
      <w:r w:rsidRPr="00686667">
        <w:rPr>
          <w:i/>
          <w:position w:val="-12"/>
          <w:sz w:val="28"/>
          <w:szCs w:val="28"/>
          <w:vertAlign w:val="subscript"/>
        </w:rPr>
        <w:t>ДЭГ</w:t>
      </w:r>
      <w:r w:rsidRPr="00023366">
        <w:rPr>
          <w:i/>
          <w:position w:val="-12"/>
          <w:sz w:val="28"/>
          <w:szCs w:val="28"/>
        </w:rPr>
        <w:t xml:space="preserve"> </w:t>
      </w:r>
      <w:r w:rsidRPr="00903E5D">
        <w:rPr>
          <w:i/>
          <w:position w:val="-12"/>
          <w:sz w:val="28"/>
          <w:szCs w:val="28"/>
        </w:rPr>
        <w:t>∙</w:t>
      </w:r>
      <w:r w:rsidRPr="007D1457">
        <w:rPr>
          <w:i/>
          <w:position w:val="-12"/>
          <w:sz w:val="28"/>
          <w:szCs w:val="28"/>
        </w:rPr>
        <w:t xml:space="preserve"> </w:t>
      </w:r>
      <w:r w:rsidRPr="00023366">
        <w:rPr>
          <w:i/>
          <w:position w:val="-12"/>
          <w:sz w:val="28"/>
          <w:szCs w:val="28"/>
        </w:rPr>
        <w:t>h</w:t>
      </w:r>
      <w:r w:rsidRPr="00903E5D">
        <w:rPr>
          <w:i/>
          <w:position w:val="-12"/>
          <w:sz w:val="28"/>
          <w:szCs w:val="28"/>
        </w:rPr>
        <w:t xml:space="preserve"> ∙</w:t>
      </w:r>
      <w:r>
        <w:rPr>
          <w:i/>
          <w:position w:val="-12"/>
          <w:sz w:val="28"/>
          <w:szCs w:val="28"/>
        </w:rPr>
        <w:t>365</w:t>
      </w:r>
      <w:r w:rsidRPr="00903E5D">
        <w:rPr>
          <w:i/>
          <w:position w:val="-12"/>
          <w:sz w:val="28"/>
          <w:szCs w:val="28"/>
        </w:rPr>
        <w:t xml:space="preserve"> ∙ С</w:t>
      </w:r>
      <w:r>
        <w:rPr>
          <w:i/>
          <w:position w:val="-12"/>
          <w:sz w:val="28"/>
          <w:szCs w:val="28"/>
          <w:vertAlign w:val="subscript"/>
        </w:rPr>
        <w:t>э</w:t>
      </w:r>
      <w:r w:rsidRPr="00903E5D">
        <w:rPr>
          <w:i/>
          <w:position w:val="-12"/>
          <w:sz w:val="28"/>
          <w:szCs w:val="28"/>
          <w:vertAlign w:val="subscript"/>
        </w:rPr>
        <w:t>э</w:t>
      </w:r>
      <w:r>
        <w:rPr>
          <w:i/>
          <w:position w:val="-12"/>
          <w:sz w:val="28"/>
          <w:szCs w:val="28"/>
          <w:vertAlign w:val="subscript"/>
        </w:rPr>
        <w:t xml:space="preserve"> </w:t>
      </w:r>
      <w:r w:rsidRPr="00903E5D">
        <w:rPr>
          <w:i/>
          <w:position w:val="-12"/>
          <w:sz w:val="28"/>
          <w:szCs w:val="28"/>
        </w:rPr>
        <w:t>,</w:t>
      </w:r>
      <w:r>
        <w:rPr>
          <w:i/>
          <w:position w:val="-12"/>
          <w:sz w:val="28"/>
          <w:szCs w:val="28"/>
        </w:rPr>
        <w:tab/>
      </w:r>
      <w:r>
        <w:rPr>
          <w:i/>
          <w:position w:val="-12"/>
          <w:sz w:val="28"/>
          <w:szCs w:val="28"/>
        </w:rPr>
        <w:tab/>
      </w:r>
      <w:r>
        <w:rPr>
          <w:i/>
          <w:position w:val="-12"/>
          <w:sz w:val="28"/>
          <w:szCs w:val="28"/>
        </w:rPr>
        <w:tab/>
      </w:r>
      <w:r>
        <w:rPr>
          <w:i/>
          <w:position w:val="-12"/>
          <w:sz w:val="28"/>
          <w:szCs w:val="28"/>
        </w:rPr>
        <w:tab/>
      </w:r>
      <w:r w:rsidRPr="009C392B">
        <w:rPr>
          <w:position w:val="-12"/>
          <w:sz w:val="28"/>
          <w:szCs w:val="28"/>
        </w:rPr>
        <w:t>(2.2</w:t>
      </w:r>
      <w:r>
        <w:rPr>
          <w:position w:val="-12"/>
          <w:sz w:val="28"/>
          <w:szCs w:val="28"/>
        </w:rPr>
        <w:t>4</w:t>
      </w:r>
      <w:r w:rsidRPr="009C392B">
        <w:rPr>
          <w:position w:val="-12"/>
          <w:sz w:val="28"/>
          <w:szCs w:val="28"/>
        </w:rPr>
        <w:t>)</w:t>
      </w:r>
    </w:p>
    <w:p w:rsidR="00F922F7" w:rsidRDefault="00F922F7" w:rsidP="00F922F7">
      <w:pPr>
        <w:shd w:val="clear" w:color="auto" w:fill="FFFFFF"/>
        <w:spacing w:before="62" w:line="360" w:lineRule="auto"/>
        <w:ind w:right="10" w:firstLine="567"/>
        <w:jc w:val="both"/>
        <w:rPr>
          <w:sz w:val="28"/>
          <w:szCs w:val="28"/>
        </w:rPr>
      </w:pPr>
      <w:r w:rsidRPr="00903E5D">
        <w:rPr>
          <w:sz w:val="28"/>
          <w:szCs w:val="28"/>
        </w:rPr>
        <w:t xml:space="preserve">где </w:t>
      </w:r>
      <w:r w:rsidRPr="00903E5D">
        <w:rPr>
          <w:i/>
          <w:sz w:val="28"/>
          <w:szCs w:val="28"/>
        </w:rPr>
        <w:t>С</w:t>
      </w:r>
      <w:r>
        <w:rPr>
          <w:i/>
          <w:sz w:val="28"/>
          <w:szCs w:val="28"/>
          <w:vertAlign w:val="subscript"/>
        </w:rPr>
        <w:t>э</w:t>
      </w:r>
      <w:r w:rsidRPr="00903E5D">
        <w:rPr>
          <w:i/>
          <w:sz w:val="28"/>
          <w:szCs w:val="28"/>
          <w:vertAlign w:val="subscript"/>
        </w:rPr>
        <w:t>э</w:t>
      </w:r>
      <w:r w:rsidRPr="00903E5D">
        <w:rPr>
          <w:sz w:val="28"/>
          <w:szCs w:val="28"/>
        </w:rPr>
        <w:t xml:space="preserve"> - </w:t>
      </w:r>
      <w:r w:rsidRPr="007008E9">
        <w:rPr>
          <w:sz w:val="28"/>
          <w:szCs w:val="28"/>
        </w:rPr>
        <w:t>тариф на электроэнергию</w:t>
      </w:r>
      <w:r w:rsidRPr="00FA7A94">
        <w:t xml:space="preserve"> </w:t>
      </w:r>
      <w:r w:rsidRPr="00FA7A94">
        <w:rPr>
          <w:sz w:val="28"/>
          <w:szCs w:val="28"/>
        </w:rPr>
        <w:t>поставляемую учреждению сетевой компанией</w:t>
      </w:r>
      <w:r w:rsidRPr="007008E9">
        <w:rPr>
          <w:sz w:val="28"/>
          <w:szCs w:val="28"/>
        </w:rPr>
        <w:t xml:space="preserve"> руб./кВт</w:t>
      </w:r>
      <w:r>
        <w:rPr>
          <w:sz w:val="28"/>
          <w:szCs w:val="28"/>
        </w:rPr>
        <w:t>·</w:t>
      </w:r>
      <w:proofErr w:type="gramStart"/>
      <w:r w:rsidRPr="007008E9">
        <w:rPr>
          <w:sz w:val="28"/>
          <w:szCs w:val="28"/>
        </w:rPr>
        <w:t>ч</w:t>
      </w:r>
      <w:proofErr w:type="gramEnd"/>
      <w:r>
        <w:rPr>
          <w:sz w:val="28"/>
          <w:szCs w:val="28"/>
        </w:rPr>
        <w:t xml:space="preserve">; </w:t>
      </w:r>
    </w:p>
    <w:p w:rsidR="00F922F7" w:rsidRDefault="00F922F7" w:rsidP="00F922F7">
      <w:pPr>
        <w:shd w:val="clear" w:color="auto" w:fill="FFFFFF"/>
        <w:spacing w:before="62" w:line="360" w:lineRule="auto"/>
        <w:ind w:right="10" w:firstLine="567"/>
        <w:jc w:val="both"/>
        <w:rPr>
          <w:sz w:val="28"/>
          <w:szCs w:val="28"/>
        </w:rPr>
      </w:pPr>
      <w:r w:rsidRPr="007D1457">
        <w:rPr>
          <w:i/>
          <w:sz w:val="28"/>
          <w:szCs w:val="28"/>
        </w:rPr>
        <w:t xml:space="preserve">h - </w:t>
      </w:r>
      <w:r>
        <w:rPr>
          <w:sz w:val="28"/>
          <w:szCs w:val="28"/>
        </w:rPr>
        <w:t>среднее количество часов использования электроэнергии в день.</w:t>
      </w:r>
      <w:r w:rsidRPr="00DF4ADA">
        <w:rPr>
          <w:sz w:val="28"/>
          <w:szCs w:val="28"/>
        </w:rPr>
        <w:t xml:space="preserve"> </w:t>
      </w:r>
    </w:p>
    <w:p w:rsidR="00F922F7" w:rsidRDefault="00F922F7" w:rsidP="00F922F7">
      <w:pPr>
        <w:shd w:val="clear" w:color="auto" w:fill="FFFFFF"/>
        <w:spacing w:before="62" w:line="360" w:lineRule="auto"/>
        <w:ind w:right="10" w:firstLine="567"/>
        <w:jc w:val="both"/>
        <w:rPr>
          <w:sz w:val="28"/>
          <w:szCs w:val="28"/>
        </w:rPr>
      </w:pPr>
      <w:r>
        <w:rPr>
          <w:sz w:val="28"/>
          <w:szCs w:val="28"/>
        </w:rPr>
        <w:t xml:space="preserve">Ежегодные затраты на техническое обслуживание </w:t>
      </w:r>
      <w:r>
        <w:rPr>
          <w:color w:val="000000"/>
          <w:spacing w:val="-7"/>
          <w:sz w:val="28"/>
          <w:szCs w:val="28"/>
        </w:rPr>
        <w:t>ДЭГ</w:t>
      </w:r>
      <w:r>
        <w:rPr>
          <w:sz w:val="28"/>
          <w:szCs w:val="28"/>
        </w:rPr>
        <w:t xml:space="preserve"> принимаются </w:t>
      </w:r>
      <w:proofErr w:type="gramStart"/>
      <w:r>
        <w:rPr>
          <w:sz w:val="28"/>
          <w:szCs w:val="28"/>
        </w:rPr>
        <w:t>равными</w:t>
      </w:r>
      <w:proofErr w:type="gramEnd"/>
      <w:r>
        <w:rPr>
          <w:sz w:val="28"/>
          <w:szCs w:val="28"/>
        </w:rPr>
        <w:t xml:space="preserve"> 10% от </w:t>
      </w:r>
      <w:r>
        <w:rPr>
          <w:color w:val="000000"/>
          <w:spacing w:val="-7"/>
          <w:sz w:val="28"/>
          <w:szCs w:val="28"/>
        </w:rPr>
        <w:t>ежегодной ее стоимости</w:t>
      </w:r>
      <w:r w:rsidRPr="00A02380">
        <w:rPr>
          <w:color w:val="000000"/>
          <w:spacing w:val="-7"/>
          <w:sz w:val="28"/>
          <w:szCs w:val="28"/>
        </w:rPr>
        <w:t>[22]</w:t>
      </w:r>
      <w:r>
        <w:rPr>
          <w:sz w:val="28"/>
          <w:szCs w:val="28"/>
        </w:rPr>
        <w:t>:</w:t>
      </w:r>
    </w:p>
    <w:p w:rsidR="00F922F7" w:rsidRPr="00DF4ADA" w:rsidRDefault="00F922F7" w:rsidP="00F922F7">
      <w:pPr>
        <w:shd w:val="clear" w:color="auto" w:fill="FFFFFF"/>
        <w:spacing w:before="62" w:line="360" w:lineRule="auto"/>
        <w:ind w:right="10" w:firstLine="567"/>
        <w:jc w:val="right"/>
        <w:rPr>
          <w:i/>
          <w:position w:val="-10"/>
          <w:sz w:val="28"/>
          <w:szCs w:val="28"/>
        </w:rPr>
      </w:pPr>
      <w:r w:rsidRPr="00DF4ADA">
        <w:rPr>
          <w:i/>
          <w:position w:val="-12"/>
          <w:sz w:val="28"/>
          <w:szCs w:val="28"/>
        </w:rPr>
        <w:t>С</w:t>
      </w:r>
      <w:r w:rsidRPr="00DF4ADA">
        <w:rPr>
          <w:i/>
          <w:position w:val="-12"/>
          <w:sz w:val="28"/>
          <w:szCs w:val="28"/>
          <w:vertAlign w:val="subscript"/>
        </w:rPr>
        <w:t>Г</w:t>
      </w:r>
      <w:r w:rsidRPr="00DF4ADA">
        <w:rPr>
          <w:i/>
          <w:position w:val="-12"/>
          <w:sz w:val="28"/>
          <w:szCs w:val="28"/>
        </w:rPr>
        <w:t xml:space="preserve"> =</w:t>
      </w:r>
      <w:r w:rsidRPr="007B5C4E">
        <w:rPr>
          <w:i/>
          <w:position w:val="-14"/>
          <w:sz w:val="28"/>
          <w:szCs w:val="28"/>
        </w:rPr>
        <w:t xml:space="preserve"> </w:t>
      </w:r>
      <w:r>
        <w:rPr>
          <w:i/>
          <w:position w:val="-14"/>
          <w:sz w:val="28"/>
          <w:szCs w:val="28"/>
        </w:rPr>
        <w:t>0,1</w:t>
      </w:r>
      <w:r w:rsidRPr="007B5C4E">
        <w:rPr>
          <w:i/>
          <w:position w:val="-14"/>
          <w:sz w:val="28"/>
          <w:szCs w:val="28"/>
        </w:rPr>
        <w:t xml:space="preserve">· </w:t>
      </w:r>
      <w:proofErr w:type="gramStart"/>
      <w:r w:rsidRPr="007A100C">
        <w:rPr>
          <w:i/>
          <w:position w:val="-14"/>
          <w:sz w:val="28"/>
          <w:szCs w:val="28"/>
          <w:lang w:val="en-US"/>
        </w:rPr>
        <w:t>C</w:t>
      </w:r>
      <w:proofErr w:type="gramEnd"/>
      <w:r w:rsidRPr="00686667">
        <w:rPr>
          <w:i/>
          <w:position w:val="-14"/>
          <w:sz w:val="28"/>
          <w:szCs w:val="28"/>
          <w:vertAlign w:val="subscript"/>
        </w:rPr>
        <w:t>ДЭГ</w:t>
      </w:r>
      <w:r w:rsidRPr="00DF4ADA">
        <w:rPr>
          <w:i/>
          <w:position w:val="-14"/>
          <w:sz w:val="28"/>
          <w:szCs w:val="28"/>
        </w:rPr>
        <w:t>.</w:t>
      </w:r>
      <w:r w:rsidRPr="009C392B">
        <w:rPr>
          <w:i/>
          <w:position w:val="-12"/>
          <w:sz w:val="28"/>
          <w:szCs w:val="28"/>
        </w:rPr>
        <w:t xml:space="preserve"> </w:t>
      </w:r>
      <w:r>
        <w:rPr>
          <w:i/>
          <w:position w:val="-12"/>
          <w:sz w:val="28"/>
          <w:szCs w:val="28"/>
        </w:rPr>
        <w:tab/>
      </w:r>
      <w:r>
        <w:rPr>
          <w:i/>
          <w:position w:val="-12"/>
          <w:sz w:val="28"/>
          <w:szCs w:val="28"/>
        </w:rPr>
        <w:tab/>
      </w:r>
      <w:r>
        <w:rPr>
          <w:i/>
          <w:position w:val="-12"/>
          <w:sz w:val="28"/>
          <w:szCs w:val="28"/>
        </w:rPr>
        <w:tab/>
      </w:r>
      <w:r>
        <w:rPr>
          <w:i/>
          <w:position w:val="-12"/>
          <w:sz w:val="28"/>
          <w:szCs w:val="28"/>
        </w:rPr>
        <w:tab/>
      </w:r>
      <w:r>
        <w:rPr>
          <w:i/>
          <w:position w:val="-12"/>
          <w:sz w:val="28"/>
          <w:szCs w:val="28"/>
        </w:rPr>
        <w:tab/>
      </w:r>
      <w:r w:rsidRPr="009C392B">
        <w:rPr>
          <w:position w:val="-12"/>
          <w:sz w:val="28"/>
          <w:szCs w:val="28"/>
        </w:rPr>
        <w:t>(2.2</w:t>
      </w:r>
      <w:r>
        <w:rPr>
          <w:position w:val="-12"/>
          <w:sz w:val="28"/>
          <w:szCs w:val="28"/>
        </w:rPr>
        <w:t>5</w:t>
      </w:r>
      <w:r w:rsidRPr="009C392B">
        <w:rPr>
          <w:position w:val="-12"/>
          <w:sz w:val="28"/>
          <w:szCs w:val="28"/>
        </w:rPr>
        <w:t>)</w:t>
      </w:r>
    </w:p>
    <w:p w:rsidR="00F922F7" w:rsidRDefault="00F922F7" w:rsidP="00F922F7">
      <w:pPr>
        <w:spacing w:line="360" w:lineRule="auto"/>
        <w:ind w:left="567"/>
        <w:jc w:val="both"/>
        <w:rPr>
          <w:sz w:val="28"/>
          <w:szCs w:val="28"/>
        </w:rPr>
      </w:pPr>
      <w:r w:rsidRPr="00DD1AF2">
        <w:rPr>
          <w:sz w:val="28"/>
          <w:szCs w:val="28"/>
        </w:rPr>
        <w:t xml:space="preserve">Затраты на </w:t>
      </w:r>
      <w:r>
        <w:rPr>
          <w:sz w:val="28"/>
          <w:szCs w:val="28"/>
        </w:rPr>
        <w:t>топливо для ДЭГ определяются по формуле:</w:t>
      </w:r>
    </w:p>
    <w:p w:rsidR="00F922F7" w:rsidRPr="00BE3B0D" w:rsidRDefault="00F922F7" w:rsidP="00F922F7">
      <w:pPr>
        <w:spacing w:line="360" w:lineRule="auto"/>
        <w:ind w:left="567"/>
        <w:jc w:val="right"/>
        <w:rPr>
          <w:sz w:val="28"/>
          <w:szCs w:val="28"/>
        </w:rPr>
      </w:pPr>
      <w:r>
        <w:rPr>
          <w:i/>
          <w:sz w:val="28"/>
          <w:szCs w:val="28"/>
        </w:rPr>
        <w:t>С</w:t>
      </w:r>
      <w:r>
        <w:rPr>
          <w:i/>
          <w:sz w:val="28"/>
          <w:szCs w:val="28"/>
          <w:vertAlign w:val="subscript"/>
        </w:rPr>
        <w:t>топл</w:t>
      </w:r>
      <w:r w:rsidRPr="00B66751">
        <w:rPr>
          <w:i/>
          <w:sz w:val="28"/>
          <w:szCs w:val="28"/>
        </w:rPr>
        <w:t>=</w:t>
      </w:r>
      <w:r>
        <w:rPr>
          <w:i/>
          <w:sz w:val="28"/>
          <w:szCs w:val="28"/>
        </w:rPr>
        <w:t xml:space="preserve"> </w:t>
      </w:r>
      <w:proofErr w:type="gramStart"/>
      <w:r>
        <w:rPr>
          <w:i/>
          <w:sz w:val="28"/>
          <w:szCs w:val="28"/>
          <w:lang w:val="en-US"/>
        </w:rPr>
        <w:t>G</w:t>
      </w:r>
      <w:proofErr w:type="gramEnd"/>
      <w:r w:rsidRPr="00B93115">
        <w:rPr>
          <w:i/>
          <w:sz w:val="28"/>
          <w:szCs w:val="28"/>
          <w:vertAlign w:val="subscript"/>
        </w:rPr>
        <w:t>т</w:t>
      </w:r>
      <w:r w:rsidRPr="00B66751">
        <w:rPr>
          <w:i/>
          <w:sz w:val="28"/>
          <w:szCs w:val="28"/>
        </w:rPr>
        <w:t>∙</w:t>
      </w:r>
      <w:r>
        <w:rPr>
          <w:i/>
          <w:sz w:val="28"/>
          <w:szCs w:val="28"/>
        </w:rPr>
        <w:t>Ц</w:t>
      </w:r>
      <w:r>
        <w:rPr>
          <w:i/>
          <w:sz w:val="28"/>
          <w:szCs w:val="28"/>
          <w:vertAlign w:val="subscript"/>
        </w:rPr>
        <w:t>топл</w:t>
      </w:r>
      <w:r w:rsidRPr="00B66751">
        <w:rPr>
          <w:i/>
          <w:sz w:val="28"/>
          <w:szCs w:val="28"/>
          <w:vertAlign w:val="subscript"/>
        </w:rPr>
        <w:t xml:space="preserve"> </w:t>
      </w:r>
      <w:r w:rsidRPr="008E5AE6">
        <w:rPr>
          <w:i/>
          <w:sz w:val="28"/>
          <w:szCs w:val="28"/>
        </w:rPr>
        <w:t>∙ h ∙</w:t>
      </w:r>
      <w:r>
        <w:rPr>
          <w:i/>
          <w:sz w:val="28"/>
          <w:szCs w:val="28"/>
        </w:rPr>
        <w:t xml:space="preserve"> </w:t>
      </w:r>
      <w:r w:rsidRPr="008E5AE6">
        <w:rPr>
          <w:i/>
          <w:sz w:val="28"/>
          <w:szCs w:val="28"/>
        </w:rPr>
        <w:t>365</w:t>
      </w:r>
      <w:r>
        <w:rPr>
          <w:i/>
          <w:sz w:val="28"/>
          <w:szCs w:val="28"/>
        </w:rPr>
        <w:t>,</w:t>
      </w:r>
      <w:r>
        <w:rPr>
          <w:i/>
          <w:sz w:val="28"/>
          <w:szCs w:val="28"/>
        </w:rPr>
        <w:tab/>
      </w:r>
      <w:r>
        <w:rPr>
          <w:i/>
          <w:sz w:val="28"/>
          <w:szCs w:val="28"/>
        </w:rPr>
        <w:tab/>
      </w:r>
      <w:r>
        <w:rPr>
          <w:i/>
          <w:sz w:val="28"/>
          <w:szCs w:val="28"/>
        </w:rPr>
        <w:tab/>
      </w:r>
      <w:r>
        <w:rPr>
          <w:i/>
          <w:sz w:val="28"/>
          <w:szCs w:val="28"/>
        </w:rPr>
        <w:tab/>
      </w:r>
      <w:r>
        <w:rPr>
          <w:i/>
          <w:sz w:val="28"/>
          <w:szCs w:val="28"/>
        </w:rPr>
        <w:tab/>
      </w:r>
      <w:r w:rsidRPr="00BE3B0D">
        <w:rPr>
          <w:sz w:val="28"/>
          <w:szCs w:val="28"/>
        </w:rPr>
        <w:t>(2.2</w:t>
      </w:r>
      <w:r>
        <w:rPr>
          <w:sz w:val="28"/>
          <w:szCs w:val="28"/>
        </w:rPr>
        <w:t>6</w:t>
      </w:r>
      <w:r w:rsidRPr="00BE3B0D">
        <w:rPr>
          <w:sz w:val="28"/>
          <w:szCs w:val="28"/>
        </w:rPr>
        <w:t>)</w:t>
      </w:r>
    </w:p>
    <w:p w:rsidR="00F922F7" w:rsidRPr="0008733D" w:rsidRDefault="00F922F7" w:rsidP="00F922F7">
      <w:pPr>
        <w:spacing w:line="360" w:lineRule="auto"/>
        <w:ind w:firstLine="567"/>
        <w:jc w:val="both"/>
        <w:rPr>
          <w:sz w:val="28"/>
          <w:szCs w:val="28"/>
        </w:rPr>
      </w:pPr>
      <w:r w:rsidRPr="0008733D">
        <w:rPr>
          <w:sz w:val="28"/>
          <w:szCs w:val="28"/>
        </w:rPr>
        <w:t>где</w:t>
      </w:r>
    </w:p>
    <w:p w:rsidR="00F922F7" w:rsidRDefault="00F922F7" w:rsidP="00F922F7">
      <w:pPr>
        <w:spacing w:line="360" w:lineRule="auto"/>
        <w:ind w:firstLine="567"/>
        <w:jc w:val="both"/>
        <w:rPr>
          <w:sz w:val="28"/>
          <w:szCs w:val="28"/>
        </w:rPr>
      </w:pPr>
      <w:r>
        <w:rPr>
          <w:i/>
          <w:sz w:val="28"/>
          <w:szCs w:val="28"/>
        </w:rPr>
        <w:t>Ц</w:t>
      </w:r>
      <w:r>
        <w:rPr>
          <w:i/>
          <w:sz w:val="28"/>
          <w:szCs w:val="28"/>
          <w:vertAlign w:val="subscript"/>
        </w:rPr>
        <w:t xml:space="preserve">топл </w:t>
      </w:r>
      <w:r>
        <w:rPr>
          <w:i/>
          <w:sz w:val="28"/>
          <w:szCs w:val="28"/>
        </w:rPr>
        <w:t xml:space="preserve">- </w:t>
      </w:r>
      <w:r>
        <w:rPr>
          <w:sz w:val="28"/>
          <w:szCs w:val="28"/>
        </w:rPr>
        <w:t>цена</w:t>
      </w:r>
      <w:r w:rsidRPr="008E5AE6">
        <w:rPr>
          <w:sz w:val="28"/>
          <w:szCs w:val="28"/>
        </w:rPr>
        <w:t xml:space="preserve"> топлив</w:t>
      </w:r>
      <w:r>
        <w:rPr>
          <w:sz w:val="28"/>
          <w:szCs w:val="28"/>
        </w:rPr>
        <w:t>а,</w:t>
      </w:r>
      <w:r>
        <w:rPr>
          <w:i/>
          <w:sz w:val="28"/>
          <w:szCs w:val="28"/>
        </w:rPr>
        <w:t xml:space="preserve"> </w:t>
      </w:r>
      <w:r>
        <w:rPr>
          <w:sz w:val="28"/>
          <w:szCs w:val="28"/>
        </w:rPr>
        <w:t xml:space="preserve"> руб./</w:t>
      </w:r>
      <w:proofErr w:type="gramStart"/>
      <w:r>
        <w:rPr>
          <w:sz w:val="28"/>
          <w:szCs w:val="28"/>
        </w:rPr>
        <w:t>л</w:t>
      </w:r>
      <w:proofErr w:type="gramEnd"/>
      <w:r>
        <w:rPr>
          <w:sz w:val="28"/>
          <w:szCs w:val="28"/>
        </w:rPr>
        <w:t>;</w:t>
      </w:r>
    </w:p>
    <w:p w:rsidR="00F922F7" w:rsidRPr="008B5E08" w:rsidRDefault="00F922F7" w:rsidP="00F922F7">
      <w:pPr>
        <w:spacing w:line="360" w:lineRule="auto"/>
        <w:ind w:firstLine="567"/>
        <w:jc w:val="both"/>
        <w:rPr>
          <w:i/>
          <w:sz w:val="28"/>
          <w:szCs w:val="28"/>
        </w:rPr>
      </w:pPr>
      <w:proofErr w:type="gramStart"/>
      <w:r>
        <w:rPr>
          <w:i/>
          <w:sz w:val="28"/>
          <w:szCs w:val="28"/>
          <w:lang w:val="en-US"/>
        </w:rPr>
        <w:lastRenderedPageBreak/>
        <w:t>G</w:t>
      </w:r>
      <w:r w:rsidRPr="00B93115">
        <w:rPr>
          <w:i/>
          <w:sz w:val="28"/>
          <w:szCs w:val="28"/>
          <w:vertAlign w:val="subscript"/>
        </w:rPr>
        <w:t>т</w:t>
      </w:r>
      <w:r>
        <w:rPr>
          <w:i/>
          <w:sz w:val="28"/>
          <w:szCs w:val="28"/>
          <w:vertAlign w:val="subscript"/>
        </w:rPr>
        <w:t xml:space="preserve"> </w:t>
      </w:r>
      <w:r>
        <w:rPr>
          <w:i/>
          <w:sz w:val="28"/>
          <w:szCs w:val="28"/>
        </w:rPr>
        <w:t xml:space="preserve">- </w:t>
      </w:r>
      <w:r>
        <w:rPr>
          <w:sz w:val="28"/>
          <w:szCs w:val="28"/>
        </w:rPr>
        <w:t>расход топлива в ДЭГ.</w:t>
      </w:r>
      <w:proofErr w:type="gramEnd"/>
    </w:p>
    <w:p w:rsidR="00F922F7" w:rsidRDefault="00F922F7" w:rsidP="00F922F7">
      <w:pPr>
        <w:shd w:val="clear" w:color="auto" w:fill="FFFFFF"/>
        <w:spacing w:before="62" w:line="360" w:lineRule="auto"/>
        <w:ind w:right="10" w:firstLine="567"/>
        <w:jc w:val="both"/>
        <w:rPr>
          <w:i/>
          <w:position w:val="-10"/>
          <w:sz w:val="28"/>
          <w:szCs w:val="28"/>
        </w:rPr>
      </w:pPr>
      <w:r>
        <w:rPr>
          <w:sz w:val="28"/>
          <w:szCs w:val="28"/>
        </w:rPr>
        <w:t>Тогда годовая экономия денежных средств за счет использования ВЭУ будет определяться следующим образом:</w:t>
      </w:r>
    </w:p>
    <w:p w:rsidR="00F922F7" w:rsidRPr="00BE3B0D" w:rsidRDefault="00F922F7" w:rsidP="00F922F7">
      <w:pPr>
        <w:shd w:val="clear" w:color="auto" w:fill="FFFFFF"/>
        <w:spacing w:before="62" w:line="360" w:lineRule="auto"/>
        <w:ind w:right="10" w:firstLine="567"/>
        <w:jc w:val="right"/>
        <w:rPr>
          <w:sz w:val="28"/>
          <w:szCs w:val="28"/>
        </w:rPr>
      </w:pPr>
      <w:r w:rsidRPr="00DF4ADA">
        <w:rPr>
          <w:i/>
          <w:position w:val="-10"/>
          <w:sz w:val="28"/>
          <w:szCs w:val="28"/>
        </w:rPr>
        <w:object w:dxaOrig="499" w:dyaOrig="340">
          <v:shape id="_x0000_i1058" type="#_x0000_t75" style="width:33.5pt;height:22.6pt" o:ole="" fillcolor="window">
            <v:imagedata r:id="rId76" o:title=""/>
          </v:shape>
          <o:OLEObject Type="Embed" ProgID="Equation.3" ShapeID="_x0000_i1058" DrawAspect="Content" ObjectID="_1437552511" r:id="rId79"/>
        </w:object>
      </w:r>
      <w:r w:rsidRPr="00DF4ADA">
        <w:rPr>
          <w:i/>
          <w:sz w:val="28"/>
          <w:szCs w:val="28"/>
        </w:rPr>
        <w:t>= С</w:t>
      </w:r>
      <w:r w:rsidRPr="00DF4ADA">
        <w:rPr>
          <w:i/>
          <w:sz w:val="28"/>
          <w:szCs w:val="28"/>
          <w:vertAlign w:val="subscript"/>
        </w:rPr>
        <w:t xml:space="preserve">э </w:t>
      </w:r>
      <w:r w:rsidRPr="00DF4ADA">
        <w:rPr>
          <w:i/>
          <w:sz w:val="28"/>
          <w:szCs w:val="28"/>
        </w:rPr>
        <w:t>-</w:t>
      </w:r>
      <w:r w:rsidRPr="008E5AE6">
        <w:rPr>
          <w:i/>
          <w:sz w:val="28"/>
          <w:szCs w:val="28"/>
        </w:rPr>
        <w:t xml:space="preserve"> </w:t>
      </w:r>
      <w:r>
        <w:rPr>
          <w:i/>
          <w:sz w:val="28"/>
          <w:szCs w:val="28"/>
        </w:rPr>
        <w:t>С</w:t>
      </w:r>
      <w:r>
        <w:rPr>
          <w:i/>
          <w:sz w:val="28"/>
          <w:szCs w:val="28"/>
          <w:vertAlign w:val="subscript"/>
        </w:rPr>
        <w:t>топл</w:t>
      </w:r>
      <w:r w:rsidRPr="001B7B7C">
        <w:rPr>
          <w:i/>
          <w:sz w:val="28"/>
          <w:szCs w:val="28"/>
          <w:vertAlign w:val="subscript"/>
        </w:rPr>
        <w:t xml:space="preserve"> </w:t>
      </w:r>
      <w:r w:rsidRPr="00A02380">
        <w:rPr>
          <w:i/>
          <w:sz w:val="28"/>
          <w:szCs w:val="28"/>
        </w:rPr>
        <w:t>- С</w:t>
      </w:r>
      <w:r w:rsidRPr="00A02380">
        <w:rPr>
          <w:i/>
          <w:sz w:val="28"/>
          <w:szCs w:val="28"/>
          <w:vertAlign w:val="subscript"/>
        </w:rPr>
        <w:t>Г</w:t>
      </w:r>
      <w:r>
        <w:rPr>
          <w:i/>
          <w:sz w:val="28"/>
          <w:szCs w:val="28"/>
          <w:vertAlign w:val="subscript"/>
        </w:rPr>
        <w:t xml:space="preserve">, </w:t>
      </w:r>
      <w:r>
        <w:rPr>
          <w:i/>
          <w:sz w:val="28"/>
          <w:szCs w:val="28"/>
        </w:rPr>
        <w:tab/>
      </w:r>
      <w:r>
        <w:rPr>
          <w:i/>
          <w:sz w:val="28"/>
          <w:szCs w:val="28"/>
        </w:rPr>
        <w:tab/>
      </w:r>
      <w:r>
        <w:rPr>
          <w:i/>
          <w:sz w:val="28"/>
          <w:szCs w:val="28"/>
        </w:rPr>
        <w:tab/>
      </w:r>
      <w:r>
        <w:rPr>
          <w:i/>
          <w:sz w:val="28"/>
          <w:szCs w:val="28"/>
        </w:rPr>
        <w:tab/>
      </w:r>
      <w:r w:rsidRPr="00A657C4">
        <w:rPr>
          <w:sz w:val="28"/>
          <w:szCs w:val="28"/>
        </w:rPr>
        <w:tab/>
      </w:r>
      <w:r w:rsidRPr="00BE3B0D">
        <w:rPr>
          <w:sz w:val="28"/>
          <w:szCs w:val="28"/>
        </w:rPr>
        <w:t>(2.2</w:t>
      </w:r>
      <w:r>
        <w:rPr>
          <w:sz w:val="28"/>
          <w:szCs w:val="28"/>
        </w:rPr>
        <w:t>7</w:t>
      </w:r>
      <w:r w:rsidRPr="00BE3B0D">
        <w:rPr>
          <w:sz w:val="28"/>
          <w:szCs w:val="28"/>
        </w:rPr>
        <w:t>)</w:t>
      </w:r>
    </w:p>
    <w:p w:rsidR="00F922F7" w:rsidRDefault="00F922F7" w:rsidP="00F922F7">
      <w:pPr>
        <w:shd w:val="clear" w:color="auto" w:fill="FFFFFF"/>
        <w:spacing w:before="62" w:line="360" w:lineRule="auto"/>
        <w:ind w:right="10" w:firstLine="567"/>
        <w:jc w:val="both"/>
        <w:rPr>
          <w:sz w:val="28"/>
          <w:szCs w:val="28"/>
        </w:rPr>
      </w:pPr>
      <w:r w:rsidRPr="00305C6D">
        <w:rPr>
          <w:i/>
          <w:sz w:val="28"/>
          <w:szCs w:val="28"/>
        </w:rPr>
        <w:t>С</w:t>
      </w:r>
      <w:r w:rsidRPr="00305C6D">
        <w:rPr>
          <w:i/>
          <w:sz w:val="28"/>
          <w:szCs w:val="28"/>
          <w:vertAlign w:val="subscript"/>
        </w:rPr>
        <w:t>Г</w:t>
      </w:r>
      <w:r>
        <w:rPr>
          <w:i/>
          <w:sz w:val="28"/>
          <w:szCs w:val="28"/>
          <w:vertAlign w:val="subscript"/>
        </w:rPr>
        <w:t xml:space="preserve"> </w:t>
      </w:r>
      <w:r>
        <w:rPr>
          <w:i/>
          <w:sz w:val="28"/>
          <w:szCs w:val="28"/>
        </w:rPr>
        <w:t xml:space="preserve"> -</w:t>
      </w:r>
      <w:r w:rsidRPr="00F063CB">
        <w:rPr>
          <w:sz w:val="28"/>
          <w:szCs w:val="28"/>
        </w:rPr>
        <w:t xml:space="preserve"> </w:t>
      </w:r>
      <w:r>
        <w:rPr>
          <w:sz w:val="28"/>
          <w:szCs w:val="28"/>
        </w:rPr>
        <w:t xml:space="preserve">годовые </w:t>
      </w:r>
      <w:r w:rsidRPr="00F063CB">
        <w:rPr>
          <w:sz w:val="28"/>
          <w:szCs w:val="28"/>
        </w:rPr>
        <w:t>затраты</w:t>
      </w:r>
      <w:r w:rsidR="008F2E89">
        <w:rPr>
          <w:sz w:val="28"/>
          <w:szCs w:val="28"/>
        </w:rPr>
        <w:t>,</w:t>
      </w:r>
      <w:r w:rsidRPr="00F063CB">
        <w:rPr>
          <w:sz w:val="28"/>
          <w:szCs w:val="28"/>
        </w:rPr>
        <w:t xml:space="preserve"> включа</w:t>
      </w:r>
      <w:r>
        <w:rPr>
          <w:sz w:val="28"/>
          <w:szCs w:val="28"/>
        </w:rPr>
        <w:t>ющие</w:t>
      </w:r>
      <w:r w:rsidRPr="00F063CB">
        <w:rPr>
          <w:sz w:val="28"/>
          <w:szCs w:val="28"/>
        </w:rPr>
        <w:t xml:space="preserve"> зарплату обслуживающего персонала</w:t>
      </w:r>
      <w:r w:rsidR="008F2E89">
        <w:rPr>
          <w:sz w:val="28"/>
          <w:szCs w:val="28"/>
        </w:rPr>
        <w:t>,</w:t>
      </w:r>
      <w:r>
        <w:rPr>
          <w:sz w:val="28"/>
          <w:szCs w:val="28"/>
        </w:rPr>
        <w:t xml:space="preserve"> и издержки</w:t>
      </w:r>
      <w:r w:rsidR="008F2E89">
        <w:rPr>
          <w:sz w:val="28"/>
          <w:szCs w:val="28"/>
        </w:rPr>
        <w:t>,</w:t>
      </w:r>
      <w:r>
        <w:rPr>
          <w:sz w:val="28"/>
          <w:szCs w:val="28"/>
        </w:rPr>
        <w:t xml:space="preserve"> связанные с обеспечением эксплуатации оборудования с учетом амортизационных отчислений и инфляции</w:t>
      </w:r>
      <w:r w:rsidRPr="00F063CB">
        <w:rPr>
          <w:sz w:val="28"/>
          <w:szCs w:val="28"/>
        </w:rPr>
        <w:t>[22]</w:t>
      </w:r>
      <w:r>
        <w:rPr>
          <w:sz w:val="28"/>
          <w:szCs w:val="28"/>
        </w:rPr>
        <w:t>.</w:t>
      </w:r>
    </w:p>
    <w:p w:rsidR="00F922F7" w:rsidRDefault="00F922F7" w:rsidP="00F922F7">
      <w:pPr>
        <w:shd w:val="clear" w:color="auto" w:fill="FFFFFF"/>
        <w:spacing w:before="62" w:line="360" w:lineRule="auto"/>
        <w:ind w:right="10" w:firstLine="567"/>
        <w:jc w:val="both"/>
        <w:rPr>
          <w:sz w:val="28"/>
          <w:szCs w:val="28"/>
        </w:rPr>
      </w:pPr>
      <w:r w:rsidRPr="00DF4ADA">
        <w:rPr>
          <w:sz w:val="28"/>
          <w:szCs w:val="28"/>
        </w:rPr>
        <w:t>Далее оп</w:t>
      </w:r>
      <w:r>
        <w:rPr>
          <w:sz w:val="28"/>
          <w:szCs w:val="28"/>
        </w:rPr>
        <w:t>ределяется срок окупаемости ДЭГ:</w:t>
      </w:r>
    </w:p>
    <w:p w:rsidR="00F922F7" w:rsidRPr="00A14985" w:rsidRDefault="00F922F7" w:rsidP="00F922F7">
      <w:pPr>
        <w:shd w:val="clear" w:color="auto" w:fill="FFFFFF"/>
        <w:spacing w:before="62" w:line="360" w:lineRule="auto"/>
        <w:ind w:right="10" w:firstLine="567"/>
        <w:jc w:val="right"/>
        <w:rPr>
          <w:sz w:val="28"/>
          <w:szCs w:val="28"/>
        </w:rPr>
      </w:pPr>
      <w:r w:rsidRPr="00DB390F">
        <w:rPr>
          <w:i/>
          <w:position w:val="-30"/>
          <w:sz w:val="28"/>
          <w:szCs w:val="28"/>
        </w:rPr>
        <w:object w:dxaOrig="940" w:dyaOrig="680">
          <v:shape id="_x0000_i1059" type="#_x0000_t75" style="width:46.9pt;height:33.5pt" o:ole="">
            <v:imagedata r:id="rId80" o:title=""/>
          </v:shape>
          <o:OLEObject Type="Embed" ProgID="Equation.3" ShapeID="_x0000_i1059" DrawAspect="Content" ObjectID="_1437552512" r:id="rId81"/>
        </w:object>
      </w:r>
      <w:r w:rsidRPr="00A657C4">
        <w:rPr>
          <w:sz w:val="28"/>
          <w:szCs w:val="28"/>
        </w:rPr>
        <w:tab/>
      </w:r>
      <w:r>
        <w:rPr>
          <w:sz w:val="28"/>
          <w:szCs w:val="28"/>
        </w:rPr>
        <w:tab/>
      </w:r>
      <w:r>
        <w:rPr>
          <w:sz w:val="28"/>
          <w:szCs w:val="28"/>
        </w:rPr>
        <w:tab/>
      </w:r>
      <w:r>
        <w:rPr>
          <w:sz w:val="28"/>
          <w:szCs w:val="28"/>
        </w:rPr>
        <w:tab/>
      </w:r>
      <w:r>
        <w:rPr>
          <w:sz w:val="28"/>
          <w:szCs w:val="28"/>
        </w:rPr>
        <w:tab/>
      </w:r>
      <w:r w:rsidRPr="00A657C4">
        <w:rPr>
          <w:sz w:val="28"/>
          <w:szCs w:val="28"/>
        </w:rPr>
        <w:t>(2.2</w:t>
      </w:r>
      <w:r>
        <w:rPr>
          <w:sz w:val="28"/>
          <w:szCs w:val="28"/>
        </w:rPr>
        <w:t>8</w:t>
      </w:r>
      <w:r w:rsidRPr="00A657C4">
        <w:rPr>
          <w:sz w:val="28"/>
          <w:szCs w:val="28"/>
        </w:rPr>
        <w:t>)</w:t>
      </w:r>
    </w:p>
    <w:p w:rsidR="00F922F7" w:rsidRPr="001B7B7C" w:rsidRDefault="00F922F7" w:rsidP="00F922F7">
      <w:pPr>
        <w:spacing w:line="360" w:lineRule="auto"/>
        <w:ind w:firstLine="709"/>
        <w:jc w:val="both"/>
        <w:rPr>
          <w:sz w:val="28"/>
          <w:szCs w:val="28"/>
        </w:rPr>
      </w:pPr>
      <w:r>
        <w:rPr>
          <w:sz w:val="28"/>
          <w:szCs w:val="28"/>
        </w:rPr>
        <w:t>После проведения ТЭО альтернативных вариантов ВЭ</w:t>
      </w:r>
      <w:r w:rsidR="008F2E89">
        <w:rPr>
          <w:sz w:val="28"/>
          <w:szCs w:val="28"/>
        </w:rPr>
        <w:t>У</w:t>
      </w:r>
      <w:r>
        <w:rPr>
          <w:sz w:val="28"/>
          <w:szCs w:val="28"/>
        </w:rPr>
        <w:t xml:space="preserve"> и ДЭГ сравнивается их эффективность, первоначальные капитальные затраты, стоимость обслуживания и срок окупаемости. Выбирается наиболее эффективный вариант и принимается решение о разработке проекта ВИЭ.</w:t>
      </w:r>
    </w:p>
    <w:p w:rsidR="007E098D" w:rsidRPr="00F922F7" w:rsidRDefault="007E098D" w:rsidP="00967235">
      <w:pPr>
        <w:pStyle w:val="2"/>
        <w:rPr>
          <w:szCs w:val="28"/>
        </w:rPr>
      </w:pPr>
    </w:p>
    <w:p w:rsidR="007E098D" w:rsidRDefault="007E098D">
      <w:pPr>
        <w:spacing w:after="200" w:line="276" w:lineRule="auto"/>
        <w:rPr>
          <w:color w:val="000000"/>
          <w:sz w:val="28"/>
          <w:szCs w:val="28"/>
        </w:rPr>
      </w:pPr>
      <w:r>
        <w:rPr>
          <w:sz w:val="28"/>
          <w:szCs w:val="28"/>
        </w:rPr>
        <w:br w:type="page"/>
      </w:r>
    </w:p>
    <w:p w:rsidR="007E098D" w:rsidRPr="007E098D" w:rsidRDefault="007E098D" w:rsidP="007E098D">
      <w:pPr>
        <w:pStyle w:val="1"/>
        <w:spacing w:before="0" w:after="0" w:line="360" w:lineRule="auto"/>
        <w:ind w:firstLine="0"/>
        <w:rPr>
          <w:szCs w:val="28"/>
        </w:rPr>
      </w:pPr>
      <w:bookmarkStart w:id="21" w:name="_Toc341687057"/>
      <w:r w:rsidRPr="007E098D">
        <w:rPr>
          <w:szCs w:val="28"/>
        </w:rPr>
        <w:lastRenderedPageBreak/>
        <w:t>3 МЕТОДИКА ТЭО ВАРИАНТОВ РАЗМЕЩЕНИЯ АВТОНОМНЫХ ГЕЛИОЭНЕРГЕТИЧЕСКИХ УСТАНОВОК, ИХ ЦЕЛЕСООБРАЗНОГО КОЛИЧЕСТВА С УЧЕТОМ РАСПОЛОЖЕНИЯ НА ТЕРРИТОРИИ САМАРСКОЙ ОБЛАСТИ</w:t>
      </w:r>
      <w:bookmarkEnd w:id="21"/>
    </w:p>
    <w:p w:rsidR="007E098D" w:rsidRDefault="007E098D" w:rsidP="007E098D"/>
    <w:p w:rsidR="00D8525E" w:rsidRDefault="00D8525E" w:rsidP="00D8525E">
      <w:pPr>
        <w:spacing w:line="360" w:lineRule="auto"/>
        <w:ind w:firstLine="709"/>
        <w:jc w:val="both"/>
        <w:rPr>
          <w:sz w:val="28"/>
          <w:szCs w:val="28"/>
        </w:rPr>
      </w:pPr>
      <w:r w:rsidRPr="00CC4B9B">
        <w:rPr>
          <w:sz w:val="28"/>
          <w:szCs w:val="28"/>
        </w:rPr>
        <w:t>Солнечную энергию можно разделить на две категории: тепловую и световую. Фотоэлектрический солнечный элемент (далее</w:t>
      </w:r>
      <w:r w:rsidR="005B3F3C">
        <w:rPr>
          <w:sz w:val="28"/>
          <w:szCs w:val="28"/>
        </w:rPr>
        <w:t xml:space="preserve"> -</w:t>
      </w:r>
      <w:r w:rsidRPr="00CC4B9B">
        <w:rPr>
          <w:sz w:val="28"/>
          <w:szCs w:val="28"/>
        </w:rPr>
        <w:t xml:space="preserve"> ФСЭ) использует технологию на основе полупроводника для преобразования солнечной энергии в электрический ток, который можно использовать сразу или накопить в аккумуляторе для последующего использования. Панели ФСЭ стали широко распространены благодаря их универсальности, они могут быть легко установлены на здания и конструкции. Они представляют собой экологически чистый возобновляемый источник энергии, который может стать дополнительным источником электричества и</w:t>
      </w:r>
      <w:r w:rsidR="00A14985">
        <w:rPr>
          <w:sz w:val="28"/>
          <w:szCs w:val="28"/>
        </w:rPr>
        <w:t>,</w:t>
      </w:r>
      <w:r w:rsidRPr="00CC4B9B">
        <w:rPr>
          <w:sz w:val="28"/>
          <w:szCs w:val="28"/>
        </w:rPr>
        <w:t xml:space="preserve"> таким образом</w:t>
      </w:r>
      <w:r w:rsidR="00A14985">
        <w:rPr>
          <w:sz w:val="28"/>
          <w:szCs w:val="28"/>
        </w:rPr>
        <w:t>,</w:t>
      </w:r>
      <w:r w:rsidRPr="00CC4B9B">
        <w:rPr>
          <w:sz w:val="28"/>
          <w:szCs w:val="28"/>
        </w:rPr>
        <w:t xml:space="preserve">  сократить потребление электричества от магистральных сетей. В не электрифицированных регионах, например, в отдаленных населенных пунктах, энергия ФСЭ может являться безотказным источником электричества. Недостатком панелей ФСЭ является их высокая стоимость и относительно низкий коэффициент преобразования энергии (не выше 13-15%). </w:t>
      </w:r>
    </w:p>
    <w:p w:rsidR="00D8525E" w:rsidRPr="00CC4B9B" w:rsidRDefault="00D8525E" w:rsidP="00D8525E">
      <w:pPr>
        <w:spacing w:line="360" w:lineRule="auto"/>
        <w:ind w:firstLine="708"/>
        <w:jc w:val="both"/>
        <w:rPr>
          <w:sz w:val="28"/>
          <w:szCs w:val="28"/>
        </w:rPr>
      </w:pPr>
      <w:r w:rsidRPr="00CC4B9B">
        <w:rPr>
          <w:sz w:val="28"/>
          <w:szCs w:val="28"/>
        </w:rPr>
        <w:t xml:space="preserve">Тепловая энергия может использоваться для пассивного нагрева  зданий или для прямого нагрева воды для </w:t>
      </w:r>
      <w:r>
        <w:rPr>
          <w:sz w:val="28"/>
          <w:szCs w:val="28"/>
        </w:rPr>
        <w:t>бытового</w:t>
      </w:r>
      <w:r w:rsidRPr="00CC4B9B">
        <w:rPr>
          <w:sz w:val="28"/>
          <w:szCs w:val="28"/>
        </w:rPr>
        <w:t xml:space="preserve"> использования.</w:t>
      </w:r>
    </w:p>
    <w:p w:rsidR="00D8525E" w:rsidRDefault="00D8525E" w:rsidP="00D8525E">
      <w:pPr>
        <w:spacing w:line="360" w:lineRule="auto"/>
        <w:ind w:firstLine="709"/>
        <w:jc w:val="both"/>
        <w:rPr>
          <w:sz w:val="28"/>
          <w:szCs w:val="28"/>
        </w:rPr>
      </w:pPr>
      <w:r>
        <w:rPr>
          <w:sz w:val="28"/>
          <w:szCs w:val="28"/>
        </w:rPr>
        <w:t>Солнечные лучи, которые</w:t>
      </w:r>
      <w:r w:rsidRPr="00CC4B9B">
        <w:rPr>
          <w:sz w:val="28"/>
          <w:szCs w:val="28"/>
        </w:rPr>
        <w:t xml:space="preserve"> достига</w:t>
      </w:r>
      <w:r>
        <w:rPr>
          <w:sz w:val="28"/>
          <w:szCs w:val="28"/>
        </w:rPr>
        <w:t>ю</w:t>
      </w:r>
      <w:r w:rsidRPr="00CC4B9B">
        <w:rPr>
          <w:sz w:val="28"/>
          <w:szCs w:val="28"/>
        </w:rPr>
        <w:t xml:space="preserve">т поверхности Земли, подразделяют на два вида: прямые и рассеянные. Прямые солнечные лучи – это те, которые берут начало у поверхности Солнца и достигают поверхности Земли. Мощность прямого солнечного излучения зависит от чистоты (ясности) атмосферы, высоты Солнца над линией горизонта (зависит от географической широты и времени дня), а также от положения поверхности по отношению к Солнцу. Рассеянные солнечные лучи поступают из верхних слоев атмосферы и зависят от того, каким образом прямые солнечные лучи </w:t>
      </w:r>
      <w:r w:rsidRPr="00CC4B9B">
        <w:rPr>
          <w:sz w:val="28"/>
          <w:szCs w:val="28"/>
        </w:rPr>
        <w:lastRenderedPageBreak/>
        <w:t xml:space="preserve">отражаются от Земли и окружающей среды. Благодаря повторяющемуся процессу отражения между поверхностью Земли и нижней стороной облаков мощность рассеянного солнечного излучения может достигать больших значений. Плотность солнечных лучей в космосе составляет примерно </w:t>
      </w:r>
      <w:r w:rsidR="00BF4A0C">
        <w:rPr>
          <w:sz w:val="28"/>
          <w:szCs w:val="28"/>
        </w:rPr>
        <w:br/>
      </w:r>
      <w:r w:rsidRPr="00CC4B9B">
        <w:rPr>
          <w:sz w:val="28"/>
          <w:szCs w:val="28"/>
        </w:rPr>
        <w:t>1,4 кВт / м</w:t>
      </w:r>
      <w:proofErr w:type="gramStart"/>
      <w:r w:rsidRPr="008B5015">
        <w:rPr>
          <w:sz w:val="28"/>
          <w:szCs w:val="28"/>
          <w:vertAlign w:val="superscript"/>
        </w:rPr>
        <w:t>2</w:t>
      </w:r>
      <w:proofErr w:type="gramEnd"/>
      <w:r w:rsidRPr="00CC4B9B">
        <w:rPr>
          <w:sz w:val="28"/>
          <w:szCs w:val="28"/>
        </w:rPr>
        <w:t>. Из них около 30% отражается назад в космос, так и не достигнув Земли. На земной поверхности плотность солнечных лучей составляет около 1 кВт / м</w:t>
      </w:r>
      <w:proofErr w:type="gramStart"/>
      <w:r w:rsidRPr="008B5015">
        <w:rPr>
          <w:sz w:val="28"/>
          <w:szCs w:val="28"/>
          <w:vertAlign w:val="superscript"/>
        </w:rPr>
        <w:t>2</w:t>
      </w:r>
      <w:proofErr w:type="gramEnd"/>
      <w:r w:rsidRPr="00CC4B9B">
        <w:rPr>
          <w:sz w:val="28"/>
          <w:szCs w:val="28"/>
        </w:rPr>
        <w:t>. Ресурсы солнечной энергии велики,</w:t>
      </w:r>
      <w:r>
        <w:rPr>
          <w:sz w:val="28"/>
          <w:szCs w:val="28"/>
        </w:rPr>
        <w:t xml:space="preserve"> если не сказать неограниченны. </w:t>
      </w:r>
    </w:p>
    <w:p w:rsidR="00D8525E" w:rsidRPr="0044360F" w:rsidRDefault="00D8525E" w:rsidP="00D8525E">
      <w:pPr>
        <w:spacing w:line="360" w:lineRule="auto"/>
        <w:ind w:firstLine="708"/>
        <w:jc w:val="both"/>
        <w:rPr>
          <w:sz w:val="28"/>
          <w:szCs w:val="28"/>
        </w:rPr>
      </w:pPr>
      <w:r w:rsidRPr="0044360F">
        <w:rPr>
          <w:sz w:val="28"/>
          <w:szCs w:val="28"/>
        </w:rPr>
        <w:t>Помимо электрической энергии</w:t>
      </w:r>
      <w:r w:rsidR="00A14985">
        <w:rPr>
          <w:sz w:val="28"/>
          <w:szCs w:val="28"/>
        </w:rPr>
        <w:t>,</w:t>
      </w:r>
      <w:r w:rsidRPr="0044360F">
        <w:rPr>
          <w:sz w:val="28"/>
          <w:szCs w:val="28"/>
        </w:rPr>
        <w:t xml:space="preserve"> </w:t>
      </w:r>
      <w:r>
        <w:rPr>
          <w:sz w:val="28"/>
          <w:szCs w:val="28"/>
        </w:rPr>
        <w:t xml:space="preserve">вырабатываемой </w:t>
      </w:r>
      <w:r w:rsidRPr="00CC4B9B">
        <w:rPr>
          <w:sz w:val="28"/>
          <w:szCs w:val="28"/>
        </w:rPr>
        <w:t>ФСЭ</w:t>
      </w:r>
      <w:r w:rsidR="00A14985">
        <w:rPr>
          <w:sz w:val="28"/>
          <w:szCs w:val="28"/>
        </w:rPr>
        <w:t>,</w:t>
      </w:r>
      <w:r>
        <w:rPr>
          <w:sz w:val="28"/>
          <w:szCs w:val="28"/>
        </w:rPr>
        <w:t xml:space="preserve"> </w:t>
      </w:r>
      <w:r w:rsidRPr="0044360F">
        <w:rPr>
          <w:sz w:val="28"/>
          <w:szCs w:val="28"/>
        </w:rPr>
        <w:t>гелиоэнергетика предлагает различные типы солнечных тепловых коллекторов. Существуют различные виды солнечных коллекторов, имеющих свои положительные и отрицательные стороны:</w:t>
      </w:r>
    </w:p>
    <w:p w:rsidR="00D8525E" w:rsidRPr="0044360F" w:rsidRDefault="00D8525E" w:rsidP="00D8525E">
      <w:pPr>
        <w:spacing w:line="360" w:lineRule="auto"/>
        <w:jc w:val="center"/>
        <w:rPr>
          <w:sz w:val="28"/>
          <w:szCs w:val="28"/>
        </w:rPr>
      </w:pPr>
      <w:r w:rsidRPr="0044360F">
        <w:rPr>
          <w:sz w:val="28"/>
          <w:szCs w:val="28"/>
        </w:rPr>
        <w:t>Вакуумный коллектор с прямой теплопередачей воде</w:t>
      </w:r>
      <w:r>
        <w:rPr>
          <w:sz w:val="28"/>
          <w:szCs w:val="28"/>
        </w:rPr>
        <w:t xml:space="preserve"> (рисунок 3.1)</w:t>
      </w:r>
    </w:p>
    <w:p w:rsidR="00D8525E" w:rsidRDefault="00D8525E" w:rsidP="00D8525E">
      <w:pPr>
        <w:spacing w:line="360" w:lineRule="auto"/>
        <w:jc w:val="center"/>
        <w:rPr>
          <w:sz w:val="28"/>
          <w:szCs w:val="28"/>
        </w:rPr>
      </w:pPr>
      <w:r w:rsidRPr="0044360F">
        <w:rPr>
          <w:noProof/>
          <w:sz w:val="28"/>
          <w:szCs w:val="28"/>
        </w:rPr>
        <w:drawing>
          <wp:inline distT="0" distB="0" distL="0" distR="0">
            <wp:extent cx="1847215" cy="2125345"/>
            <wp:effectExtent l="1905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47215" cy="2125345"/>
                    </a:xfrm>
                    <a:prstGeom prst="rect">
                      <a:avLst/>
                    </a:prstGeom>
                    <a:noFill/>
                    <a:ln>
                      <a:noFill/>
                    </a:ln>
                  </pic:spPr>
                </pic:pic>
              </a:graphicData>
            </a:graphic>
          </wp:inline>
        </w:drawing>
      </w:r>
    </w:p>
    <w:p w:rsidR="00D8525E" w:rsidRDefault="00D8525E" w:rsidP="00D8525E">
      <w:pPr>
        <w:spacing w:line="360" w:lineRule="auto"/>
        <w:jc w:val="center"/>
        <w:rPr>
          <w:sz w:val="28"/>
          <w:szCs w:val="28"/>
        </w:rPr>
      </w:pPr>
      <w:r>
        <w:rPr>
          <w:sz w:val="28"/>
          <w:szCs w:val="28"/>
        </w:rPr>
        <w:t xml:space="preserve">Рисунок 3.1 - </w:t>
      </w:r>
      <w:r w:rsidRPr="0044360F">
        <w:rPr>
          <w:sz w:val="28"/>
          <w:szCs w:val="28"/>
        </w:rPr>
        <w:t>Вакуумный коллектор с прямой теплопередачей воде</w:t>
      </w:r>
    </w:p>
    <w:p w:rsidR="00D8525E" w:rsidRPr="0044360F" w:rsidRDefault="00D8525E" w:rsidP="00D8525E">
      <w:pPr>
        <w:spacing w:line="360" w:lineRule="auto"/>
        <w:jc w:val="center"/>
        <w:rPr>
          <w:sz w:val="28"/>
          <w:szCs w:val="28"/>
        </w:rPr>
      </w:pPr>
    </w:p>
    <w:p w:rsidR="00D8525E" w:rsidRPr="0044360F" w:rsidRDefault="00D8525E" w:rsidP="00D8525E">
      <w:pPr>
        <w:spacing w:line="360" w:lineRule="auto"/>
        <w:ind w:firstLine="708"/>
        <w:jc w:val="both"/>
        <w:rPr>
          <w:sz w:val="28"/>
          <w:szCs w:val="28"/>
        </w:rPr>
      </w:pPr>
      <w:r w:rsidRPr="0044360F">
        <w:rPr>
          <w:sz w:val="28"/>
          <w:szCs w:val="28"/>
        </w:rPr>
        <w:t xml:space="preserve">В таком коллекторе вакуумные трубки соединены с накопительным баком. Из контура теплообменника вода течёт прямо в трубки, нагревается и возвращается обратно. Такие системы еще называют термосифонными. К преимуществам этих систем относится непосредственная передача тепла  воде без участия других элементов. Термосифонные системы работают на принципе явления естественной конвекции, когда теплая вода стремится вверх. В термосифонных системах бак должен быть расположен  выше </w:t>
      </w:r>
      <w:r w:rsidRPr="0044360F">
        <w:rPr>
          <w:sz w:val="28"/>
          <w:szCs w:val="28"/>
        </w:rPr>
        <w:lastRenderedPageBreak/>
        <w:t>коллектора. Когда вода в трубках коллектора нагревается, она становится легче и</w:t>
      </w:r>
      <w:r w:rsidR="00A14985">
        <w:rPr>
          <w:sz w:val="28"/>
          <w:szCs w:val="28"/>
        </w:rPr>
        <w:t>,</w:t>
      </w:r>
      <w:r w:rsidRPr="0044360F">
        <w:rPr>
          <w:sz w:val="28"/>
          <w:szCs w:val="28"/>
        </w:rPr>
        <w:t xml:space="preserve"> естественно</w:t>
      </w:r>
      <w:r w:rsidR="00A14985">
        <w:rPr>
          <w:sz w:val="28"/>
          <w:szCs w:val="28"/>
        </w:rPr>
        <w:t>,</w:t>
      </w:r>
      <w:r w:rsidRPr="0044360F">
        <w:rPr>
          <w:sz w:val="28"/>
          <w:szCs w:val="28"/>
        </w:rPr>
        <w:t xml:space="preserve"> поднимается в верхнюю часть бака. Более прохладная вода в баке течет вниз в трубки, таким образом, обеспечивается циркуляция во всей системе. В маленьких системах бак объединен с коллектором и не рассчитан на магистральное давление, поэтому термосифонные системы нужно использовать либо с подачей воды из вышерасположенной емкости, либо через уменьшающие давление редукторы. Такая система имеет минимальное гидравлическое сопротивление.</w:t>
      </w:r>
    </w:p>
    <w:p w:rsidR="00D8525E" w:rsidRPr="0044360F" w:rsidRDefault="00D8525E" w:rsidP="00D8525E">
      <w:pPr>
        <w:spacing w:line="360" w:lineRule="auto"/>
        <w:ind w:firstLine="709"/>
        <w:jc w:val="both"/>
        <w:rPr>
          <w:sz w:val="28"/>
          <w:szCs w:val="28"/>
        </w:rPr>
      </w:pPr>
      <w:r w:rsidRPr="0044360F">
        <w:rPr>
          <w:sz w:val="28"/>
          <w:szCs w:val="28"/>
        </w:rPr>
        <w:t>Вакуумный коллектор с прямой теплопередачей воде и встроенным</w:t>
      </w:r>
      <w:r>
        <w:rPr>
          <w:sz w:val="28"/>
          <w:szCs w:val="28"/>
        </w:rPr>
        <w:t xml:space="preserve"> </w:t>
      </w:r>
      <w:r w:rsidRPr="0044360F">
        <w:rPr>
          <w:sz w:val="28"/>
          <w:szCs w:val="28"/>
        </w:rPr>
        <w:t>теплообменником</w:t>
      </w:r>
      <w:r>
        <w:rPr>
          <w:sz w:val="28"/>
          <w:szCs w:val="28"/>
        </w:rPr>
        <w:t xml:space="preserve"> (рисунок 3.2)</w:t>
      </w:r>
    </w:p>
    <w:p w:rsidR="00D8525E" w:rsidRDefault="00D8525E" w:rsidP="00D8525E">
      <w:pPr>
        <w:spacing w:line="360" w:lineRule="auto"/>
        <w:jc w:val="center"/>
        <w:rPr>
          <w:sz w:val="28"/>
          <w:szCs w:val="28"/>
        </w:rPr>
      </w:pPr>
      <w:r w:rsidRPr="0044360F">
        <w:rPr>
          <w:noProof/>
          <w:sz w:val="28"/>
          <w:szCs w:val="28"/>
        </w:rPr>
        <w:drawing>
          <wp:inline distT="0" distB="0" distL="0" distR="0">
            <wp:extent cx="2275205" cy="2137410"/>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75205" cy="2137410"/>
                    </a:xfrm>
                    <a:prstGeom prst="rect">
                      <a:avLst/>
                    </a:prstGeom>
                    <a:noFill/>
                    <a:ln>
                      <a:noFill/>
                    </a:ln>
                  </pic:spPr>
                </pic:pic>
              </a:graphicData>
            </a:graphic>
          </wp:inline>
        </w:drawing>
      </w:r>
    </w:p>
    <w:p w:rsidR="00D8525E" w:rsidRDefault="00D8525E" w:rsidP="00D8525E">
      <w:pPr>
        <w:spacing w:line="360" w:lineRule="auto"/>
        <w:ind w:firstLine="708"/>
        <w:jc w:val="center"/>
        <w:rPr>
          <w:sz w:val="28"/>
          <w:szCs w:val="28"/>
        </w:rPr>
      </w:pPr>
      <w:r>
        <w:rPr>
          <w:sz w:val="28"/>
          <w:szCs w:val="28"/>
        </w:rPr>
        <w:t xml:space="preserve">Рисунок 3.2 - </w:t>
      </w:r>
      <w:r w:rsidRPr="0044360F">
        <w:rPr>
          <w:sz w:val="28"/>
          <w:szCs w:val="28"/>
        </w:rPr>
        <w:t>Вакуумный коллектор с прямой теплопередачей воде и встроенным</w:t>
      </w:r>
      <w:r>
        <w:rPr>
          <w:sz w:val="28"/>
          <w:szCs w:val="28"/>
        </w:rPr>
        <w:t xml:space="preserve"> </w:t>
      </w:r>
      <w:r w:rsidRPr="0044360F">
        <w:rPr>
          <w:sz w:val="28"/>
          <w:szCs w:val="28"/>
        </w:rPr>
        <w:t>теплообменником</w:t>
      </w:r>
    </w:p>
    <w:p w:rsidR="00D8525E" w:rsidRDefault="00D8525E" w:rsidP="00D8525E">
      <w:pPr>
        <w:spacing w:line="360" w:lineRule="auto"/>
        <w:ind w:firstLine="708"/>
        <w:jc w:val="center"/>
        <w:rPr>
          <w:sz w:val="28"/>
          <w:szCs w:val="28"/>
        </w:rPr>
      </w:pPr>
    </w:p>
    <w:p w:rsidR="00D8525E" w:rsidRPr="0044360F" w:rsidRDefault="00D8525E" w:rsidP="00D8525E">
      <w:pPr>
        <w:spacing w:line="360" w:lineRule="auto"/>
        <w:ind w:firstLine="708"/>
        <w:jc w:val="both"/>
        <w:rPr>
          <w:sz w:val="28"/>
          <w:szCs w:val="28"/>
        </w:rPr>
      </w:pPr>
      <w:r w:rsidRPr="0044360F">
        <w:rPr>
          <w:sz w:val="28"/>
          <w:szCs w:val="28"/>
        </w:rPr>
        <w:t>Такой коллектор имеет все преимущества и особенности предыдущего типа коллекторов. Отличием является наличие встроенного в бак эффективного теплообменника, что позволяет подсоединить коллектор с баком к напорной сети водоснабжения. Одним из преимуществ также является возможность заполнения водонагревательного контура незамерзающей жидкостью, что позволяет использовать его и при небольших минусовых температурах (</w:t>
      </w:r>
      <w:proofErr w:type="gramStart"/>
      <w:r w:rsidRPr="0044360F">
        <w:rPr>
          <w:sz w:val="28"/>
          <w:szCs w:val="28"/>
        </w:rPr>
        <w:t>до</w:t>
      </w:r>
      <w:proofErr w:type="gramEnd"/>
      <w:r w:rsidRPr="0044360F">
        <w:rPr>
          <w:sz w:val="28"/>
          <w:szCs w:val="28"/>
        </w:rPr>
        <w:t xml:space="preserve"> </w:t>
      </w:r>
      <w:proofErr w:type="gramStart"/>
      <w:r w:rsidRPr="0044360F">
        <w:rPr>
          <w:sz w:val="28"/>
          <w:szCs w:val="28"/>
        </w:rPr>
        <w:t>минус</w:t>
      </w:r>
      <w:proofErr w:type="gramEnd"/>
      <w:r w:rsidRPr="0044360F">
        <w:rPr>
          <w:sz w:val="28"/>
          <w:szCs w:val="28"/>
        </w:rPr>
        <w:t xml:space="preserve"> 5-10 градусов). Другим преимуществом является то, что в коллекторе не откладываются соли жесткости и другие </w:t>
      </w:r>
      <w:r w:rsidRPr="0044360F">
        <w:rPr>
          <w:sz w:val="28"/>
          <w:szCs w:val="28"/>
        </w:rPr>
        <w:lastRenderedPageBreak/>
        <w:t>загрязнения, так как объем теплоносителя один и тот же, а расходуемая вода проходит  только по внутреннему медному теплообменнику.</w:t>
      </w:r>
    </w:p>
    <w:p w:rsidR="00D8525E" w:rsidRDefault="00D8525E" w:rsidP="00D8525E">
      <w:pPr>
        <w:spacing w:line="360" w:lineRule="auto"/>
        <w:jc w:val="center"/>
        <w:rPr>
          <w:sz w:val="28"/>
          <w:szCs w:val="28"/>
        </w:rPr>
      </w:pPr>
    </w:p>
    <w:p w:rsidR="00D8525E" w:rsidRDefault="00D8525E" w:rsidP="00D8525E">
      <w:pPr>
        <w:spacing w:line="360" w:lineRule="auto"/>
        <w:ind w:firstLine="567"/>
        <w:rPr>
          <w:sz w:val="28"/>
          <w:szCs w:val="28"/>
        </w:rPr>
      </w:pPr>
      <w:r w:rsidRPr="0044360F">
        <w:rPr>
          <w:sz w:val="28"/>
          <w:szCs w:val="28"/>
        </w:rPr>
        <w:t>Вакуумный коллектор с термотрубками</w:t>
      </w:r>
      <w:r>
        <w:rPr>
          <w:sz w:val="28"/>
          <w:szCs w:val="28"/>
        </w:rPr>
        <w:t xml:space="preserve"> (рисунок 3.3)</w:t>
      </w:r>
    </w:p>
    <w:p w:rsidR="00D8525E" w:rsidRDefault="00D8525E" w:rsidP="00D8525E">
      <w:pPr>
        <w:spacing w:line="360" w:lineRule="auto"/>
        <w:ind w:firstLine="567"/>
        <w:jc w:val="center"/>
        <w:rPr>
          <w:sz w:val="28"/>
          <w:szCs w:val="28"/>
        </w:rPr>
      </w:pPr>
      <w:r w:rsidRPr="0044360F">
        <w:rPr>
          <w:noProof/>
          <w:sz w:val="28"/>
          <w:szCs w:val="28"/>
        </w:rPr>
        <w:drawing>
          <wp:inline distT="0" distB="0" distL="0" distR="0">
            <wp:extent cx="2906395" cy="1452880"/>
            <wp:effectExtent l="19050" t="0" r="8255"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06395" cy="1452880"/>
                    </a:xfrm>
                    <a:prstGeom prst="rect">
                      <a:avLst/>
                    </a:prstGeom>
                    <a:noFill/>
                    <a:ln>
                      <a:noFill/>
                    </a:ln>
                  </pic:spPr>
                </pic:pic>
              </a:graphicData>
            </a:graphic>
          </wp:inline>
        </w:drawing>
      </w:r>
    </w:p>
    <w:p w:rsidR="00D8525E" w:rsidRDefault="00D8525E" w:rsidP="00D8525E">
      <w:pPr>
        <w:spacing w:line="360" w:lineRule="auto"/>
        <w:jc w:val="center"/>
        <w:rPr>
          <w:sz w:val="28"/>
          <w:szCs w:val="28"/>
        </w:rPr>
      </w:pPr>
      <w:r>
        <w:rPr>
          <w:sz w:val="28"/>
          <w:szCs w:val="28"/>
        </w:rPr>
        <w:t>Рисунок 3.3 -</w:t>
      </w:r>
      <w:r w:rsidRPr="00D8525E">
        <w:rPr>
          <w:sz w:val="28"/>
          <w:szCs w:val="28"/>
        </w:rPr>
        <w:t xml:space="preserve"> </w:t>
      </w:r>
      <w:r w:rsidRPr="0044360F">
        <w:rPr>
          <w:sz w:val="28"/>
          <w:szCs w:val="28"/>
        </w:rPr>
        <w:t>Вакуумный коллектор с термотрубками</w:t>
      </w:r>
    </w:p>
    <w:p w:rsidR="00D8525E" w:rsidRDefault="00D8525E" w:rsidP="00D8525E">
      <w:pPr>
        <w:spacing w:line="360" w:lineRule="auto"/>
        <w:jc w:val="center"/>
        <w:rPr>
          <w:sz w:val="28"/>
          <w:szCs w:val="28"/>
        </w:rPr>
      </w:pPr>
    </w:p>
    <w:p w:rsidR="00D8525E" w:rsidRPr="0044360F" w:rsidRDefault="00D8525E" w:rsidP="00D8525E">
      <w:pPr>
        <w:spacing w:line="360" w:lineRule="auto"/>
        <w:ind w:firstLine="567"/>
        <w:jc w:val="both"/>
        <w:rPr>
          <w:sz w:val="28"/>
          <w:szCs w:val="28"/>
        </w:rPr>
      </w:pPr>
      <w:r w:rsidRPr="0044360F">
        <w:rPr>
          <w:sz w:val="28"/>
          <w:szCs w:val="28"/>
        </w:rPr>
        <w:t>Главным элементом солнечных коллекторов данной конструкции является термотрубка – закрытая медная труба с небольшим содержанием легкокипящей жидкости. Работа высокотехнологичных вакуумных трубок основана на простом принципе тепловой трубы, которая представляет собой полый медный стержень, запаянный с обоих концов</w:t>
      </w:r>
      <w:r w:rsidR="00A14985">
        <w:rPr>
          <w:sz w:val="28"/>
          <w:szCs w:val="28"/>
        </w:rPr>
        <w:t>,</w:t>
      </w:r>
      <w:r w:rsidRPr="0044360F">
        <w:rPr>
          <w:sz w:val="28"/>
          <w:szCs w:val="28"/>
        </w:rPr>
        <w:t xml:space="preserve"> с расширением в верхней </w:t>
      </w:r>
      <w:r w:rsidR="00A14985">
        <w:rPr>
          <w:sz w:val="28"/>
          <w:szCs w:val="28"/>
        </w:rPr>
        <w:t>части. Внутри него находит</w:t>
      </w:r>
      <w:r w:rsidRPr="0044360F">
        <w:rPr>
          <w:sz w:val="28"/>
          <w:szCs w:val="28"/>
        </w:rPr>
        <w:t>ся нетоксичная жидкость (иноргатик). При нагревании жидкости до температуры кипения она закипает и в парообразном состоянии поднимается в верхнюю часть – наконечник (конденсатор), температура на котором может достигать 250-380°С. И там конденсируется, отдавая тепло. А конденсат стекает по стенкам трубки вниз</w:t>
      </w:r>
      <w:r w:rsidR="00A14985">
        <w:rPr>
          <w:sz w:val="28"/>
          <w:szCs w:val="28"/>
        </w:rPr>
        <w:t>,</w:t>
      </w:r>
      <w:r w:rsidRPr="0044360F">
        <w:rPr>
          <w:sz w:val="28"/>
          <w:szCs w:val="28"/>
        </w:rPr>
        <w:t xml:space="preserve"> и процесс повторяется. Тепловая трубка вставляется в стеклянную трубу и фиксируется между двумя алюминиевыми ребрами. Форма ребер такова, что площадь их контакта с тепловой трубкой и внутренней поверхностью вакуумной трубы максимальна. Такая модель ребер обеспечивает максимальную передачу тепла к медной тепловой трубке, а потом </w:t>
      </w:r>
      <w:r w:rsidR="00077489">
        <w:rPr>
          <w:sz w:val="28"/>
          <w:szCs w:val="28"/>
        </w:rPr>
        <w:t xml:space="preserve">к </w:t>
      </w:r>
      <w:r w:rsidRPr="0044360F">
        <w:rPr>
          <w:sz w:val="28"/>
          <w:szCs w:val="28"/>
        </w:rPr>
        <w:t>теплоносителю в проточном теплообменнике. Внутренняя полость тепловой трубки – вакуумирована, поэтому эта жидкость</w:t>
      </w:r>
      <w:r>
        <w:rPr>
          <w:sz w:val="28"/>
          <w:szCs w:val="28"/>
        </w:rPr>
        <w:t xml:space="preserve"> </w:t>
      </w:r>
      <w:r w:rsidRPr="0044360F">
        <w:rPr>
          <w:sz w:val="28"/>
          <w:szCs w:val="28"/>
        </w:rPr>
        <w:t xml:space="preserve">испаряется даже при температуре около 30°С. При меньшей температуре трубка  «запирается» и дополнительно сохраняет тепло. Тепло от головки термотрубки передается </w:t>
      </w:r>
      <w:r w:rsidRPr="0044360F">
        <w:rPr>
          <w:sz w:val="28"/>
          <w:szCs w:val="28"/>
        </w:rPr>
        <w:lastRenderedPageBreak/>
        <w:t>основанию коллектора - приемнику. Приемник солнечного коллектора</w:t>
      </w:r>
      <w:r w:rsidR="00077489">
        <w:rPr>
          <w:sz w:val="28"/>
          <w:szCs w:val="28"/>
        </w:rPr>
        <w:t>,</w:t>
      </w:r>
      <w:r w:rsidRPr="0044360F">
        <w:rPr>
          <w:sz w:val="28"/>
          <w:szCs w:val="28"/>
        </w:rPr>
        <w:t xml:space="preserve"> медный с полиуретановой изоляцией, закрыт нержавеющим корпусом или корпусом из алюминиевого сплава. Передача</w:t>
      </w:r>
      <w:r w:rsidR="004C7605">
        <w:rPr>
          <w:sz w:val="28"/>
          <w:szCs w:val="28"/>
        </w:rPr>
        <w:t xml:space="preserve"> тепла происходит через медную «гильзу»</w:t>
      </w:r>
      <w:r w:rsidRPr="0044360F">
        <w:rPr>
          <w:sz w:val="28"/>
          <w:szCs w:val="28"/>
        </w:rPr>
        <w:t xml:space="preserve"> приемника. Благодаря этому отопительный контур отделен от трубок. При повреждении одной трубки коллектор продолжает работать. Процедура замены трубок очень проста, при этом нет необходимости сливать незамерзающую смесь из контура теплообменника.</w:t>
      </w:r>
    </w:p>
    <w:p w:rsidR="00D8525E" w:rsidRDefault="00D8525E" w:rsidP="00D8525E">
      <w:pPr>
        <w:spacing w:line="360" w:lineRule="auto"/>
        <w:ind w:firstLine="708"/>
        <w:jc w:val="both"/>
        <w:rPr>
          <w:sz w:val="28"/>
          <w:szCs w:val="28"/>
        </w:rPr>
      </w:pPr>
      <w:r w:rsidRPr="0044360F">
        <w:rPr>
          <w:sz w:val="28"/>
          <w:szCs w:val="28"/>
        </w:rPr>
        <w:t xml:space="preserve">Вакуумная труба состоит из двух стеклянных труб. Конструкция стеклянных вакуумных труб похожа на конструкцию термоса, одна трубка вставлена в другую с большим диаметром. Внешняя труба выполнена из прозрачного сверхпрочного боросиликатного стекла. Внутренняя труба также сделана из прозрачного боросиликатного стекла, покрытого специальным селективным нанопокрытием, которое обеспечивает максимальное поглощение тепла при минимальном отражении. Во избежание кондуктивных и </w:t>
      </w:r>
      <w:proofErr w:type="gramStart"/>
      <w:r w:rsidRPr="0044360F">
        <w:rPr>
          <w:sz w:val="28"/>
          <w:szCs w:val="28"/>
        </w:rPr>
        <w:t>конвективных</w:t>
      </w:r>
      <w:proofErr w:type="gramEnd"/>
      <w:r w:rsidRPr="0044360F">
        <w:rPr>
          <w:sz w:val="28"/>
          <w:szCs w:val="28"/>
        </w:rPr>
        <w:t xml:space="preserve"> теплопотерь из пространства между двумя трубами выкачан воздух и создан вакуум. </w:t>
      </w:r>
    </w:p>
    <w:p w:rsidR="00D8525E" w:rsidRPr="0044360F" w:rsidRDefault="00D8525E" w:rsidP="00D8525E">
      <w:pPr>
        <w:spacing w:line="360" w:lineRule="auto"/>
        <w:ind w:firstLine="708"/>
        <w:jc w:val="both"/>
        <w:rPr>
          <w:sz w:val="28"/>
          <w:szCs w:val="28"/>
        </w:rPr>
      </w:pPr>
      <w:r w:rsidRPr="0044360F">
        <w:rPr>
          <w:sz w:val="28"/>
          <w:szCs w:val="28"/>
        </w:rPr>
        <w:t>При производстве</w:t>
      </w:r>
      <w:r>
        <w:rPr>
          <w:sz w:val="28"/>
          <w:szCs w:val="28"/>
        </w:rPr>
        <w:t xml:space="preserve"> </w:t>
      </w:r>
      <w:r w:rsidRPr="0044360F">
        <w:rPr>
          <w:sz w:val="28"/>
          <w:szCs w:val="28"/>
        </w:rPr>
        <w:t xml:space="preserve">газопоглотитель подвергается воздействию высоких температур, вследствие чего нижний конец вакуумной трубы покрывается слоем чистого бария. Этот слой бария поглощает вещества, которые выделяются из трубы в процессе хранения и эксплуатации, </w:t>
      </w:r>
      <w:proofErr w:type="gramStart"/>
      <w:r w:rsidRPr="0044360F">
        <w:rPr>
          <w:sz w:val="28"/>
          <w:szCs w:val="28"/>
        </w:rPr>
        <w:t>поддерживая</w:t>
      </w:r>
      <w:proofErr w:type="gramEnd"/>
      <w:r w:rsidRPr="0044360F">
        <w:rPr>
          <w:sz w:val="28"/>
          <w:szCs w:val="28"/>
        </w:rPr>
        <w:t xml:space="preserve"> таким образом состояние вакуума. Слой бария также является четким визуальным индикатором состояния вакуума. Когда вакуум исчезает, серебристый бариевый слой становится белым. Это дает возможность легко</w:t>
      </w:r>
      <w:r>
        <w:rPr>
          <w:sz w:val="28"/>
          <w:szCs w:val="28"/>
        </w:rPr>
        <w:t xml:space="preserve"> </w:t>
      </w:r>
      <w:r w:rsidRPr="0044360F">
        <w:rPr>
          <w:sz w:val="28"/>
          <w:szCs w:val="28"/>
        </w:rPr>
        <w:t>определить, исправна ли труба, внутри которой закреплена медная тепловая трубка с алюминиевыми ребрами для передачи тепла</w:t>
      </w:r>
      <w:r>
        <w:rPr>
          <w:sz w:val="28"/>
          <w:szCs w:val="28"/>
        </w:rPr>
        <w:t xml:space="preserve"> (рисунок 3.4)</w:t>
      </w:r>
      <w:r w:rsidRPr="0044360F">
        <w:rPr>
          <w:sz w:val="28"/>
          <w:szCs w:val="28"/>
        </w:rPr>
        <w:t>.</w:t>
      </w:r>
    </w:p>
    <w:p w:rsidR="00D8525E" w:rsidRDefault="00D8525E" w:rsidP="00D8525E">
      <w:pPr>
        <w:spacing w:line="360" w:lineRule="auto"/>
        <w:jc w:val="center"/>
        <w:rPr>
          <w:sz w:val="28"/>
          <w:szCs w:val="28"/>
        </w:rPr>
      </w:pPr>
      <w:r w:rsidRPr="0044360F">
        <w:rPr>
          <w:noProof/>
          <w:sz w:val="28"/>
          <w:szCs w:val="28"/>
        </w:rPr>
        <w:lastRenderedPageBreak/>
        <w:drawing>
          <wp:inline distT="0" distB="0" distL="0" distR="0">
            <wp:extent cx="2647315" cy="1637665"/>
            <wp:effectExtent l="19050" t="0" r="63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47315" cy="1637665"/>
                    </a:xfrm>
                    <a:prstGeom prst="rect">
                      <a:avLst/>
                    </a:prstGeom>
                    <a:noFill/>
                    <a:ln>
                      <a:noFill/>
                    </a:ln>
                  </pic:spPr>
                </pic:pic>
              </a:graphicData>
            </a:graphic>
          </wp:inline>
        </w:drawing>
      </w:r>
    </w:p>
    <w:p w:rsidR="00D8525E" w:rsidRPr="0044360F" w:rsidRDefault="00D8525E" w:rsidP="00D8525E">
      <w:pPr>
        <w:spacing w:line="360" w:lineRule="auto"/>
        <w:jc w:val="center"/>
        <w:rPr>
          <w:sz w:val="28"/>
          <w:szCs w:val="28"/>
        </w:rPr>
      </w:pPr>
      <w:r>
        <w:rPr>
          <w:sz w:val="28"/>
          <w:szCs w:val="28"/>
        </w:rPr>
        <w:t xml:space="preserve">Рисунок 3.4 - </w:t>
      </w:r>
      <w:r w:rsidRPr="0044360F">
        <w:rPr>
          <w:sz w:val="28"/>
          <w:szCs w:val="28"/>
        </w:rPr>
        <w:t>Вакуумная труба</w:t>
      </w:r>
    </w:p>
    <w:p w:rsidR="00D8525E" w:rsidRPr="0044360F" w:rsidRDefault="00D8525E" w:rsidP="00D8525E">
      <w:pPr>
        <w:spacing w:line="360" w:lineRule="auto"/>
        <w:rPr>
          <w:sz w:val="28"/>
          <w:szCs w:val="28"/>
        </w:rPr>
      </w:pPr>
    </w:p>
    <w:p w:rsidR="00D8525E" w:rsidRPr="0044360F" w:rsidRDefault="00D8525E" w:rsidP="00D8525E">
      <w:pPr>
        <w:spacing w:line="360" w:lineRule="auto"/>
        <w:rPr>
          <w:sz w:val="28"/>
          <w:szCs w:val="28"/>
        </w:rPr>
      </w:pPr>
      <w:r w:rsidRPr="0044360F">
        <w:rPr>
          <w:sz w:val="28"/>
          <w:szCs w:val="28"/>
        </w:rPr>
        <w:t>Основные требования к вакуумной трубе:</w:t>
      </w:r>
    </w:p>
    <w:p w:rsidR="00D8525E" w:rsidRPr="0044360F" w:rsidRDefault="00D8525E" w:rsidP="00077489">
      <w:pPr>
        <w:pStyle w:val="a5"/>
        <w:widowControl/>
        <w:numPr>
          <w:ilvl w:val="0"/>
          <w:numId w:val="25"/>
        </w:numPr>
        <w:spacing w:line="360" w:lineRule="auto"/>
        <w:jc w:val="both"/>
        <w:rPr>
          <w:rFonts w:ascii="Times New Roman" w:hAnsi="Times New Roman" w:cs="Times New Roman"/>
          <w:sz w:val="28"/>
          <w:szCs w:val="28"/>
        </w:rPr>
      </w:pPr>
      <w:r w:rsidRPr="0044360F">
        <w:rPr>
          <w:rFonts w:ascii="Times New Roman" w:hAnsi="Times New Roman" w:cs="Times New Roman"/>
          <w:sz w:val="28"/>
          <w:szCs w:val="28"/>
        </w:rPr>
        <w:t>материал: боросиликатное стекло соответствует ISO3585: 1991;</w:t>
      </w:r>
    </w:p>
    <w:p w:rsidR="00D8525E" w:rsidRPr="0044360F" w:rsidRDefault="00D8525E" w:rsidP="00077489">
      <w:pPr>
        <w:pStyle w:val="a5"/>
        <w:widowControl/>
        <w:numPr>
          <w:ilvl w:val="0"/>
          <w:numId w:val="25"/>
        </w:numPr>
        <w:spacing w:line="360" w:lineRule="auto"/>
        <w:jc w:val="both"/>
        <w:rPr>
          <w:rFonts w:ascii="Times New Roman" w:hAnsi="Times New Roman" w:cs="Times New Roman"/>
          <w:sz w:val="28"/>
          <w:szCs w:val="28"/>
        </w:rPr>
      </w:pPr>
      <w:r w:rsidRPr="0044360F">
        <w:rPr>
          <w:rFonts w:ascii="Times New Roman" w:hAnsi="Times New Roman" w:cs="Times New Roman"/>
          <w:sz w:val="28"/>
          <w:szCs w:val="28"/>
        </w:rPr>
        <w:t>коэффициент пропускания боросиликатного стекла: ≥ 0,92;</w:t>
      </w:r>
    </w:p>
    <w:p w:rsidR="00D8525E" w:rsidRPr="0044360F" w:rsidRDefault="00D8525E" w:rsidP="00077489">
      <w:pPr>
        <w:pStyle w:val="a5"/>
        <w:widowControl/>
        <w:numPr>
          <w:ilvl w:val="0"/>
          <w:numId w:val="25"/>
        </w:numPr>
        <w:spacing w:line="360" w:lineRule="auto"/>
        <w:jc w:val="both"/>
        <w:rPr>
          <w:rFonts w:ascii="Times New Roman" w:hAnsi="Times New Roman" w:cs="Times New Roman"/>
          <w:sz w:val="28"/>
          <w:szCs w:val="28"/>
        </w:rPr>
      </w:pPr>
      <w:r w:rsidRPr="0044360F">
        <w:rPr>
          <w:rFonts w:ascii="Times New Roman" w:hAnsi="Times New Roman" w:cs="Times New Roman"/>
          <w:sz w:val="28"/>
          <w:szCs w:val="28"/>
        </w:rPr>
        <w:t>поглощаемая способность селективного абсорбирующего покрытия: а ≥ 0,94;</w:t>
      </w:r>
    </w:p>
    <w:p w:rsidR="00D8525E" w:rsidRPr="0044360F" w:rsidRDefault="00D8525E" w:rsidP="00077489">
      <w:pPr>
        <w:pStyle w:val="a5"/>
        <w:widowControl/>
        <w:numPr>
          <w:ilvl w:val="0"/>
          <w:numId w:val="25"/>
        </w:numPr>
        <w:spacing w:line="360" w:lineRule="auto"/>
        <w:jc w:val="both"/>
        <w:rPr>
          <w:rFonts w:ascii="Times New Roman" w:hAnsi="Times New Roman" w:cs="Times New Roman"/>
          <w:sz w:val="28"/>
          <w:szCs w:val="28"/>
        </w:rPr>
      </w:pPr>
      <w:r w:rsidRPr="0044360F">
        <w:rPr>
          <w:rFonts w:ascii="Times New Roman" w:hAnsi="Times New Roman" w:cs="Times New Roman"/>
          <w:sz w:val="28"/>
          <w:szCs w:val="28"/>
        </w:rPr>
        <w:t>излучательная способность полусферы: ε ≥ 0,08;</w:t>
      </w:r>
    </w:p>
    <w:p w:rsidR="00D8525E" w:rsidRPr="0044360F" w:rsidRDefault="00D8525E" w:rsidP="00077489">
      <w:pPr>
        <w:pStyle w:val="a5"/>
        <w:widowControl/>
        <w:numPr>
          <w:ilvl w:val="0"/>
          <w:numId w:val="25"/>
        </w:numPr>
        <w:spacing w:line="360" w:lineRule="auto"/>
        <w:jc w:val="both"/>
        <w:rPr>
          <w:rFonts w:ascii="Times New Roman" w:hAnsi="Times New Roman" w:cs="Times New Roman"/>
          <w:sz w:val="28"/>
          <w:szCs w:val="28"/>
        </w:rPr>
      </w:pPr>
      <w:r w:rsidRPr="0044360F">
        <w:rPr>
          <w:rFonts w:ascii="Times New Roman" w:hAnsi="Times New Roman" w:cs="Times New Roman"/>
          <w:sz w:val="28"/>
          <w:szCs w:val="28"/>
        </w:rPr>
        <w:t>стартовая температура: +30</w:t>
      </w:r>
      <w:proofErr w:type="gramStart"/>
      <w:r w:rsidRPr="0044360F">
        <w:rPr>
          <w:rFonts w:ascii="Times New Roman" w:hAnsi="Times New Roman" w:cs="Times New Roman"/>
          <w:sz w:val="28"/>
          <w:szCs w:val="28"/>
        </w:rPr>
        <w:t>°С</w:t>
      </w:r>
      <w:proofErr w:type="gramEnd"/>
      <w:r w:rsidRPr="0044360F">
        <w:rPr>
          <w:rFonts w:ascii="Times New Roman" w:hAnsi="Times New Roman" w:cs="Times New Roman"/>
          <w:sz w:val="28"/>
          <w:szCs w:val="28"/>
        </w:rPr>
        <w:t xml:space="preserve"> (при данной температуре тепловая трубка начинает работать);</w:t>
      </w:r>
    </w:p>
    <w:p w:rsidR="00D8525E" w:rsidRPr="0044360F" w:rsidRDefault="00D8525E" w:rsidP="00077489">
      <w:pPr>
        <w:pStyle w:val="a5"/>
        <w:widowControl/>
        <w:numPr>
          <w:ilvl w:val="0"/>
          <w:numId w:val="25"/>
        </w:numPr>
        <w:spacing w:line="360" w:lineRule="auto"/>
        <w:jc w:val="both"/>
        <w:rPr>
          <w:rFonts w:ascii="Times New Roman" w:hAnsi="Times New Roman" w:cs="Times New Roman"/>
          <w:sz w:val="28"/>
          <w:szCs w:val="28"/>
        </w:rPr>
      </w:pPr>
      <w:r w:rsidRPr="0044360F">
        <w:rPr>
          <w:rFonts w:ascii="Times New Roman" w:hAnsi="Times New Roman" w:cs="Times New Roman"/>
          <w:sz w:val="28"/>
          <w:szCs w:val="28"/>
        </w:rPr>
        <w:t>время запуска в работу: не более 2-х минут при нормальном солнечном освещении;</w:t>
      </w:r>
    </w:p>
    <w:p w:rsidR="00D8525E" w:rsidRPr="0044360F" w:rsidRDefault="00D8525E" w:rsidP="00077489">
      <w:pPr>
        <w:pStyle w:val="a5"/>
        <w:widowControl/>
        <w:numPr>
          <w:ilvl w:val="0"/>
          <w:numId w:val="25"/>
        </w:numPr>
        <w:spacing w:line="360" w:lineRule="auto"/>
        <w:jc w:val="both"/>
        <w:rPr>
          <w:rFonts w:ascii="Times New Roman" w:hAnsi="Times New Roman" w:cs="Times New Roman"/>
          <w:sz w:val="28"/>
          <w:szCs w:val="28"/>
        </w:rPr>
      </w:pPr>
      <w:r w:rsidRPr="0044360F">
        <w:rPr>
          <w:rFonts w:ascii="Times New Roman" w:hAnsi="Times New Roman" w:cs="Times New Roman"/>
          <w:sz w:val="28"/>
          <w:szCs w:val="28"/>
        </w:rPr>
        <w:t>морозостойкость: выдерживает -50</w:t>
      </w:r>
      <w:proofErr w:type="gramStart"/>
      <w:r w:rsidRPr="0044360F">
        <w:rPr>
          <w:rFonts w:ascii="Times New Roman" w:hAnsi="Times New Roman" w:cs="Times New Roman"/>
          <w:sz w:val="28"/>
          <w:szCs w:val="28"/>
        </w:rPr>
        <w:t>°С</w:t>
      </w:r>
      <w:proofErr w:type="gramEnd"/>
      <w:r w:rsidRPr="0044360F">
        <w:rPr>
          <w:rFonts w:ascii="Times New Roman" w:hAnsi="Times New Roman" w:cs="Times New Roman"/>
          <w:sz w:val="28"/>
          <w:szCs w:val="28"/>
        </w:rPr>
        <w:t>;</w:t>
      </w:r>
    </w:p>
    <w:p w:rsidR="00D8525E" w:rsidRPr="0044360F" w:rsidRDefault="00D8525E" w:rsidP="00077489">
      <w:pPr>
        <w:pStyle w:val="a5"/>
        <w:widowControl/>
        <w:numPr>
          <w:ilvl w:val="0"/>
          <w:numId w:val="25"/>
        </w:numPr>
        <w:spacing w:line="360" w:lineRule="auto"/>
        <w:jc w:val="both"/>
        <w:rPr>
          <w:rFonts w:ascii="Times New Roman" w:hAnsi="Times New Roman" w:cs="Times New Roman"/>
          <w:sz w:val="28"/>
          <w:szCs w:val="28"/>
        </w:rPr>
      </w:pPr>
      <w:r w:rsidRPr="0044360F">
        <w:rPr>
          <w:rFonts w:ascii="Times New Roman" w:hAnsi="Times New Roman" w:cs="Times New Roman"/>
          <w:sz w:val="28"/>
          <w:szCs w:val="28"/>
        </w:rPr>
        <w:t>термостойкость: нет повреждений после трех раз поочередного воздействия холодной воды до 25</w:t>
      </w:r>
      <w:proofErr w:type="gramStart"/>
      <w:r w:rsidRPr="0044360F">
        <w:rPr>
          <w:rFonts w:ascii="Times New Roman" w:hAnsi="Times New Roman" w:cs="Times New Roman"/>
          <w:sz w:val="28"/>
          <w:szCs w:val="28"/>
        </w:rPr>
        <w:t>°С</w:t>
      </w:r>
      <w:proofErr w:type="gramEnd"/>
      <w:r w:rsidRPr="0044360F">
        <w:rPr>
          <w:rFonts w:ascii="Times New Roman" w:hAnsi="Times New Roman" w:cs="Times New Roman"/>
          <w:sz w:val="28"/>
          <w:szCs w:val="28"/>
        </w:rPr>
        <w:t xml:space="preserve"> и горячей воды свыше 90°С;</w:t>
      </w:r>
    </w:p>
    <w:p w:rsidR="00D8525E" w:rsidRPr="0044360F" w:rsidRDefault="00D8525E" w:rsidP="00077489">
      <w:pPr>
        <w:pStyle w:val="a5"/>
        <w:widowControl/>
        <w:numPr>
          <w:ilvl w:val="0"/>
          <w:numId w:val="25"/>
        </w:numPr>
        <w:spacing w:line="360" w:lineRule="auto"/>
        <w:jc w:val="both"/>
        <w:rPr>
          <w:rFonts w:ascii="Times New Roman" w:hAnsi="Times New Roman" w:cs="Times New Roman"/>
          <w:sz w:val="28"/>
          <w:szCs w:val="28"/>
        </w:rPr>
      </w:pPr>
      <w:r w:rsidRPr="0044360F">
        <w:rPr>
          <w:rFonts w:ascii="Times New Roman" w:hAnsi="Times New Roman" w:cs="Times New Roman"/>
          <w:sz w:val="28"/>
          <w:szCs w:val="28"/>
        </w:rPr>
        <w:t>сопротивление граду: выдерживает град Ø25 мм;</w:t>
      </w:r>
    </w:p>
    <w:p w:rsidR="00D8525E" w:rsidRPr="00077489" w:rsidRDefault="00D8525E" w:rsidP="00077489">
      <w:pPr>
        <w:pStyle w:val="a5"/>
        <w:widowControl/>
        <w:numPr>
          <w:ilvl w:val="0"/>
          <w:numId w:val="25"/>
        </w:numPr>
        <w:spacing w:line="360" w:lineRule="auto"/>
        <w:jc w:val="both"/>
        <w:rPr>
          <w:rFonts w:ascii="Times New Roman" w:hAnsi="Times New Roman" w:cs="Times New Roman"/>
          <w:sz w:val="28"/>
          <w:szCs w:val="28"/>
        </w:rPr>
      </w:pPr>
      <w:r w:rsidRPr="0044360F">
        <w:rPr>
          <w:rFonts w:ascii="Times New Roman" w:hAnsi="Times New Roman" w:cs="Times New Roman"/>
          <w:sz w:val="28"/>
          <w:szCs w:val="28"/>
        </w:rPr>
        <w:t>стандарт внешнего вида: цвет селективного абсорбирующего покрытия должен быть равномерным, покрытие не должно</w:t>
      </w:r>
      <w:r w:rsidR="00077489">
        <w:rPr>
          <w:rFonts w:ascii="Times New Roman" w:hAnsi="Times New Roman" w:cs="Times New Roman"/>
          <w:sz w:val="28"/>
          <w:szCs w:val="28"/>
        </w:rPr>
        <w:t xml:space="preserve"> </w:t>
      </w:r>
      <w:r w:rsidRPr="00077489">
        <w:rPr>
          <w:rFonts w:ascii="Times New Roman" w:hAnsi="Times New Roman" w:cs="Times New Roman"/>
          <w:sz w:val="28"/>
          <w:szCs w:val="28"/>
        </w:rPr>
        <w:t>шелушиться или морщиться. Поддерживающие части внутри трубы должны быть правильно и прочно закреплены. Допустимое</w:t>
      </w:r>
      <w:r w:rsidR="00077489">
        <w:rPr>
          <w:rFonts w:ascii="Times New Roman" w:hAnsi="Times New Roman" w:cs="Times New Roman"/>
          <w:sz w:val="28"/>
          <w:szCs w:val="28"/>
        </w:rPr>
        <w:t xml:space="preserve"> </w:t>
      </w:r>
      <w:r w:rsidRPr="00077489">
        <w:rPr>
          <w:rFonts w:ascii="Times New Roman" w:hAnsi="Times New Roman" w:cs="Times New Roman"/>
          <w:sz w:val="28"/>
          <w:szCs w:val="28"/>
        </w:rPr>
        <w:t>отклонение в диаметре трубы из боросиликатного стекла должно соответствовать ISO4803:1978;</w:t>
      </w:r>
    </w:p>
    <w:p w:rsidR="00D8525E" w:rsidRPr="0044360F" w:rsidRDefault="00D8525E" w:rsidP="00077489">
      <w:pPr>
        <w:pStyle w:val="a5"/>
        <w:widowControl/>
        <w:numPr>
          <w:ilvl w:val="0"/>
          <w:numId w:val="25"/>
        </w:numPr>
        <w:spacing w:line="360" w:lineRule="auto"/>
        <w:jc w:val="both"/>
        <w:rPr>
          <w:rFonts w:ascii="Times New Roman" w:hAnsi="Times New Roman" w:cs="Times New Roman"/>
          <w:sz w:val="28"/>
          <w:szCs w:val="28"/>
        </w:rPr>
      </w:pPr>
      <w:r w:rsidRPr="0044360F">
        <w:rPr>
          <w:rFonts w:ascii="Times New Roman" w:hAnsi="Times New Roman" w:cs="Times New Roman"/>
          <w:sz w:val="28"/>
          <w:szCs w:val="28"/>
        </w:rPr>
        <w:t>выгиб трубы из боросиликатного стекла не должен превышать 0,3%;</w:t>
      </w:r>
    </w:p>
    <w:p w:rsidR="00D8525E" w:rsidRPr="00077489" w:rsidRDefault="00D8525E" w:rsidP="00077489">
      <w:pPr>
        <w:pStyle w:val="a5"/>
        <w:widowControl/>
        <w:numPr>
          <w:ilvl w:val="0"/>
          <w:numId w:val="25"/>
        </w:numPr>
        <w:spacing w:line="360" w:lineRule="auto"/>
        <w:jc w:val="both"/>
        <w:rPr>
          <w:rFonts w:ascii="Times New Roman" w:hAnsi="Times New Roman" w:cs="Times New Roman"/>
          <w:sz w:val="28"/>
          <w:szCs w:val="28"/>
        </w:rPr>
      </w:pPr>
      <w:r w:rsidRPr="0044360F">
        <w:rPr>
          <w:rFonts w:ascii="Times New Roman" w:hAnsi="Times New Roman" w:cs="Times New Roman"/>
          <w:sz w:val="28"/>
          <w:szCs w:val="28"/>
        </w:rPr>
        <w:lastRenderedPageBreak/>
        <w:t>поперечное сечение трубы из боросиликатного стекла, находящееся на 40-60 мм от её конца, должно быть круглым. Соотношение</w:t>
      </w:r>
      <w:r w:rsidR="00077489">
        <w:rPr>
          <w:rFonts w:ascii="Times New Roman" w:hAnsi="Times New Roman" w:cs="Times New Roman"/>
          <w:sz w:val="28"/>
          <w:szCs w:val="28"/>
        </w:rPr>
        <w:t xml:space="preserve"> </w:t>
      </w:r>
      <w:r w:rsidRPr="00077489">
        <w:rPr>
          <w:rFonts w:ascii="Times New Roman" w:hAnsi="Times New Roman" w:cs="Times New Roman"/>
          <w:sz w:val="28"/>
          <w:szCs w:val="28"/>
        </w:rPr>
        <w:t>между самым коротким и самым длинным радиальными размерами стеклянной трубы не должно превышать 1,02.</w:t>
      </w:r>
    </w:p>
    <w:p w:rsidR="00D8525E" w:rsidRPr="0044360F" w:rsidRDefault="00D8525E" w:rsidP="00D8525E">
      <w:pPr>
        <w:spacing w:line="360" w:lineRule="auto"/>
        <w:rPr>
          <w:sz w:val="28"/>
          <w:szCs w:val="28"/>
        </w:rPr>
      </w:pPr>
    </w:p>
    <w:p w:rsidR="00D8525E" w:rsidRPr="0044360F" w:rsidRDefault="00D8525E" w:rsidP="00D8525E">
      <w:pPr>
        <w:spacing w:line="360" w:lineRule="auto"/>
        <w:ind w:firstLine="708"/>
        <w:jc w:val="both"/>
        <w:rPr>
          <w:sz w:val="28"/>
          <w:szCs w:val="28"/>
        </w:rPr>
      </w:pPr>
      <w:r w:rsidRPr="0044360F">
        <w:rPr>
          <w:sz w:val="28"/>
          <w:szCs w:val="28"/>
        </w:rPr>
        <w:t>Вакуумные трубки показывают превосходные результаты и в облачные дни, потому что трубы способны поглощать энергию инфракрасных лучей, которые проходят через облака. Благодаря изоляционным свойствам вакуума воздействие ветра и низких температур на работу вакуумных труб незначительно.</w:t>
      </w:r>
    </w:p>
    <w:p w:rsidR="00D8525E" w:rsidRPr="0044360F" w:rsidRDefault="00D8525E" w:rsidP="00D8525E">
      <w:pPr>
        <w:spacing w:line="360" w:lineRule="auto"/>
        <w:ind w:firstLine="708"/>
        <w:rPr>
          <w:sz w:val="28"/>
          <w:szCs w:val="28"/>
        </w:rPr>
      </w:pPr>
      <w:r w:rsidRPr="0044360F">
        <w:rPr>
          <w:sz w:val="28"/>
          <w:szCs w:val="28"/>
        </w:rPr>
        <w:t>Плоский солнечный коллектор</w:t>
      </w:r>
      <w:r>
        <w:rPr>
          <w:sz w:val="28"/>
          <w:szCs w:val="28"/>
        </w:rPr>
        <w:t xml:space="preserve"> (рисунок 3.5)</w:t>
      </w:r>
    </w:p>
    <w:p w:rsidR="00D8525E" w:rsidRDefault="00D8525E" w:rsidP="00D8525E">
      <w:pPr>
        <w:spacing w:line="360" w:lineRule="auto"/>
        <w:ind w:firstLine="708"/>
        <w:jc w:val="both"/>
        <w:rPr>
          <w:sz w:val="28"/>
          <w:szCs w:val="28"/>
        </w:rPr>
      </w:pPr>
      <w:r w:rsidRPr="0044360F">
        <w:rPr>
          <w:sz w:val="28"/>
          <w:szCs w:val="28"/>
        </w:rPr>
        <w:t>Плоский коллектор</w:t>
      </w:r>
      <w:r>
        <w:rPr>
          <w:sz w:val="28"/>
          <w:szCs w:val="28"/>
        </w:rPr>
        <w:t xml:space="preserve"> </w:t>
      </w:r>
      <w:r w:rsidRPr="0044360F">
        <w:rPr>
          <w:sz w:val="28"/>
          <w:szCs w:val="28"/>
        </w:rPr>
        <w:t xml:space="preserve"> - самый распространенный вид солнечных коллекторов, используемых в бытовых водонагревательных и отопительных системах. Этот коллектор представляет собой теплоизолированную остекленную панель, в которую помещена пластина поглотителя. Пластина</w:t>
      </w:r>
      <w:r>
        <w:rPr>
          <w:sz w:val="28"/>
          <w:szCs w:val="28"/>
        </w:rPr>
        <w:t xml:space="preserve"> </w:t>
      </w:r>
      <w:r w:rsidRPr="0044360F">
        <w:rPr>
          <w:sz w:val="28"/>
          <w:szCs w:val="28"/>
        </w:rPr>
        <w:t>поглотителя изготовлена из металла, хорошо проводящего тепло (чаще всего меди или алюминия). Чаще всего используют медь, т.к. она лучше проводит тепло и меньше подвержена коррозии, чем алюминий. Пластина поглотителя обработана специальным высокоселективным покрытием, которое лучше удерживает поглощенный солнечный свет. Это покрытие состоит из очень прочного тонкого слоя аморфного полупроводника, нанесенного на металлическое основание, и отличается высокой поглощающей способностью в видимой области спектра и низким коэффициентом излучения в длинноволновой инфракрасной области.</w:t>
      </w:r>
    </w:p>
    <w:p w:rsidR="00D8525E" w:rsidRPr="0044360F" w:rsidRDefault="00D8525E" w:rsidP="00D8525E">
      <w:pPr>
        <w:spacing w:line="360" w:lineRule="auto"/>
        <w:ind w:firstLine="708"/>
        <w:jc w:val="both"/>
        <w:rPr>
          <w:sz w:val="28"/>
          <w:szCs w:val="28"/>
        </w:rPr>
      </w:pPr>
    </w:p>
    <w:p w:rsidR="00D8525E" w:rsidRDefault="00D8525E" w:rsidP="00D8525E">
      <w:pPr>
        <w:spacing w:line="360" w:lineRule="auto"/>
        <w:ind w:firstLine="708"/>
        <w:jc w:val="center"/>
        <w:rPr>
          <w:sz w:val="28"/>
          <w:szCs w:val="28"/>
        </w:rPr>
      </w:pPr>
      <w:r w:rsidRPr="0044360F">
        <w:rPr>
          <w:noProof/>
          <w:sz w:val="28"/>
          <w:szCs w:val="28"/>
        </w:rPr>
        <w:lastRenderedPageBreak/>
        <w:drawing>
          <wp:inline distT="0" distB="0" distL="0" distR="0">
            <wp:extent cx="2511425" cy="1637665"/>
            <wp:effectExtent l="19050" t="0" r="317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11425" cy="1637665"/>
                    </a:xfrm>
                    <a:prstGeom prst="rect">
                      <a:avLst/>
                    </a:prstGeom>
                    <a:noFill/>
                    <a:ln>
                      <a:noFill/>
                    </a:ln>
                  </pic:spPr>
                </pic:pic>
              </a:graphicData>
            </a:graphic>
          </wp:inline>
        </w:drawing>
      </w:r>
    </w:p>
    <w:p w:rsidR="00D8525E" w:rsidRDefault="00D8525E" w:rsidP="00D8525E">
      <w:pPr>
        <w:spacing w:line="360" w:lineRule="auto"/>
        <w:ind w:firstLine="708"/>
        <w:jc w:val="center"/>
        <w:rPr>
          <w:sz w:val="28"/>
          <w:szCs w:val="28"/>
        </w:rPr>
      </w:pPr>
      <w:r>
        <w:rPr>
          <w:sz w:val="28"/>
          <w:szCs w:val="28"/>
        </w:rPr>
        <w:t>Рисунок 3.5 -</w:t>
      </w:r>
      <w:r w:rsidRPr="00D8525E">
        <w:rPr>
          <w:sz w:val="28"/>
          <w:szCs w:val="28"/>
        </w:rPr>
        <w:t xml:space="preserve"> </w:t>
      </w:r>
      <w:r w:rsidRPr="0044360F">
        <w:rPr>
          <w:sz w:val="28"/>
          <w:szCs w:val="28"/>
        </w:rPr>
        <w:t>Плоский солнечный коллектор</w:t>
      </w:r>
    </w:p>
    <w:p w:rsidR="00D8525E" w:rsidRPr="0044360F" w:rsidRDefault="00D8525E" w:rsidP="00D8525E">
      <w:pPr>
        <w:spacing w:line="360" w:lineRule="auto"/>
        <w:ind w:firstLine="708"/>
        <w:jc w:val="both"/>
        <w:rPr>
          <w:sz w:val="28"/>
          <w:szCs w:val="28"/>
        </w:rPr>
      </w:pPr>
    </w:p>
    <w:p w:rsidR="00D8525E" w:rsidRPr="0044360F" w:rsidRDefault="00D8525E" w:rsidP="00D8525E">
      <w:pPr>
        <w:spacing w:line="360" w:lineRule="auto"/>
        <w:ind w:firstLine="708"/>
        <w:jc w:val="both"/>
        <w:rPr>
          <w:sz w:val="28"/>
          <w:szCs w:val="28"/>
        </w:rPr>
      </w:pPr>
      <w:r w:rsidRPr="0044360F">
        <w:rPr>
          <w:sz w:val="28"/>
          <w:szCs w:val="28"/>
        </w:rPr>
        <w:t xml:space="preserve">Благодаря остеклению (в плоских коллекторах обычно используется матовое, пропускающее только свет, стекло с низким содержанием железа) снижаются потери тепла. Дно и боковые стенки коллектора покрывают теплоизолирующим материалом, что еще </w:t>
      </w:r>
      <w:r w:rsidR="00817D8D">
        <w:rPr>
          <w:sz w:val="28"/>
          <w:szCs w:val="28"/>
        </w:rPr>
        <w:t xml:space="preserve">больше </w:t>
      </w:r>
      <w:proofErr w:type="gramStart"/>
      <w:r w:rsidR="00817D8D">
        <w:rPr>
          <w:sz w:val="28"/>
          <w:szCs w:val="28"/>
        </w:rPr>
        <w:t>сокращает тепловые потер</w:t>
      </w:r>
      <w:proofErr w:type="gramEnd"/>
      <w:r w:rsidR="00817D8D">
        <w:rPr>
          <w:sz w:val="28"/>
          <w:szCs w:val="28"/>
        </w:rPr>
        <w:t xml:space="preserve"> (Приложение 4)</w:t>
      </w:r>
      <w:r w:rsidRPr="0044360F">
        <w:rPr>
          <w:sz w:val="28"/>
          <w:szCs w:val="28"/>
        </w:rPr>
        <w:t>.</w:t>
      </w:r>
    </w:p>
    <w:p w:rsidR="00D8525E" w:rsidRDefault="00D8525E" w:rsidP="00D8525E">
      <w:pPr>
        <w:spacing w:line="360" w:lineRule="auto"/>
        <w:ind w:firstLine="708"/>
        <w:jc w:val="both"/>
        <w:rPr>
          <w:sz w:val="28"/>
          <w:szCs w:val="28"/>
        </w:rPr>
      </w:pPr>
      <w:r w:rsidRPr="0044360F">
        <w:rPr>
          <w:sz w:val="28"/>
          <w:szCs w:val="28"/>
        </w:rPr>
        <w:t>Сведем в таблицу</w:t>
      </w:r>
      <w:r>
        <w:rPr>
          <w:sz w:val="28"/>
          <w:szCs w:val="28"/>
        </w:rPr>
        <w:t xml:space="preserve"> 3.1</w:t>
      </w:r>
      <w:r w:rsidRPr="0044360F">
        <w:rPr>
          <w:sz w:val="28"/>
          <w:szCs w:val="28"/>
        </w:rPr>
        <w:t xml:space="preserve"> положительные и отрицательные параметры вышеуказанных солнечных коллекторов.</w:t>
      </w:r>
      <w:r w:rsidRPr="00507F99">
        <w:rPr>
          <w:sz w:val="28"/>
          <w:szCs w:val="28"/>
        </w:rPr>
        <w:t xml:space="preserve"> </w:t>
      </w:r>
    </w:p>
    <w:p w:rsidR="00D8525E" w:rsidRPr="0044360F" w:rsidRDefault="00D8525E" w:rsidP="00D8525E">
      <w:pPr>
        <w:spacing w:line="360" w:lineRule="auto"/>
        <w:ind w:firstLine="708"/>
        <w:jc w:val="both"/>
        <w:rPr>
          <w:sz w:val="28"/>
          <w:szCs w:val="28"/>
        </w:rPr>
      </w:pPr>
      <w:r>
        <w:rPr>
          <w:sz w:val="28"/>
          <w:szCs w:val="28"/>
        </w:rPr>
        <w:t>Таблица 3.1</w:t>
      </w:r>
      <w:r w:rsidR="00282866">
        <w:rPr>
          <w:sz w:val="28"/>
          <w:szCs w:val="28"/>
        </w:rPr>
        <w:t xml:space="preserve"> - </w:t>
      </w:r>
      <w:r w:rsidR="00282866" w:rsidRPr="0044360F">
        <w:rPr>
          <w:sz w:val="28"/>
          <w:szCs w:val="28"/>
        </w:rPr>
        <w:t>Положительные и отрицательные параметры солнечных коллекторов</w:t>
      </w:r>
    </w:p>
    <w:tbl>
      <w:tblPr>
        <w:tblW w:w="10203" w:type="dxa"/>
        <w:jc w:val="center"/>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1837"/>
        <w:gridCol w:w="1615"/>
        <w:gridCol w:w="1437"/>
        <w:gridCol w:w="960"/>
        <w:gridCol w:w="1093"/>
        <w:gridCol w:w="1422"/>
      </w:tblGrid>
      <w:tr w:rsidR="00282866" w:rsidRPr="0044360F" w:rsidTr="00282866">
        <w:trPr>
          <w:trHeight w:val="1690"/>
          <w:jc w:val="center"/>
        </w:trPr>
        <w:tc>
          <w:tcPr>
            <w:tcW w:w="1839" w:type="dxa"/>
            <w:shd w:val="clear" w:color="auto" w:fill="auto"/>
            <w:vAlign w:val="center"/>
          </w:tcPr>
          <w:p w:rsidR="00D8525E" w:rsidRPr="00282866" w:rsidRDefault="00D8525E" w:rsidP="00D8525E">
            <w:pPr>
              <w:jc w:val="center"/>
              <w:rPr>
                <w:sz w:val="20"/>
                <w:szCs w:val="20"/>
              </w:rPr>
            </w:pPr>
          </w:p>
        </w:tc>
        <w:tc>
          <w:tcPr>
            <w:tcW w:w="1837" w:type="dxa"/>
            <w:shd w:val="clear" w:color="auto" w:fill="auto"/>
            <w:vAlign w:val="center"/>
          </w:tcPr>
          <w:p w:rsidR="00D8525E" w:rsidRPr="00282866" w:rsidRDefault="00D8525E" w:rsidP="00D8525E">
            <w:pPr>
              <w:jc w:val="center"/>
              <w:rPr>
                <w:sz w:val="20"/>
                <w:szCs w:val="20"/>
              </w:rPr>
            </w:pPr>
            <w:r w:rsidRPr="00282866">
              <w:rPr>
                <w:sz w:val="20"/>
                <w:szCs w:val="20"/>
              </w:rPr>
              <w:t>Сравнительная эффективность</w:t>
            </w:r>
          </w:p>
          <w:p w:rsidR="00D8525E" w:rsidRPr="00282866" w:rsidRDefault="00D8525E" w:rsidP="00D8525E">
            <w:pPr>
              <w:jc w:val="center"/>
              <w:rPr>
                <w:sz w:val="20"/>
                <w:szCs w:val="20"/>
              </w:rPr>
            </w:pPr>
            <w:r w:rsidRPr="00282866">
              <w:rPr>
                <w:sz w:val="20"/>
                <w:szCs w:val="20"/>
              </w:rPr>
              <w:t>апрель-октябрь,</w:t>
            </w:r>
          </w:p>
          <w:p w:rsidR="00D8525E" w:rsidRPr="00282866" w:rsidRDefault="00D8525E" w:rsidP="00D8525E">
            <w:pPr>
              <w:jc w:val="center"/>
              <w:rPr>
                <w:sz w:val="20"/>
                <w:szCs w:val="20"/>
              </w:rPr>
            </w:pPr>
            <w:r w:rsidRPr="00282866">
              <w:rPr>
                <w:sz w:val="20"/>
                <w:szCs w:val="20"/>
              </w:rPr>
              <w:t xml:space="preserve">в зависимости </w:t>
            </w:r>
            <w:proofErr w:type="gramStart"/>
            <w:r w:rsidRPr="00282866">
              <w:rPr>
                <w:sz w:val="20"/>
                <w:szCs w:val="20"/>
              </w:rPr>
              <w:t>от</w:t>
            </w:r>
            <w:proofErr w:type="gramEnd"/>
          </w:p>
          <w:p w:rsidR="00D8525E" w:rsidRPr="00282866" w:rsidRDefault="00D8525E" w:rsidP="00D8525E">
            <w:pPr>
              <w:jc w:val="center"/>
              <w:rPr>
                <w:sz w:val="20"/>
                <w:szCs w:val="20"/>
              </w:rPr>
            </w:pPr>
            <w:r w:rsidRPr="00282866">
              <w:rPr>
                <w:sz w:val="20"/>
                <w:szCs w:val="20"/>
              </w:rPr>
              <w:t>площади</w:t>
            </w:r>
          </w:p>
        </w:tc>
        <w:tc>
          <w:tcPr>
            <w:tcW w:w="1615" w:type="dxa"/>
            <w:shd w:val="clear" w:color="auto" w:fill="auto"/>
            <w:vAlign w:val="center"/>
          </w:tcPr>
          <w:p w:rsidR="00D8525E" w:rsidRPr="00282866" w:rsidRDefault="00D8525E" w:rsidP="00D8525E">
            <w:pPr>
              <w:jc w:val="center"/>
              <w:rPr>
                <w:sz w:val="20"/>
                <w:szCs w:val="20"/>
              </w:rPr>
            </w:pPr>
            <w:r w:rsidRPr="00282866">
              <w:rPr>
                <w:sz w:val="20"/>
                <w:szCs w:val="20"/>
              </w:rPr>
              <w:t>Сравнительная</w:t>
            </w:r>
          </w:p>
          <w:p w:rsidR="00D8525E" w:rsidRPr="00282866" w:rsidRDefault="00D8525E" w:rsidP="00D8525E">
            <w:pPr>
              <w:jc w:val="center"/>
              <w:rPr>
                <w:sz w:val="20"/>
                <w:szCs w:val="20"/>
              </w:rPr>
            </w:pPr>
            <w:r w:rsidRPr="00282866">
              <w:rPr>
                <w:sz w:val="20"/>
                <w:szCs w:val="20"/>
              </w:rPr>
              <w:t>эффективность</w:t>
            </w:r>
          </w:p>
          <w:p w:rsidR="00D8525E" w:rsidRPr="00282866" w:rsidRDefault="00D8525E" w:rsidP="00D8525E">
            <w:pPr>
              <w:jc w:val="center"/>
              <w:rPr>
                <w:sz w:val="20"/>
                <w:szCs w:val="20"/>
              </w:rPr>
            </w:pPr>
            <w:r w:rsidRPr="00282866">
              <w:rPr>
                <w:sz w:val="20"/>
                <w:szCs w:val="20"/>
              </w:rPr>
              <w:t xml:space="preserve">ноябрь-март, </w:t>
            </w:r>
            <w:proofErr w:type="gramStart"/>
            <w:r w:rsidRPr="00282866">
              <w:rPr>
                <w:sz w:val="20"/>
                <w:szCs w:val="20"/>
              </w:rPr>
              <w:t>в</w:t>
            </w:r>
            <w:proofErr w:type="gramEnd"/>
          </w:p>
          <w:p w:rsidR="00D8525E" w:rsidRPr="00282866" w:rsidRDefault="00D8525E" w:rsidP="00D8525E">
            <w:pPr>
              <w:jc w:val="center"/>
              <w:rPr>
                <w:sz w:val="20"/>
                <w:szCs w:val="20"/>
              </w:rPr>
            </w:pPr>
            <w:r w:rsidRPr="00282866">
              <w:rPr>
                <w:sz w:val="20"/>
                <w:szCs w:val="20"/>
              </w:rPr>
              <w:t xml:space="preserve">зависимости </w:t>
            </w:r>
            <w:proofErr w:type="gramStart"/>
            <w:r w:rsidRPr="00282866">
              <w:rPr>
                <w:sz w:val="20"/>
                <w:szCs w:val="20"/>
              </w:rPr>
              <w:t>от</w:t>
            </w:r>
            <w:proofErr w:type="gramEnd"/>
          </w:p>
          <w:p w:rsidR="00D8525E" w:rsidRPr="00282866" w:rsidRDefault="00D8525E" w:rsidP="00D8525E">
            <w:pPr>
              <w:jc w:val="center"/>
              <w:rPr>
                <w:sz w:val="20"/>
                <w:szCs w:val="20"/>
              </w:rPr>
            </w:pPr>
            <w:r w:rsidRPr="00282866">
              <w:rPr>
                <w:sz w:val="20"/>
                <w:szCs w:val="20"/>
              </w:rPr>
              <w:t>площади</w:t>
            </w:r>
          </w:p>
        </w:tc>
        <w:tc>
          <w:tcPr>
            <w:tcW w:w="1437" w:type="dxa"/>
            <w:shd w:val="clear" w:color="auto" w:fill="auto"/>
            <w:vAlign w:val="center"/>
          </w:tcPr>
          <w:p w:rsidR="00D8525E" w:rsidRPr="00282866" w:rsidRDefault="00D8525E" w:rsidP="00D8525E">
            <w:pPr>
              <w:jc w:val="center"/>
              <w:rPr>
                <w:sz w:val="20"/>
                <w:szCs w:val="20"/>
              </w:rPr>
            </w:pPr>
            <w:r w:rsidRPr="00282866">
              <w:rPr>
                <w:sz w:val="20"/>
                <w:szCs w:val="20"/>
              </w:rPr>
              <w:t>Проблема</w:t>
            </w:r>
          </w:p>
          <w:p w:rsidR="00D8525E" w:rsidRPr="00282866" w:rsidRDefault="00D8525E" w:rsidP="00D8525E">
            <w:pPr>
              <w:jc w:val="center"/>
              <w:rPr>
                <w:sz w:val="20"/>
                <w:szCs w:val="20"/>
              </w:rPr>
            </w:pPr>
            <w:r w:rsidRPr="00282866">
              <w:rPr>
                <w:sz w:val="20"/>
                <w:szCs w:val="20"/>
              </w:rPr>
              <w:t>размножения</w:t>
            </w:r>
          </w:p>
          <w:p w:rsidR="00D8525E" w:rsidRPr="00282866" w:rsidRDefault="00D8525E" w:rsidP="00D8525E">
            <w:pPr>
              <w:jc w:val="center"/>
              <w:rPr>
                <w:sz w:val="20"/>
                <w:szCs w:val="20"/>
              </w:rPr>
            </w:pPr>
            <w:r w:rsidRPr="00282866">
              <w:rPr>
                <w:sz w:val="20"/>
                <w:szCs w:val="20"/>
              </w:rPr>
              <w:t>бактерий</w:t>
            </w:r>
          </w:p>
        </w:tc>
        <w:tc>
          <w:tcPr>
            <w:tcW w:w="960" w:type="dxa"/>
            <w:shd w:val="clear" w:color="auto" w:fill="auto"/>
            <w:vAlign w:val="center"/>
          </w:tcPr>
          <w:p w:rsidR="00D8525E" w:rsidRPr="00282866" w:rsidRDefault="00D8525E" w:rsidP="00D8525E">
            <w:pPr>
              <w:jc w:val="center"/>
              <w:rPr>
                <w:sz w:val="20"/>
                <w:szCs w:val="20"/>
              </w:rPr>
            </w:pPr>
            <w:r w:rsidRPr="00282866">
              <w:rPr>
                <w:sz w:val="20"/>
                <w:szCs w:val="20"/>
              </w:rPr>
              <w:t>Сравни</w:t>
            </w:r>
          </w:p>
          <w:p w:rsidR="00D8525E" w:rsidRPr="00282866" w:rsidRDefault="00D8525E" w:rsidP="00D8525E">
            <w:pPr>
              <w:jc w:val="center"/>
              <w:rPr>
                <w:sz w:val="20"/>
                <w:szCs w:val="20"/>
              </w:rPr>
            </w:pPr>
            <w:r w:rsidRPr="00282866">
              <w:rPr>
                <w:sz w:val="20"/>
                <w:szCs w:val="20"/>
              </w:rPr>
              <w:t>тельная</w:t>
            </w:r>
          </w:p>
          <w:p w:rsidR="00D8525E" w:rsidRPr="00282866" w:rsidRDefault="00D8525E" w:rsidP="00D8525E">
            <w:pPr>
              <w:jc w:val="center"/>
              <w:rPr>
                <w:sz w:val="20"/>
                <w:szCs w:val="20"/>
              </w:rPr>
            </w:pPr>
            <w:r w:rsidRPr="00282866">
              <w:rPr>
                <w:sz w:val="20"/>
                <w:szCs w:val="20"/>
              </w:rPr>
              <w:t>цена</w:t>
            </w:r>
          </w:p>
        </w:tc>
        <w:tc>
          <w:tcPr>
            <w:tcW w:w="1093" w:type="dxa"/>
            <w:shd w:val="clear" w:color="auto" w:fill="auto"/>
            <w:vAlign w:val="center"/>
          </w:tcPr>
          <w:p w:rsidR="00D8525E" w:rsidRPr="00282866" w:rsidRDefault="00D8525E" w:rsidP="00D8525E">
            <w:pPr>
              <w:jc w:val="center"/>
              <w:rPr>
                <w:sz w:val="20"/>
                <w:szCs w:val="20"/>
              </w:rPr>
            </w:pPr>
            <w:r w:rsidRPr="00282866">
              <w:rPr>
                <w:sz w:val="20"/>
                <w:szCs w:val="20"/>
              </w:rPr>
              <w:t>Ремонто-</w:t>
            </w:r>
          </w:p>
          <w:p w:rsidR="00D8525E" w:rsidRPr="00282866" w:rsidRDefault="00D8525E" w:rsidP="00D8525E">
            <w:pPr>
              <w:jc w:val="center"/>
              <w:rPr>
                <w:sz w:val="20"/>
                <w:szCs w:val="20"/>
              </w:rPr>
            </w:pPr>
            <w:r w:rsidRPr="00282866">
              <w:rPr>
                <w:sz w:val="20"/>
                <w:szCs w:val="20"/>
              </w:rPr>
              <w:t>пригод-</w:t>
            </w:r>
          </w:p>
          <w:p w:rsidR="00D8525E" w:rsidRPr="00282866" w:rsidRDefault="00D8525E" w:rsidP="00D8525E">
            <w:pPr>
              <w:jc w:val="center"/>
              <w:rPr>
                <w:sz w:val="20"/>
                <w:szCs w:val="20"/>
              </w:rPr>
            </w:pPr>
            <w:r w:rsidRPr="00282866">
              <w:rPr>
                <w:sz w:val="20"/>
                <w:szCs w:val="20"/>
              </w:rPr>
              <w:t>ность</w:t>
            </w:r>
          </w:p>
        </w:tc>
        <w:tc>
          <w:tcPr>
            <w:tcW w:w="1422" w:type="dxa"/>
            <w:shd w:val="clear" w:color="auto" w:fill="auto"/>
            <w:vAlign w:val="center"/>
          </w:tcPr>
          <w:p w:rsidR="00D8525E" w:rsidRPr="00282866" w:rsidRDefault="00D8525E" w:rsidP="00D8525E">
            <w:pPr>
              <w:jc w:val="center"/>
              <w:rPr>
                <w:sz w:val="20"/>
                <w:szCs w:val="20"/>
              </w:rPr>
            </w:pPr>
            <w:r w:rsidRPr="00282866">
              <w:rPr>
                <w:sz w:val="20"/>
                <w:szCs w:val="20"/>
              </w:rPr>
              <w:t>Нагрев</w:t>
            </w:r>
          </w:p>
          <w:p w:rsidR="00D8525E" w:rsidRPr="00282866" w:rsidRDefault="00D8525E" w:rsidP="00D8525E">
            <w:pPr>
              <w:jc w:val="center"/>
              <w:rPr>
                <w:sz w:val="20"/>
                <w:szCs w:val="20"/>
              </w:rPr>
            </w:pPr>
            <w:r w:rsidRPr="00282866">
              <w:rPr>
                <w:sz w:val="20"/>
                <w:szCs w:val="20"/>
              </w:rPr>
              <w:t>Теплоноси-</w:t>
            </w:r>
          </w:p>
          <w:p w:rsidR="00D8525E" w:rsidRPr="00282866" w:rsidRDefault="00D8525E" w:rsidP="00D8525E">
            <w:pPr>
              <w:jc w:val="center"/>
              <w:rPr>
                <w:sz w:val="20"/>
                <w:szCs w:val="20"/>
              </w:rPr>
            </w:pPr>
            <w:r w:rsidRPr="00282866">
              <w:rPr>
                <w:sz w:val="20"/>
                <w:szCs w:val="20"/>
              </w:rPr>
              <w:t xml:space="preserve">теля </w:t>
            </w:r>
            <w:proofErr w:type="gramStart"/>
            <w:r w:rsidRPr="00282866">
              <w:rPr>
                <w:sz w:val="20"/>
                <w:szCs w:val="20"/>
              </w:rPr>
              <w:t>до</w:t>
            </w:r>
            <w:proofErr w:type="gramEnd"/>
          </w:p>
          <w:p w:rsidR="00D8525E" w:rsidRPr="00282866" w:rsidRDefault="00D8525E" w:rsidP="00D8525E">
            <w:pPr>
              <w:jc w:val="center"/>
              <w:rPr>
                <w:sz w:val="20"/>
                <w:szCs w:val="20"/>
              </w:rPr>
            </w:pPr>
            <w:r w:rsidRPr="00282866">
              <w:rPr>
                <w:sz w:val="20"/>
                <w:szCs w:val="20"/>
              </w:rPr>
              <w:t>температуры</w:t>
            </w:r>
          </w:p>
        </w:tc>
      </w:tr>
      <w:tr w:rsidR="00282866" w:rsidRPr="0044360F" w:rsidTr="00282866">
        <w:trPr>
          <w:jc w:val="center"/>
        </w:trPr>
        <w:tc>
          <w:tcPr>
            <w:tcW w:w="1839" w:type="dxa"/>
            <w:shd w:val="clear" w:color="auto" w:fill="auto"/>
            <w:vAlign w:val="center"/>
          </w:tcPr>
          <w:p w:rsidR="00D8525E" w:rsidRPr="00282866" w:rsidRDefault="00D8525E" w:rsidP="00D8525E">
            <w:pPr>
              <w:jc w:val="center"/>
              <w:rPr>
                <w:sz w:val="20"/>
                <w:szCs w:val="20"/>
              </w:rPr>
            </w:pPr>
            <w:r w:rsidRPr="00282866">
              <w:rPr>
                <w:sz w:val="20"/>
                <w:szCs w:val="20"/>
              </w:rPr>
              <w:t xml:space="preserve">Вакуумный коллектор </w:t>
            </w:r>
            <w:proofErr w:type="gramStart"/>
            <w:r w:rsidRPr="00282866">
              <w:rPr>
                <w:sz w:val="20"/>
                <w:szCs w:val="20"/>
              </w:rPr>
              <w:t>с</w:t>
            </w:r>
            <w:proofErr w:type="gramEnd"/>
          </w:p>
          <w:p w:rsidR="00D8525E" w:rsidRPr="00282866" w:rsidRDefault="00D8525E" w:rsidP="00D8525E">
            <w:pPr>
              <w:jc w:val="center"/>
              <w:rPr>
                <w:sz w:val="20"/>
                <w:szCs w:val="20"/>
              </w:rPr>
            </w:pPr>
            <w:r w:rsidRPr="00282866">
              <w:rPr>
                <w:sz w:val="20"/>
                <w:szCs w:val="20"/>
              </w:rPr>
              <w:t>прямой теплопередачей воде</w:t>
            </w:r>
          </w:p>
        </w:tc>
        <w:tc>
          <w:tcPr>
            <w:tcW w:w="1837" w:type="dxa"/>
            <w:shd w:val="clear" w:color="auto" w:fill="auto"/>
            <w:vAlign w:val="center"/>
          </w:tcPr>
          <w:p w:rsidR="00D8525E" w:rsidRPr="00282866" w:rsidRDefault="00D8525E" w:rsidP="00D8525E">
            <w:pPr>
              <w:jc w:val="center"/>
              <w:rPr>
                <w:sz w:val="20"/>
                <w:szCs w:val="20"/>
              </w:rPr>
            </w:pPr>
            <w:r w:rsidRPr="00282866">
              <w:rPr>
                <w:sz w:val="20"/>
                <w:szCs w:val="20"/>
              </w:rPr>
              <w:t>90%</w:t>
            </w:r>
          </w:p>
        </w:tc>
        <w:tc>
          <w:tcPr>
            <w:tcW w:w="1615" w:type="dxa"/>
            <w:shd w:val="clear" w:color="auto" w:fill="auto"/>
            <w:vAlign w:val="center"/>
          </w:tcPr>
          <w:p w:rsidR="00D8525E" w:rsidRPr="00282866" w:rsidRDefault="00D8525E" w:rsidP="00D8525E">
            <w:pPr>
              <w:jc w:val="center"/>
              <w:rPr>
                <w:sz w:val="20"/>
                <w:szCs w:val="20"/>
              </w:rPr>
            </w:pPr>
            <w:r w:rsidRPr="00282866">
              <w:rPr>
                <w:sz w:val="20"/>
                <w:szCs w:val="20"/>
              </w:rPr>
              <w:t>0%</w:t>
            </w:r>
          </w:p>
        </w:tc>
        <w:tc>
          <w:tcPr>
            <w:tcW w:w="1437" w:type="dxa"/>
            <w:shd w:val="clear" w:color="auto" w:fill="auto"/>
            <w:vAlign w:val="center"/>
          </w:tcPr>
          <w:p w:rsidR="00D8525E" w:rsidRPr="00282866" w:rsidRDefault="00D8525E" w:rsidP="00D8525E">
            <w:pPr>
              <w:jc w:val="center"/>
              <w:rPr>
                <w:sz w:val="20"/>
                <w:szCs w:val="20"/>
              </w:rPr>
            </w:pPr>
            <w:r w:rsidRPr="00282866">
              <w:rPr>
                <w:sz w:val="20"/>
                <w:szCs w:val="20"/>
              </w:rPr>
              <w:t>есть</w:t>
            </w:r>
          </w:p>
        </w:tc>
        <w:tc>
          <w:tcPr>
            <w:tcW w:w="960" w:type="dxa"/>
            <w:shd w:val="clear" w:color="auto" w:fill="auto"/>
            <w:vAlign w:val="center"/>
          </w:tcPr>
          <w:p w:rsidR="00D8525E" w:rsidRPr="00282866" w:rsidRDefault="00D8525E" w:rsidP="00D8525E">
            <w:pPr>
              <w:jc w:val="center"/>
              <w:rPr>
                <w:sz w:val="20"/>
                <w:szCs w:val="20"/>
              </w:rPr>
            </w:pPr>
            <w:r w:rsidRPr="00282866">
              <w:rPr>
                <w:sz w:val="20"/>
                <w:szCs w:val="20"/>
              </w:rPr>
              <w:t>20%</w:t>
            </w:r>
          </w:p>
        </w:tc>
        <w:tc>
          <w:tcPr>
            <w:tcW w:w="1093" w:type="dxa"/>
            <w:shd w:val="clear" w:color="auto" w:fill="auto"/>
            <w:vAlign w:val="center"/>
          </w:tcPr>
          <w:p w:rsidR="00D8525E" w:rsidRPr="00282866" w:rsidRDefault="00D8525E" w:rsidP="00D8525E">
            <w:pPr>
              <w:jc w:val="center"/>
              <w:rPr>
                <w:sz w:val="20"/>
                <w:szCs w:val="20"/>
              </w:rPr>
            </w:pPr>
            <w:r w:rsidRPr="00282866">
              <w:rPr>
                <w:sz w:val="20"/>
                <w:szCs w:val="20"/>
              </w:rPr>
              <w:t>70%</w:t>
            </w:r>
          </w:p>
        </w:tc>
        <w:tc>
          <w:tcPr>
            <w:tcW w:w="1422" w:type="dxa"/>
            <w:shd w:val="clear" w:color="auto" w:fill="auto"/>
            <w:vAlign w:val="center"/>
          </w:tcPr>
          <w:p w:rsidR="00D8525E" w:rsidRPr="00282866" w:rsidRDefault="00D8525E" w:rsidP="00D8525E">
            <w:pPr>
              <w:jc w:val="center"/>
              <w:rPr>
                <w:sz w:val="20"/>
                <w:szCs w:val="20"/>
              </w:rPr>
            </w:pPr>
            <w:r w:rsidRPr="00282866">
              <w:rPr>
                <w:sz w:val="20"/>
                <w:szCs w:val="20"/>
              </w:rPr>
              <w:t>95</w:t>
            </w:r>
            <w:r w:rsidRPr="00282866">
              <w:rPr>
                <w:sz w:val="20"/>
                <w:szCs w:val="20"/>
                <w:vertAlign w:val="superscript"/>
              </w:rPr>
              <w:t>0</w:t>
            </w:r>
            <w:r w:rsidRPr="00282866">
              <w:rPr>
                <w:sz w:val="20"/>
                <w:szCs w:val="20"/>
                <w:lang w:val="en-US"/>
              </w:rPr>
              <w:t>C</w:t>
            </w:r>
          </w:p>
        </w:tc>
      </w:tr>
      <w:tr w:rsidR="00282866" w:rsidRPr="0044360F" w:rsidTr="00282866">
        <w:trPr>
          <w:jc w:val="center"/>
        </w:trPr>
        <w:tc>
          <w:tcPr>
            <w:tcW w:w="1839" w:type="dxa"/>
            <w:shd w:val="clear" w:color="auto" w:fill="auto"/>
            <w:vAlign w:val="center"/>
          </w:tcPr>
          <w:p w:rsidR="00D8525E" w:rsidRPr="00282866" w:rsidRDefault="00D8525E" w:rsidP="00D8525E">
            <w:pPr>
              <w:jc w:val="center"/>
              <w:rPr>
                <w:sz w:val="20"/>
                <w:szCs w:val="20"/>
              </w:rPr>
            </w:pPr>
            <w:r w:rsidRPr="00282866">
              <w:rPr>
                <w:sz w:val="20"/>
                <w:szCs w:val="20"/>
              </w:rPr>
              <w:t xml:space="preserve">Вакуумный коллектор </w:t>
            </w:r>
            <w:proofErr w:type="gramStart"/>
            <w:r w:rsidRPr="00282866">
              <w:rPr>
                <w:sz w:val="20"/>
                <w:szCs w:val="20"/>
              </w:rPr>
              <w:t>с</w:t>
            </w:r>
            <w:proofErr w:type="gramEnd"/>
          </w:p>
          <w:p w:rsidR="00D8525E" w:rsidRPr="00282866" w:rsidRDefault="00D8525E" w:rsidP="00D8525E">
            <w:pPr>
              <w:jc w:val="center"/>
              <w:rPr>
                <w:sz w:val="20"/>
                <w:szCs w:val="20"/>
              </w:rPr>
            </w:pPr>
            <w:r w:rsidRPr="00282866">
              <w:rPr>
                <w:sz w:val="20"/>
                <w:szCs w:val="20"/>
              </w:rPr>
              <w:t>прямой теплопередачей</w:t>
            </w:r>
          </w:p>
          <w:p w:rsidR="00D8525E" w:rsidRPr="00282866" w:rsidRDefault="00D8525E" w:rsidP="00D8525E">
            <w:pPr>
              <w:jc w:val="center"/>
              <w:rPr>
                <w:sz w:val="20"/>
                <w:szCs w:val="20"/>
              </w:rPr>
            </w:pPr>
            <w:r w:rsidRPr="00282866">
              <w:rPr>
                <w:sz w:val="20"/>
                <w:szCs w:val="20"/>
              </w:rPr>
              <w:t xml:space="preserve">воде и </w:t>
            </w:r>
            <w:proofErr w:type="gramStart"/>
            <w:r w:rsidRPr="00282866">
              <w:rPr>
                <w:sz w:val="20"/>
                <w:szCs w:val="20"/>
              </w:rPr>
              <w:t>встроенным</w:t>
            </w:r>
            <w:proofErr w:type="gramEnd"/>
          </w:p>
          <w:p w:rsidR="00D8525E" w:rsidRPr="00282866" w:rsidRDefault="00D8525E" w:rsidP="00D8525E">
            <w:pPr>
              <w:jc w:val="center"/>
              <w:rPr>
                <w:sz w:val="20"/>
                <w:szCs w:val="20"/>
              </w:rPr>
            </w:pPr>
            <w:r w:rsidRPr="00282866">
              <w:rPr>
                <w:sz w:val="20"/>
                <w:szCs w:val="20"/>
              </w:rPr>
              <w:t>теплообменником</w:t>
            </w:r>
          </w:p>
        </w:tc>
        <w:tc>
          <w:tcPr>
            <w:tcW w:w="1837" w:type="dxa"/>
            <w:shd w:val="clear" w:color="auto" w:fill="auto"/>
            <w:vAlign w:val="center"/>
          </w:tcPr>
          <w:p w:rsidR="00D8525E" w:rsidRPr="00282866" w:rsidRDefault="00D8525E" w:rsidP="00D8525E">
            <w:pPr>
              <w:jc w:val="center"/>
              <w:rPr>
                <w:sz w:val="20"/>
                <w:szCs w:val="20"/>
              </w:rPr>
            </w:pPr>
            <w:r w:rsidRPr="00282866">
              <w:rPr>
                <w:sz w:val="20"/>
                <w:szCs w:val="20"/>
              </w:rPr>
              <w:t>95%</w:t>
            </w:r>
          </w:p>
        </w:tc>
        <w:tc>
          <w:tcPr>
            <w:tcW w:w="1615" w:type="dxa"/>
            <w:shd w:val="clear" w:color="auto" w:fill="auto"/>
            <w:vAlign w:val="center"/>
          </w:tcPr>
          <w:p w:rsidR="00D8525E" w:rsidRPr="00282866" w:rsidRDefault="00D8525E" w:rsidP="00D8525E">
            <w:pPr>
              <w:jc w:val="center"/>
              <w:rPr>
                <w:sz w:val="20"/>
                <w:szCs w:val="20"/>
              </w:rPr>
            </w:pPr>
            <w:r w:rsidRPr="00282866">
              <w:rPr>
                <w:sz w:val="20"/>
                <w:szCs w:val="20"/>
              </w:rPr>
              <w:t>70 %</w:t>
            </w:r>
          </w:p>
        </w:tc>
        <w:tc>
          <w:tcPr>
            <w:tcW w:w="1437" w:type="dxa"/>
            <w:shd w:val="clear" w:color="auto" w:fill="auto"/>
            <w:vAlign w:val="center"/>
          </w:tcPr>
          <w:p w:rsidR="00D8525E" w:rsidRPr="00282866" w:rsidRDefault="00D8525E" w:rsidP="00D8525E">
            <w:pPr>
              <w:jc w:val="center"/>
              <w:rPr>
                <w:sz w:val="20"/>
                <w:szCs w:val="20"/>
              </w:rPr>
            </w:pPr>
            <w:r w:rsidRPr="00282866">
              <w:rPr>
                <w:sz w:val="20"/>
                <w:szCs w:val="20"/>
              </w:rPr>
              <w:t>нет</w:t>
            </w:r>
          </w:p>
        </w:tc>
        <w:tc>
          <w:tcPr>
            <w:tcW w:w="960" w:type="dxa"/>
            <w:shd w:val="clear" w:color="auto" w:fill="auto"/>
            <w:vAlign w:val="center"/>
          </w:tcPr>
          <w:p w:rsidR="00D8525E" w:rsidRPr="00282866" w:rsidRDefault="00D8525E" w:rsidP="00D8525E">
            <w:pPr>
              <w:jc w:val="center"/>
              <w:rPr>
                <w:sz w:val="20"/>
                <w:szCs w:val="20"/>
              </w:rPr>
            </w:pPr>
            <w:r w:rsidRPr="00282866">
              <w:rPr>
                <w:sz w:val="20"/>
                <w:szCs w:val="20"/>
              </w:rPr>
              <w:t>65%</w:t>
            </w:r>
          </w:p>
        </w:tc>
        <w:tc>
          <w:tcPr>
            <w:tcW w:w="1093" w:type="dxa"/>
            <w:shd w:val="clear" w:color="auto" w:fill="auto"/>
            <w:vAlign w:val="center"/>
          </w:tcPr>
          <w:p w:rsidR="00D8525E" w:rsidRPr="00282866" w:rsidRDefault="00D8525E" w:rsidP="00D8525E">
            <w:pPr>
              <w:jc w:val="center"/>
              <w:rPr>
                <w:sz w:val="20"/>
                <w:szCs w:val="20"/>
              </w:rPr>
            </w:pPr>
            <w:r w:rsidRPr="00282866">
              <w:rPr>
                <w:sz w:val="20"/>
                <w:szCs w:val="20"/>
              </w:rPr>
              <w:t>60%</w:t>
            </w:r>
          </w:p>
        </w:tc>
        <w:tc>
          <w:tcPr>
            <w:tcW w:w="1422" w:type="dxa"/>
            <w:shd w:val="clear" w:color="auto" w:fill="auto"/>
            <w:vAlign w:val="center"/>
          </w:tcPr>
          <w:p w:rsidR="00D8525E" w:rsidRPr="00282866" w:rsidRDefault="00D8525E" w:rsidP="00D8525E">
            <w:pPr>
              <w:jc w:val="center"/>
              <w:rPr>
                <w:sz w:val="20"/>
                <w:szCs w:val="20"/>
              </w:rPr>
            </w:pPr>
            <w:r w:rsidRPr="00282866">
              <w:rPr>
                <w:sz w:val="20"/>
                <w:szCs w:val="20"/>
              </w:rPr>
              <w:t>95</w:t>
            </w:r>
            <w:r w:rsidRPr="00282866">
              <w:rPr>
                <w:sz w:val="20"/>
                <w:szCs w:val="20"/>
                <w:vertAlign w:val="superscript"/>
              </w:rPr>
              <w:t>0</w:t>
            </w:r>
            <w:r w:rsidRPr="00282866">
              <w:rPr>
                <w:sz w:val="20"/>
                <w:szCs w:val="20"/>
                <w:lang w:val="en-US"/>
              </w:rPr>
              <w:t>C</w:t>
            </w:r>
          </w:p>
        </w:tc>
      </w:tr>
      <w:tr w:rsidR="00282866" w:rsidRPr="0044360F" w:rsidTr="00282866">
        <w:trPr>
          <w:jc w:val="center"/>
        </w:trPr>
        <w:tc>
          <w:tcPr>
            <w:tcW w:w="1839" w:type="dxa"/>
            <w:shd w:val="clear" w:color="auto" w:fill="auto"/>
            <w:vAlign w:val="center"/>
          </w:tcPr>
          <w:p w:rsidR="00D8525E" w:rsidRPr="00282866" w:rsidRDefault="00D8525E" w:rsidP="00D8525E">
            <w:pPr>
              <w:jc w:val="center"/>
              <w:rPr>
                <w:sz w:val="20"/>
                <w:szCs w:val="20"/>
              </w:rPr>
            </w:pPr>
            <w:r w:rsidRPr="00282866">
              <w:rPr>
                <w:sz w:val="20"/>
                <w:szCs w:val="20"/>
              </w:rPr>
              <w:t xml:space="preserve">Вакуумный коллектор </w:t>
            </w:r>
            <w:proofErr w:type="gramStart"/>
            <w:r w:rsidRPr="00282866">
              <w:rPr>
                <w:sz w:val="20"/>
                <w:szCs w:val="20"/>
              </w:rPr>
              <w:t>с</w:t>
            </w:r>
            <w:proofErr w:type="gramEnd"/>
          </w:p>
          <w:p w:rsidR="00D8525E" w:rsidRPr="00282866" w:rsidRDefault="00D8525E" w:rsidP="00D8525E">
            <w:pPr>
              <w:jc w:val="center"/>
              <w:rPr>
                <w:sz w:val="20"/>
                <w:szCs w:val="20"/>
              </w:rPr>
            </w:pPr>
            <w:r w:rsidRPr="00282866">
              <w:rPr>
                <w:sz w:val="20"/>
                <w:szCs w:val="20"/>
              </w:rPr>
              <w:t>термотрубками</w:t>
            </w:r>
          </w:p>
        </w:tc>
        <w:tc>
          <w:tcPr>
            <w:tcW w:w="1837" w:type="dxa"/>
            <w:shd w:val="clear" w:color="auto" w:fill="auto"/>
            <w:vAlign w:val="center"/>
          </w:tcPr>
          <w:p w:rsidR="00D8525E" w:rsidRPr="00282866" w:rsidRDefault="00D8525E" w:rsidP="00D8525E">
            <w:pPr>
              <w:jc w:val="center"/>
              <w:rPr>
                <w:sz w:val="20"/>
                <w:szCs w:val="20"/>
              </w:rPr>
            </w:pPr>
            <w:r w:rsidRPr="00282866">
              <w:rPr>
                <w:sz w:val="20"/>
                <w:szCs w:val="20"/>
              </w:rPr>
              <w:t>100%</w:t>
            </w:r>
          </w:p>
        </w:tc>
        <w:tc>
          <w:tcPr>
            <w:tcW w:w="1615" w:type="dxa"/>
            <w:shd w:val="clear" w:color="auto" w:fill="auto"/>
            <w:vAlign w:val="center"/>
          </w:tcPr>
          <w:p w:rsidR="00D8525E" w:rsidRPr="00282866" w:rsidRDefault="00D8525E" w:rsidP="00D8525E">
            <w:pPr>
              <w:jc w:val="center"/>
              <w:rPr>
                <w:sz w:val="20"/>
                <w:szCs w:val="20"/>
              </w:rPr>
            </w:pPr>
            <w:r w:rsidRPr="00282866">
              <w:rPr>
                <w:sz w:val="20"/>
                <w:szCs w:val="20"/>
              </w:rPr>
              <w:t>100%</w:t>
            </w:r>
          </w:p>
        </w:tc>
        <w:tc>
          <w:tcPr>
            <w:tcW w:w="1437" w:type="dxa"/>
            <w:shd w:val="clear" w:color="auto" w:fill="auto"/>
            <w:vAlign w:val="center"/>
          </w:tcPr>
          <w:p w:rsidR="00D8525E" w:rsidRPr="00282866" w:rsidRDefault="00D8525E" w:rsidP="00D8525E">
            <w:pPr>
              <w:jc w:val="center"/>
              <w:rPr>
                <w:sz w:val="20"/>
                <w:szCs w:val="20"/>
              </w:rPr>
            </w:pPr>
            <w:r w:rsidRPr="00282866">
              <w:rPr>
                <w:sz w:val="20"/>
                <w:szCs w:val="20"/>
              </w:rPr>
              <w:t>нет</w:t>
            </w:r>
          </w:p>
        </w:tc>
        <w:tc>
          <w:tcPr>
            <w:tcW w:w="960" w:type="dxa"/>
            <w:shd w:val="clear" w:color="auto" w:fill="auto"/>
            <w:vAlign w:val="center"/>
          </w:tcPr>
          <w:p w:rsidR="00D8525E" w:rsidRPr="00282866" w:rsidRDefault="00D8525E" w:rsidP="00D8525E">
            <w:pPr>
              <w:jc w:val="center"/>
              <w:rPr>
                <w:sz w:val="20"/>
                <w:szCs w:val="20"/>
              </w:rPr>
            </w:pPr>
            <w:r w:rsidRPr="00282866">
              <w:rPr>
                <w:sz w:val="20"/>
                <w:szCs w:val="20"/>
              </w:rPr>
              <w:t>100%</w:t>
            </w:r>
          </w:p>
        </w:tc>
        <w:tc>
          <w:tcPr>
            <w:tcW w:w="1093" w:type="dxa"/>
            <w:shd w:val="clear" w:color="auto" w:fill="auto"/>
            <w:vAlign w:val="center"/>
          </w:tcPr>
          <w:p w:rsidR="00D8525E" w:rsidRPr="00282866" w:rsidRDefault="00D8525E" w:rsidP="00D8525E">
            <w:pPr>
              <w:jc w:val="center"/>
              <w:rPr>
                <w:sz w:val="20"/>
                <w:szCs w:val="20"/>
              </w:rPr>
            </w:pPr>
            <w:r w:rsidRPr="00282866">
              <w:rPr>
                <w:sz w:val="20"/>
                <w:szCs w:val="20"/>
              </w:rPr>
              <w:t>100%</w:t>
            </w:r>
          </w:p>
        </w:tc>
        <w:tc>
          <w:tcPr>
            <w:tcW w:w="1422" w:type="dxa"/>
            <w:shd w:val="clear" w:color="auto" w:fill="auto"/>
            <w:vAlign w:val="center"/>
          </w:tcPr>
          <w:p w:rsidR="00D8525E" w:rsidRPr="00282866" w:rsidRDefault="00D8525E" w:rsidP="00D8525E">
            <w:pPr>
              <w:jc w:val="center"/>
              <w:rPr>
                <w:sz w:val="20"/>
                <w:szCs w:val="20"/>
              </w:rPr>
            </w:pPr>
            <w:r w:rsidRPr="00282866">
              <w:rPr>
                <w:sz w:val="20"/>
                <w:szCs w:val="20"/>
              </w:rPr>
              <w:t>250</w:t>
            </w:r>
            <w:r w:rsidRPr="00282866">
              <w:rPr>
                <w:sz w:val="20"/>
                <w:szCs w:val="20"/>
                <w:vertAlign w:val="superscript"/>
              </w:rPr>
              <w:t>0</w:t>
            </w:r>
            <w:r w:rsidRPr="00282866">
              <w:rPr>
                <w:sz w:val="20"/>
                <w:szCs w:val="20"/>
                <w:lang w:val="en-US"/>
              </w:rPr>
              <w:t>C</w:t>
            </w:r>
          </w:p>
        </w:tc>
      </w:tr>
      <w:tr w:rsidR="00282866" w:rsidRPr="0044360F" w:rsidTr="00282866">
        <w:trPr>
          <w:jc w:val="center"/>
        </w:trPr>
        <w:tc>
          <w:tcPr>
            <w:tcW w:w="1839" w:type="dxa"/>
            <w:shd w:val="clear" w:color="auto" w:fill="auto"/>
            <w:vAlign w:val="center"/>
          </w:tcPr>
          <w:p w:rsidR="00D8525E" w:rsidRPr="00282866" w:rsidRDefault="00D8525E" w:rsidP="00D8525E">
            <w:pPr>
              <w:jc w:val="center"/>
              <w:rPr>
                <w:sz w:val="20"/>
                <w:szCs w:val="20"/>
              </w:rPr>
            </w:pPr>
            <w:r w:rsidRPr="00282866">
              <w:rPr>
                <w:sz w:val="20"/>
                <w:szCs w:val="20"/>
              </w:rPr>
              <w:t>Плоский солнечный</w:t>
            </w:r>
          </w:p>
          <w:p w:rsidR="00D8525E" w:rsidRPr="00282866" w:rsidRDefault="00D8525E" w:rsidP="00D8525E">
            <w:pPr>
              <w:jc w:val="center"/>
              <w:rPr>
                <w:sz w:val="20"/>
                <w:szCs w:val="20"/>
              </w:rPr>
            </w:pPr>
            <w:r w:rsidRPr="00282866">
              <w:rPr>
                <w:sz w:val="20"/>
                <w:szCs w:val="20"/>
              </w:rPr>
              <w:t>коллектор</w:t>
            </w:r>
          </w:p>
        </w:tc>
        <w:tc>
          <w:tcPr>
            <w:tcW w:w="1837" w:type="dxa"/>
            <w:shd w:val="clear" w:color="auto" w:fill="auto"/>
            <w:vAlign w:val="center"/>
          </w:tcPr>
          <w:p w:rsidR="00D8525E" w:rsidRPr="00282866" w:rsidRDefault="00D8525E" w:rsidP="00D8525E">
            <w:pPr>
              <w:jc w:val="center"/>
              <w:rPr>
                <w:sz w:val="20"/>
                <w:szCs w:val="20"/>
              </w:rPr>
            </w:pPr>
            <w:r w:rsidRPr="00282866">
              <w:rPr>
                <w:sz w:val="20"/>
                <w:szCs w:val="20"/>
              </w:rPr>
              <w:t>60%</w:t>
            </w:r>
          </w:p>
        </w:tc>
        <w:tc>
          <w:tcPr>
            <w:tcW w:w="1615" w:type="dxa"/>
            <w:shd w:val="clear" w:color="auto" w:fill="auto"/>
            <w:vAlign w:val="center"/>
          </w:tcPr>
          <w:p w:rsidR="00D8525E" w:rsidRPr="00282866" w:rsidRDefault="00D8525E" w:rsidP="00D8525E">
            <w:pPr>
              <w:jc w:val="center"/>
              <w:rPr>
                <w:sz w:val="20"/>
                <w:szCs w:val="20"/>
              </w:rPr>
            </w:pPr>
            <w:r w:rsidRPr="00282866">
              <w:rPr>
                <w:sz w:val="20"/>
                <w:szCs w:val="20"/>
              </w:rPr>
              <w:t>33%</w:t>
            </w:r>
          </w:p>
        </w:tc>
        <w:tc>
          <w:tcPr>
            <w:tcW w:w="1437" w:type="dxa"/>
            <w:shd w:val="clear" w:color="auto" w:fill="auto"/>
            <w:vAlign w:val="center"/>
          </w:tcPr>
          <w:p w:rsidR="00D8525E" w:rsidRPr="00282866" w:rsidRDefault="00D8525E" w:rsidP="00D8525E">
            <w:pPr>
              <w:jc w:val="center"/>
              <w:rPr>
                <w:sz w:val="20"/>
                <w:szCs w:val="20"/>
              </w:rPr>
            </w:pPr>
            <w:r w:rsidRPr="00282866">
              <w:rPr>
                <w:sz w:val="20"/>
                <w:szCs w:val="20"/>
              </w:rPr>
              <w:t>есть</w:t>
            </w:r>
          </w:p>
        </w:tc>
        <w:tc>
          <w:tcPr>
            <w:tcW w:w="960" w:type="dxa"/>
            <w:shd w:val="clear" w:color="auto" w:fill="auto"/>
            <w:vAlign w:val="center"/>
          </w:tcPr>
          <w:p w:rsidR="00D8525E" w:rsidRPr="00282866" w:rsidRDefault="00D8525E" w:rsidP="00D8525E">
            <w:pPr>
              <w:jc w:val="center"/>
              <w:rPr>
                <w:sz w:val="20"/>
                <w:szCs w:val="20"/>
              </w:rPr>
            </w:pPr>
            <w:r w:rsidRPr="00282866">
              <w:rPr>
                <w:sz w:val="20"/>
                <w:szCs w:val="20"/>
              </w:rPr>
              <w:t>60%</w:t>
            </w:r>
          </w:p>
        </w:tc>
        <w:tc>
          <w:tcPr>
            <w:tcW w:w="1093" w:type="dxa"/>
            <w:shd w:val="clear" w:color="auto" w:fill="auto"/>
            <w:vAlign w:val="center"/>
          </w:tcPr>
          <w:p w:rsidR="00D8525E" w:rsidRPr="00282866" w:rsidRDefault="00D8525E" w:rsidP="00D8525E">
            <w:pPr>
              <w:jc w:val="center"/>
              <w:rPr>
                <w:sz w:val="20"/>
                <w:szCs w:val="20"/>
              </w:rPr>
            </w:pPr>
            <w:r w:rsidRPr="00282866">
              <w:rPr>
                <w:sz w:val="20"/>
                <w:szCs w:val="20"/>
              </w:rPr>
              <w:t>30%</w:t>
            </w:r>
          </w:p>
        </w:tc>
        <w:tc>
          <w:tcPr>
            <w:tcW w:w="1422" w:type="dxa"/>
            <w:shd w:val="clear" w:color="auto" w:fill="auto"/>
            <w:vAlign w:val="center"/>
          </w:tcPr>
          <w:p w:rsidR="00D8525E" w:rsidRPr="00282866" w:rsidRDefault="00D8525E" w:rsidP="00D8525E">
            <w:pPr>
              <w:jc w:val="center"/>
              <w:rPr>
                <w:sz w:val="20"/>
                <w:szCs w:val="20"/>
                <w:lang w:val="en-US"/>
              </w:rPr>
            </w:pPr>
            <w:r w:rsidRPr="00282866">
              <w:rPr>
                <w:sz w:val="20"/>
                <w:szCs w:val="20"/>
              </w:rPr>
              <w:t>95</w:t>
            </w:r>
            <w:r w:rsidRPr="00282866">
              <w:rPr>
                <w:sz w:val="20"/>
                <w:szCs w:val="20"/>
                <w:vertAlign w:val="superscript"/>
              </w:rPr>
              <w:t>0</w:t>
            </w:r>
            <w:r w:rsidRPr="00282866">
              <w:rPr>
                <w:sz w:val="20"/>
                <w:szCs w:val="20"/>
                <w:lang w:val="en-US"/>
              </w:rPr>
              <w:t>C</w:t>
            </w:r>
          </w:p>
        </w:tc>
      </w:tr>
    </w:tbl>
    <w:p w:rsidR="00D8525E" w:rsidRPr="0044360F" w:rsidRDefault="00D8525E" w:rsidP="00D8525E">
      <w:pPr>
        <w:spacing w:line="360" w:lineRule="auto"/>
        <w:ind w:firstLine="708"/>
        <w:jc w:val="both"/>
        <w:rPr>
          <w:sz w:val="28"/>
          <w:szCs w:val="28"/>
        </w:rPr>
      </w:pPr>
    </w:p>
    <w:p w:rsidR="00D8525E" w:rsidRPr="0044360F" w:rsidRDefault="00D8525E" w:rsidP="00A11C11">
      <w:pPr>
        <w:spacing w:line="360" w:lineRule="auto"/>
        <w:ind w:firstLine="567"/>
        <w:jc w:val="both"/>
        <w:rPr>
          <w:sz w:val="28"/>
          <w:szCs w:val="28"/>
        </w:rPr>
      </w:pPr>
      <w:proofErr w:type="gramStart"/>
      <w:r w:rsidRPr="0044360F">
        <w:rPr>
          <w:sz w:val="28"/>
          <w:szCs w:val="28"/>
        </w:rPr>
        <w:lastRenderedPageBreak/>
        <w:t>Исходя из известных данных можно сделать</w:t>
      </w:r>
      <w:proofErr w:type="gramEnd"/>
      <w:r w:rsidRPr="0044360F">
        <w:rPr>
          <w:sz w:val="28"/>
          <w:szCs w:val="28"/>
        </w:rPr>
        <w:t xml:space="preserve"> вывод, что </w:t>
      </w:r>
      <w:r>
        <w:rPr>
          <w:sz w:val="28"/>
          <w:szCs w:val="28"/>
        </w:rPr>
        <w:t>вакуумны</w:t>
      </w:r>
      <w:r w:rsidR="00D427E8">
        <w:rPr>
          <w:sz w:val="28"/>
          <w:szCs w:val="28"/>
        </w:rPr>
        <w:t>е</w:t>
      </w:r>
      <w:r>
        <w:rPr>
          <w:sz w:val="28"/>
          <w:szCs w:val="28"/>
        </w:rPr>
        <w:t xml:space="preserve"> коллектор</w:t>
      </w:r>
      <w:r w:rsidR="00D427E8">
        <w:rPr>
          <w:sz w:val="28"/>
          <w:szCs w:val="28"/>
        </w:rPr>
        <w:t>ы</w:t>
      </w:r>
      <w:r>
        <w:rPr>
          <w:sz w:val="28"/>
          <w:szCs w:val="28"/>
        </w:rPr>
        <w:t xml:space="preserve"> с прямой теплопередачей воде</w:t>
      </w:r>
      <w:r w:rsidRPr="0044360F">
        <w:rPr>
          <w:sz w:val="28"/>
          <w:szCs w:val="28"/>
        </w:rPr>
        <w:t xml:space="preserve"> необходимо использовать сезонно (апрель-октябрь). Дальнейшее их использование невозможно за счет вероятности замерзания жидкости внутри трубок и дальнейшего повреждения прибора. Использование этих коллекторов наиболее выгодно в регионах, где нет отрицате</w:t>
      </w:r>
      <w:r w:rsidR="00077489">
        <w:rPr>
          <w:sz w:val="28"/>
          <w:szCs w:val="28"/>
        </w:rPr>
        <w:t>льных температур. В этом случае</w:t>
      </w:r>
      <w:r w:rsidRPr="0044360F">
        <w:rPr>
          <w:sz w:val="28"/>
          <w:szCs w:val="28"/>
        </w:rPr>
        <w:t xml:space="preserve"> их установка окупается меньше чем за сезон. Поскольку данный вид коллектора</w:t>
      </w:r>
      <w:r w:rsidR="00A11C11">
        <w:rPr>
          <w:sz w:val="28"/>
          <w:szCs w:val="28"/>
        </w:rPr>
        <w:t xml:space="preserve"> </w:t>
      </w:r>
      <w:r w:rsidRPr="0044360F">
        <w:rPr>
          <w:sz w:val="28"/>
          <w:szCs w:val="28"/>
        </w:rPr>
        <w:t>работает исключительно без</w:t>
      </w:r>
      <w:r w:rsidR="00D427E8">
        <w:rPr>
          <w:sz w:val="28"/>
          <w:szCs w:val="28"/>
        </w:rPr>
        <w:t xml:space="preserve"> избыточного</w:t>
      </w:r>
      <w:r w:rsidRPr="0044360F">
        <w:rPr>
          <w:sz w:val="28"/>
          <w:szCs w:val="28"/>
        </w:rPr>
        <w:t xml:space="preserve"> давления (не допускается </w:t>
      </w:r>
      <w:r w:rsidR="00D427E8">
        <w:rPr>
          <w:sz w:val="28"/>
          <w:szCs w:val="28"/>
        </w:rPr>
        <w:t xml:space="preserve">избыточное </w:t>
      </w:r>
      <w:r w:rsidRPr="0044360F">
        <w:rPr>
          <w:sz w:val="28"/>
          <w:szCs w:val="28"/>
        </w:rPr>
        <w:t>давление в баке более 0,2 атмосфер), то подключение данного оборудование</w:t>
      </w:r>
      <w:r w:rsidR="00A11C11">
        <w:rPr>
          <w:sz w:val="28"/>
          <w:szCs w:val="28"/>
        </w:rPr>
        <w:t xml:space="preserve"> </w:t>
      </w:r>
      <w:r w:rsidRPr="0044360F">
        <w:rPr>
          <w:sz w:val="28"/>
          <w:szCs w:val="28"/>
        </w:rPr>
        <w:t>к магистральным трубопроводам возможно только с использованием понижающего редуктора или открытого бака с поплавковым механизмом. Поэтому, если на выходе необходим напор (например, для работы сантехнических приборов - кранов, санузла и т.п.), после солнечной водонагревательной установки нужно ставить гидроаккумулятор (насос с резиновым баком), рассчитанный на работу с горячей водой. Также к недостаткам можно отнести и возможность откладывания солей и други</w:t>
      </w:r>
      <w:r w:rsidR="00D427E8">
        <w:rPr>
          <w:sz w:val="28"/>
          <w:szCs w:val="28"/>
        </w:rPr>
        <w:t>х</w:t>
      </w:r>
      <w:r w:rsidRPr="0044360F">
        <w:rPr>
          <w:sz w:val="28"/>
          <w:szCs w:val="28"/>
        </w:rPr>
        <w:t xml:space="preserve"> загрязнени</w:t>
      </w:r>
      <w:r w:rsidR="00D427E8">
        <w:rPr>
          <w:sz w:val="28"/>
          <w:szCs w:val="28"/>
        </w:rPr>
        <w:t>й на</w:t>
      </w:r>
      <w:r w:rsidRPr="0044360F">
        <w:rPr>
          <w:sz w:val="28"/>
          <w:szCs w:val="28"/>
        </w:rPr>
        <w:t xml:space="preserve"> внутренней поверхности трубок при повышенной жёсткости или загрязненности воды. Это может привести к ухудшению поглощающих свойств вакуумных трубок.</w:t>
      </w:r>
    </w:p>
    <w:p w:rsidR="00D8525E" w:rsidRPr="0044360F" w:rsidRDefault="00D8525E" w:rsidP="00D8525E">
      <w:pPr>
        <w:spacing w:line="360" w:lineRule="auto"/>
        <w:ind w:firstLine="708"/>
        <w:jc w:val="both"/>
        <w:rPr>
          <w:sz w:val="28"/>
          <w:szCs w:val="28"/>
        </w:rPr>
      </w:pPr>
      <w:r w:rsidRPr="0044360F">
        <w:rPr>
          <w:sz w:val="28"/>
          <w:szCs w:val="28"/>
        </w:rPr>
        <w:t>Вакуумный коллектор с прямой теплопередачей воде и встроенным теплообменником – это более технологичный вариант предыдущего вида коллектора. За счет неизменности теплоносителя (можно залить незамерзающую жидкость, увеличивая диапазон эксплуатации до -5...-10°С) в вакуумных трубках он не подвержен риску загрязнения внутренних поверхностей. Кроме того</w:t>
      </w:r>
      <w:r w:rsidR="00077489">
        <w:rPr>
          <w:sz w:val="28"/>
          <w:szCs w:val="28"/>
        </w:rPr>
        <w:t>,</w:t>
      </w:r>
      <w:r w:rsidRPr="0044360F">
        <w:rPr>
          <w:sz w:val="28"/>
          <w:szCs w:val="28"/>
        </w:rPr>
        <w:t xml:space="preserve"> возможно подключение коллектора к трубам с магистральным давлением. </w:t>
      </w:r>
    </w:p>
    <w:p w:rsidR="00D8525E" w:rsidRPr="0044360F" w:rsidRDefault="00D8525E" w:rsidP="00D8525E">
      <w:pPr>
        <w:spacing w:line="360" w:lineRule="auto"/>
        <w:ind w:firstLine="708"/>
        <w:jc w:val="both"/>
        <w:rPr>
          <w:sz w:val="28"/>
          <w:szCs w:val="28"/>
        </w:rPr>
      </w:pPr>
      <w:r w:rsidRPr="0044360F">
        <w:rPr>
          <w:sz w:val="28"/>
          <w:szCs w:val="28"/>
        </w:rPr>
        <w:t xml:space="preserve">Плоский солнечный коллектор оптимален при необходимости использовать энергию солнца </w:t>
      </w:r>
      <w:r w:rsidR="00D427E8">
        <w:rPr>
          <w:sz w:val="28"/>
          <w:szCs w:val="28"/>
        </w:rPr>
        <w:t xml:space="preserve">в период: </w:t>
      </w:r>
      <w:r w:rsidRPr="0044360F">
        <w:rPr>
          <w:sz w:val="28"/>
          <w:szCs w:val="28"/>
        </w:rPr>
        <w:t>апрель-октябрь. За счет относительной дешевизны он может быть оптимальным для нагрева воды и бассейна в этот период. В холодное время года</w:t>
      </w:r>
      <w:r w:rsidR="00077489">
        <w:rPr>
          <w:sz w:val="28"/>
          <w:szCs w:val="28"/>
        </w:rPr>
        <w:t>,</w:t>
      </w:r>
      <w:r w:rsidRPr="0044360F">
        <w:rPr>
          <w:sz w:val="28"/>
          <w:szCs w:val="28"/>
        </w:rPr>
        <w:t xml:space="preserve"> при минусовых температурах </w:t>
      </w:r>
      <w:r w:rsidRPr="0044360F">
        <w:rPr>
          <w:sz w:val="28"/>
          <w:szCs w:val="28"/>
        </w:rPr>
        <w:lastRenderedPageBreak/>
        <w:t>плоский солнечный коллектор не может служить источником тепла за счет больших потерь в окружающую среду. К</w:t>
      </w:r>
      <w:r>
        <w:rPr>
          <w:sz w:val="28"/>
          <w:szCs w:val="28"/>
        </w:rPr>
        <w:t xml:space="preserve"> </w:t>
      </w:r>
      <w:r w:rsidRPr="0044360F">
        <w:rPr>
          <w:sz w:val="28"/>
          <w:szCs w:val="28"/>
        </w:rPr>
        <w:t>недостаткам этого типа коллекторов относятся и достаточно небольшие температуры нагрева циркулирующей жидкости, что</w:t>
      </w:r>
      <w:r w:rsidR="00077489">
        <w:rPr>
          <w:sz w:val="28"/>
          <w:szCs w:val="28"/>
        </w:rPr>
        <w:t>,</w:t>
      </w:r>
      <w:r w:rsidRPr="0044360F">
        <w:rPr>
          <w:sz w:val="28"/>
          <w:szCs w:val="28"/>
        </w:rPr>
        <w:t xml:space="preserve"> кроме всего прочего</w:t>
      </w:r>
      <w:r w:rsidR="00077489">
        <w:rPr>
          <w:sz w:val="28"/>
          <w:szCs w:val="28"/>
        </w:rPr>
        <w:t>,</w:t>
      </w:r>
      <w:r w:rsidRPr="0044360F">
        <w:rPr>
          <w:sz w:val="28"/>
          <w:szCs w:val="28"/>
        </w:rPr>
        <w:t xml:space="preserve"> приводит к вероятности размножения болезнетворных бактерий, которой нет в системах с вакуумными коллекторами. В случае разбития герметизирующего стекла эффективность коллектора значительно уменьшается, так как тепло расходуется на обогрев окружающей среды, а также отсутствует парниковый эффект</w:t>
      </w:r>
      <w:r w:rsidR="00077489">
        <w:rPr>
          <w:sz w:val="28"/>
          <w:szCs w:val="28"/>
        </w:rPr>
        <w:t>,</w:t>
      </w:r>
      <w:r w:rsidRPr="0044360F">
        <w:rPr>
          <w:sz w:val="28"/>
          <w:szCs w:val="28"/>
        </w:rPr>
        <w:t xml:space="preserve"> позволяющий в достаточной степени нагревать теплоноситель. В большинс</w:t>
      </w:r>
      <w:r w:rsidR="00077489">
        <w:rPr>
          <w:sz w:val="28"/>
          <w:szCs w:val="28"/>
        </w:rPr>
        <w:t>тве случаев солнечные коллекторы</w:t>
      </w:r>
      <w:r w:rsidRPr="0044360F">
        <w:rPr>
          <w:sz w:val="28"/>
          <w:szCs w:val="28"/>
        </w:rPr>
        <w:t xml:space="preserve"> устанавливаются на крыше, поэтому для монтажных организаций важна легкость доставки и монтажа. Плоские солнечные коллекторы представляют собой нер</w:t>
      </w:r>
      <w:r w:rsidR="00077489">
        <w:rPr>
          <w:sz w:val="28"/>
          <w:szCs w:val="28"/>
        </w:rPr>
        <w:t>азборной блок больших габаритов -</w:t>
      </w:r>
      <w:r w:rsidRPr="0044360F">
        <w:rPr>
          <w:sz w:val="28"/>
          <w:szCs w:val="28"/>
        </w:rPr>
        <w:t xml:space="preserve"> все это затрудняет подъем оборудования для монтажа на высоту и дальнейш</w:t>
      </w:r>
      <w:r w:rsidR="00077489">
        <w:rPr>
          <w:sz w:val="28"/>
          <w:szCs w:val="28"/>
        </w:rPr>
        <w:t>ую работу</w:t>
      </w:r>
      <w:r w:rsidRPr="0044360F">
        <w:rPr>
          <w:sz w:val="28"/>
          <w:szCs w:val="28"/>
        </w:rPr>
        <w:t xml:space="preserve"> с ними.</w:t>
      </w:r>
    </w:p>
    <w:p w:rsidR="00D8525E" w:rsidRPr="0044360F" w:rsidRDefault="00D8525E" w:rsidP="00D8525E">
      <w:pPr>
        <w:spacing w:line="360" w:lineRule="auto"/>
        <w:ind w:firstLine="708"/>
        <w:jc w:val="both"/>
        <w:rPr>
          <w:sz w:val="28"/>
          <w:szCs w:val="28"/>
        </w:rPr>
      </w:pPr>
      <w:r>
        <w:rPr>
          <w:sz w:val="28"/>
          <w:szCs w:val="28"/>
        </w:rPr>
        <w:t>Вакуумный коллектор с термотрубками</w:t>
      </w:r>
      <w:r w:rsidRPr="0044360F">
        <w:rPr>
          <w:sz w:val="28"/>
          <w:szCs w:val="28"/>
        </w:rPr>
        <w:t xml:space="preserve"> – самый технологичный на данный момент тип коллектора. Может эффективно работать при температуре до -50°С. В отличие от плоского коллектора, при механическом повреждении одной или нескольких вакуумных трубок, они легко заменяются без остановки и слива всей системы. Из-за формы трубок и более эффективного поглощения солнечной радиации с одного </w:t>
      </w:r>
      <w:r w:rsidR="00077489">
        <w:rPr>
          <w:sz w:val="28"/>
          <w:szCs w:val="28"/>
        </w:rPr>
        <w:t>квадратного метра</w:t>
      </w:r>
      <w:r w:rsidRPr="0044360F">
        <w:rPr>
          <w:sz w:val="28"/>
          <w:szCs w:val="28"/>
        </w:rPr>
        <w:t xml:space="preserve"> вакуумный коллектор собирает в 1,5 раза больше тепловой энергии. К недостаткам данного типа приборов можно отнести относительно большую цену. Но этот «минус» компенсируется большим количеством « плюсов».</w:t>
      </w:r>
    </w:p>
    <w:p w:rsidR="00D8525E" w:rsidRPr="0044360F" w:rsidRDefault="00D8525E" w:rsidP="00D8525E">
      <w:pPr>
        <w:spacing w:line="360" w:lineRule="auto"/>
        <w:ind w:firstLine="708"/>
        <w:jc w:val="both"/>
        <w:rPr>
          <w:sz w:val="28"/>
          <w:szCs w:val="28"/>
        </w:rPr>
      </w:pPr>
      <w:r w:rsidRPr="0044360F">
        <w:rPr>
          <w:sz w:val="28"/>
          <w:szCs w:val="28"/>
        </w:rPr>
        <w:t xml:space="preserve">Использование вышеописанных типов вакуумных коллекторов является выгодным. </w:t>
      </w:r>
      <w:r>
        <w:rPr>
          <w:sz w:val="28"/>
          <w:szCs w:val="28"/>
        </w:rPr>
        <w:t>С</w:t>
      </w:r>
      <w:r w:rsidRPr="0044360F">
        <w:rPr>
          <w:sz w:val="28"/>
          <w:szCs w:val="28"/>
        </w:rPr>
        <w:t xml:space="preserve"> одного квадратного метра солнечного коллектора в условиях средней полосы России для коммунально-бытовых нужд можно получать примерно 500 кВт•</w:t>
      </w:r>
      <w:proofErr w:type="gramStart"/>
      <w:r w:rsidRPr="0044360F">
        <w:rPr>
          <w:sz w:val="28"/>
          <w:szCs w:val="28"/>
        </w:rPr>
        <w:t>ч</w:t>
      </w:r>
      <w:proofErr w:type="gramEnd"/>
      <w:r w:rsidRPr="0044360F">
        <w:rPr>
          <w:sz w:val="28"/>
          <w:szCs w:val="28"/>
        </w:rPr>
        <w:t xml:space="preserve"> тепла в год. Ежегодная потребность одного человека в горячей воде требует 1500 кВт•</w:t>
      </w:r>
      <w:proofErr w:type="gramStart"/>
      <w:r w:rsidRPr="0044360F">
        <w:rPr>
          <w:sz w:val="28"/>
          <w:szCs w:val="28"/>
        </w:rPr>
        <w:t>ч</w:t>
      </w:r>
      <w:proofErr w:type="gramEnd"/>
      <w:r w:rsidRPr="0044360F">
        <w:rPr>
          <w:sz w:val="28"/>
          <w:szCs w:val="28"/>
        </w:rPr>
        <w:t xml:space="preserve"> тепла, а для отопления одного квадратного метра современного жилища - примерно 100 кВт•ч в год. Оборудование объекта гелиоприставкой означает появление на объекте </w:t>
      </w:r>
      <w:r w:rsidRPr="0044360F">
        <w:rPr>
          <w:sz w:val="28"/>
          <w:szCs w:val="28"/>
        </w:rPr>
        <w:lastRenderedPageBreak/>
        <w:t>дополнительного источника, способного поставлять в систему теплоснабжения от 30 до 70% необходимого тепла</w:t>
      </w:r>
      <w:r>
        <w:rPr>
          <w:sz w:val="28"/>
          <w:szCs w:val="28"/>
        </w:rPr>
        <w:t xml:space="preserve"> (рисунок 3.6)</w:t>
      </w:r>
      <w:r w:rsidRPr="0044360F">
        <w:rPr>
          <w:sz w:val="28"/>
          <w:szCs w:val="28"/>
        </w:rPr>
        <w:t xml:space="preserve">. Если в зимний и летний периоды котёл и гелиоприставка поочерёдно принимают на себя основные сезонные функции, то в периоды межсезонья между ними устанавливается </w:t>
      </w:r>
      <w:r w:rsidR="00D427E8">
        <w:rPr>
          <w:sz w:val="28"/>
          <w:szCs w:val="28"/>
        </w:rPr>
        <w:t>гибкое</w:t>
      </w:r>
      <w:r w:rsidRPr="0044360F">
        <w:rPr>
          <w:sz w:val="28"/>
          <w:szCs w:val="28"/>
        </w:rPr>
        <w:t xml:space="preserve"> взаимодействие. Такое рациональное сочетание не только позволяет существенно разгрузить котёл, но и, что ещё особенно ценно - обеспечивает более мягкий режим его эксплуатации. Оба указанных обстоятельства способствуют созда</w:t>
      </w:r>
      <w:r w:rsidR="00D427E8">
        <w:rPr>
          <w:sz w:val="28"/>
          <w:szCs w:val="28"/>
        </w:rPr>
        <w:t>нию</w:t>
      </w:r>
      <w:r w:rsidRPr="0044360F">
        <w:rPr>
          <w:sz w:val="28"/>
          <w:szCs w:val="28"/>
        </w:rPr>
        <w:t xml:space="preserve"> услови</w:t>
      </w:r>
      <w:r w:rsidR="00D427E8">
        <w:rPr>
          <w:sz w:val="28"/>
          <w:szCs w:val="28"/>
        </w:rPr>
        <w:t>й</w:t>
      </w:r>
      <w:r w:rsidRPr="0044360F">
        <w:rPr>
          <w:sz w:val="28"/>
          <w:szCs w:val="28"/>
        </w:rPr>
        <w:t xml:space="preserve"> для увеличения срока службы и повыш</w:t>
      </w:r>
      <w:r w:rsidR="00D427E8">
        <w:rPr>
          <w:sz w:val="28"/>
          <w:szCs w:val="28"/>
        </w:rPr>
        <w:t>ения</w:t>
      </w:r>
      <w:r w:rsidRPr="0044360F">
        <w:rPr>
          <w:sz w:val="28"/>
          <w:szCs w:val="28"/>
        </w:rPr>
        <w:t xml:space="preserve"> надёжност</w:t>
      </w:r>
      <w:r w:rsidR="00D427E8">
        <w:rPr>
          <w:sz w:val="28"/>
          <w:szCs w:val="28"/>
        </w:rPr>
        <w:t>и</w:t>
      </w:r>
      <w:r w:rsidRPr="0044360F">
        <w:rPr>
          <w:sz w:val="28"/>
          <w:szCs w:val="28"/>
        </w:rPr>
        <w:t xml:space="preserve"> работы оборудования.</w:t>
      </w:r>
    </w:p>
    <w:p w:rsidR="00D8525E" w:rsidRPr="0044360F" w:rsidRDefault="00D8525E" w:rsidP="00D8525E">
      <w:pPr>
        <w:spacing w:line="360" w:lineRule="auto"/>
        <w:ind w:firstLine="360"/>
        <w:rPr>
          <w:sz w:val="28"/>
          <w:szCs w:val="28"/>
        </w:rPr>
      </w:pPr>
      <w:r w:rsidRPr="0044360F">
        <w:rPr>
          <w:sz w:val="28"/>
          <w:szCs w:val="28"/>
        </w:rPr>
        <w:t xml:space="preserve">Существуют несколько схем </w:t>
      </w:r>
      <w:r>
        <w:rPr>
          <w:sz w:val="28"/>
          <w:szCs w:val="28"/>
        </w:rPr>
        <w:t>систем</w:t>
      </w:r>
      <w:r w:rsidRPr="0044360F">
        <w:rPr>
          <w:sz w:val="28"/>
          <w:szCs w:val="28"/>
        </w:rPr>
        <w:t xml:space="preserve"> солнечных коллекторов для подогрева воды:</w:t>
      </w:r>
    </w:p>
    <w:p w:rsidR="00D8525E" w:rsidRPr="0044360F" w:rsidRDefault="00D8525E" w:rsidP="00D8525E">
      <w:pPr>
        <w:pStyle w:val="a5"/>
        <w:widowControl/>
        <w:numPr>
          <w:ilvl w:val="0"/>
          <w:numId w:val="26"/>
        </w:numPr>
        <w:spacing w:line="360" w:lineRule="auto"/>
        <w:jc w:val="both"/>
        <w:rPr>
          <w:rFonts w:ascii="Times New Roman" w:hAnsi="Times New Roman" w:cs="Times New Roman"/>
          <w:sz w:val="28"/>
          <w:szCs w:val="28"/>
        </w:rPr>
      </w:pPr>
      <w:proofErr w:type="gramStart"/>
      <w:r w:rsidRPr="0044360F">
        <w:rPr>
          <w:rFonts w:ascii="Times New Roman" w:hAnsi="Times New Roman" w:cs="Times New Roman"/>
          <w:sz w:val="28"/>
          <w:szCs w:val="28"/>
        </w:rPr>
        <w:t>Одноконтурные - для использования сезонно или в местностях, где нет отрицательных температур в течение всего года.</w:t>
      </w:r>
      <w:proofErr w:type="gramEnd"/>
      <w:r w:rsidRPr="0044360F">
        <w:rPr>
          <w:rFonts w:ascii="Times New Roman" w:hAnsi="Times New Roman" w:cs="Times New Roman"/>
          <w:sz w:val="28"/>
          <w:szCs w:val="28"/>
        </w:rPr>
        <w:t xml:space="preserve"> Вода д</w:t>
      </w:r>
      <w:r w:rsidR="00D427E8">
        <w:rPr>
          <w:rFonts w:ascii="Times New Roman" w:hAnsi="Times New Roman" w:cs="Times New Roman"/>
          <w:sz w:val="28"/>
          <w:szCs w:val="28"/>
        </w:rPr>
        <w:t>олжна быть не жесткой и чистой.</w:t>
      </w:r>
    </w:p>
    <w:p w:rsidR="00D8525E" w:rsidRPr="0044360F" w:rsidRDefault="00D8525E" w:rsidP="00D8525E">
      <w:pPr>
        <w:pStyle w:val="a5"/>
        <w:widowControl/>
        <w:numPr>
          <w:ilvl w:val="0"/>
          <w:numId w:val="26"/>
        </w:numPr>
        <w:spacing w:line="360" w:lineRule="auto"/>
        <w:jc w:val="both"/>
        <w:rPr>
          <w:rFonts w:ascii="Times New Roman" w:hAnsi="Times New Roman" w:cs="Times New Roman"/>
          <w:sz w:val="28"/>
          <w:szCs w:val="28"/>
        </w:rPr>
      </w:pPr>
      <w:proofErr w:type="gramStart"/>
      <w:r w:rsidRPr="0044360F">
        <w:rPr>
          <w:rFonts w:ascii="Times New Roman" w:hAnsi="Times New Roman" w:cs="Times New Roman"/>
          <w:sz w:val="28"/>
          <w:szCs w:val="28"/>
        </w:rPr>
        <w:t>Двухконтурные - для круглогодичного использования, а также в местностях с жесткой и/или загрязненной механическими</w:t>
      </w:r>
      <w:r w:rsidR="00A11C11">
        <w:rPr>
          <w:rFonts w:ascii="Times New Roman" w:hAnsi="Times New Roman" w:cs="Times New Roman"/>
          <w:sz w:val="28"/>
          <w:szCs w:val="28"/>
        </w:rPr>
        <w:t xml:space="preserve"> </w:t>
      </w:r>
      <w:r w:rsidRPr="0044360F">
        <w:rPr>
          <w:rFonts w:ascii="Times New Roman" w:hAnsi="Times New Roman" w:cs="Times New Roman"/>
          <w:sz w:val="28"/>
          <w:szCs w:val="28"/>
        </w:rPr>
        <w:t>примесями водой.</w:t>
      </w:r>
      <w:proofErr w:type="gramEnd"/>
    </w:p>
    <w:p w:rsidR="00D8525E" w:rsidRDefault="00D8525E" w:rsidP="00D8525E">
      <w:pPr>
        <w:spacing w:line="360" w:lineRule="auto"/>
        <w:ind w:firstLine="360"/>
        <w:jc w:val="both"/>
        <w:rPr>
          <w:sz w:val="28"/>
          <w:szCs w:val="28"/>
        </w:rPr>
      </w:pPr>
      <w:r w:rsidRPr="0044360F">
        <w:rPr>
          <w:sz w:val="28"/>
          <w:szCs w:val="28"/>
        </w:rPr>
        <w:t>Каждая из систем может иметь естественную и принудительную циркуляцию теплоносителя. Естественная (пассивная) циркуляция теплоносителя происходит без участия насосов и помп. Нагретая вода в контуре поднимается вверх, а холодная опускается вниз. В этом случае бак-аккумулятор должен размещаться выше коллектора. В случае искусственной (активной) циркуляции – движение теплоносителя обеспечивается насосной установкой. В системах с принудительной циркуляцией в коллекторный контур включается циркуляционный насос, что дает возможность устанавливать бак-аккумулятор в любой части здания. Направление движения теплоносителя должно совпадать с направлением естественной циркуляции в коллекторах. Включение и выключение насоса производится контроллером, представляющим собой</w:t>
      </w:r>
      <w:r>
        <w:rPr>
          <w:sz w:val="28"/>
          <w:szCs w:val="28"/>
        </w:rPr>
        <w:t xml:space="preserve"> </w:t>
      </w:r>
      <w:r w:rsidRPr="0044360F">
        <w:rPr>
          <w:sz w:val="28"/>
          <w:szCs w:val="28"/>
        </w:rPr>
        <w:t xml:space="preserve">дифференциальное управляющее реле, сравнивающего показания датчиков температуры, установленных на </w:t>
      </w:r>
      <w:r w:rsidRPr="0044360F">
        <w:rPr>
          <w:sz w:val="28"/>
          <w:szCs w:val="28"/>
        </w:rPr>
        <w:lastRenderedPageBreak/>
        <w:t>выходе из коллекторов и в баке. Насос включается, если температура в коллекторах выше температуры воды в баке. Существуют контроллеры, позволяющие менять скорость вращения и подачу насоса, поддерживая постоянную разность температур между коллекторами и баком</w:t>
      </w:r>
      <w:r>
        <w:rPr>
          <w:sz w:val="28"/>
          <w:szCs w:val="28"/>
        </w:rPr>
        <w:t>. Стандартная схема теплоустановки на солнечных коллекторах приведена на  рисунке 3.7</w:t>
      </w:r>
      <w:r w:rsidRPr="0044360F">
        <w:rPr>
          <w:sz w:val="28"/>
          <w:szCs w:val="28"/>
        </w:rPr>
        <w:t>.</w:t>
      </w:r>
    </w:p>
    <w:p w:rsidR="00D8525E" w:rsidRDefault="00D8525E" w:rsidP="00D8525E"/>
    <w:p w:rsidR="00D8525E" w:rsidRPr="00107CFF" w:rsidRDefault="00D8525E" w:rsidP="00D8525E">
      <w:pPr>
        <w:spacing w:line="360" w:lineRule="auto"/>
        <w:ind w:firstLine="426"/>
        <w:jc w:val="both"/>
        <w:rPr>
          <w:sz w:val="28"/>
        </w:rPr>
      </w:pPr>
    </w:p>
    <w:p w:rsidR="00D8525E" w:rsidRDefault="00D8525E" w:rsidP="00D8525E">
      <w:pPr>
        <w:spacing w:line="360" w:lineRule="auto"/>
        <w:ind w:firstLine="426"/>
        <w:jc w:val="both"/>
        <w:rPr>
          <w:sz w:val="28"/>
          <w:szCs w:val="28"/>
        </w:rPr>
      </w:pPr>
      <w:r>
        <w:rPr>
          <w:noProof/>
          <w:sz w:val="28"/>
          <w:szCs w:val="28"/>
        </w:rPr>
        <w:drawing>
          <wp:inline distT="0" distB="0" distL="0" distR="0">
            <wp:extent cx="4631055" cy="2868930"/>
            <wp:effectExtent l="1905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31055" cy="2868930"/>
                    </a:xfrm>
                    <a:prstGeom prst="rect">
                      <a:avLst/>
                    </a:prstGeom>
                    <a:noFill/>
                    <a:ln>
                      <a:noFill/>
                    </a:ln>
                  </pic:spPr>
                </pic:pic>
              </a:graphicData>
            </a:graphic>
          </wp:inline>
        </w:drawing>
      </w:r>
    </w:p>
    <w:p w:rsidR="00D8525E" w:rsidRDefault="00D8525E" w:rsidP="00D8525E">
      <w:pPr>
        <w:spacing w:line="360" w:lineRule="auto"/>
        <w:ind w:firstLine="426"/>
        <w:jc w:val="center"/>
        <w:rPr>
          <w:sz w:val="28"/>
          <w:szCs w:val="28"/>
        </w:rPr>
      </w:pPr>
      <w:r>
        <w:rPr>
          <w:sz w:val="28"/>
          <w:szCs w:val="28"/>
        </w:rPr>
        <w:t xml:space="preserve">Рисунок </w:t>
      </w:r>
      <w:r w:rsidR="00282866">
        <w:rPr>
          <w:sz w:val="28"/>
          <w:szCs w:val="28"/>
        </w:rPr>
        <w:t>3.</w:t>
      </w:r>
      <w:r w:rsidRPr="00107CFF">
        <w:rPr>
          <w:sz w:val="28"/>
          <w:szCs w:val="28"/>
        </w:rPr>
        <w:t>6</w:t>
      </w:r>
      <w:r>
        <w:rPr>
          <w:sz w:val="28"/>
          <w:szCs w:val="28"/>
        </w:rPr>
        <w:t xml:space="preserve"> -</w:t>
      </w:r>
      <w:r w:rsidRPr="00107CFF">
        <w:rPr>
          <w:sz w:val="28"/>
          <w:szCs w:val="28"/>
        </w:rPr>
        <w:t xml:space="preserve"> Выработка тепловой энергии гелиосистемой для ГВС и дежурного отопления</w:t>
      </w:r>
      <w:r>
        <w:rPr>
          <w:sz w:val="28"/>
          <w:szCs w:val="28"/>
        </w:rPr>
        <w:t>.</w:t>
      </w:r>
    </w:p>
    <w:p w:rsidR="00F82CDB" w:rsidRDefault="00F82CDB" w:rsidP="00D8525E">
      <w:pPr>
        <w:spacing w:line="360" w:lineRule="auto"/>
        <w:ind w:firstLine="426"/>
        <w:jc w:val="center"/>
        <w:rPr>
          <w:sz w:val="28"/>
          <w:szCs w:val="28"/>
        </w:rPr>
      </w:pPr>
    </w:p>
    <w:p w:rsidR="00F82CDB" w:rsidRDefault="00F82CDB" w:rsidP="00D8525E">
      <w:pPr>
        <w:spacing w:line="360" w:lineRule="auto"/>
        <w:ind w:firstLine="426"/>
        <w:jc w:val="center"/>
        <w:rPr>
          <w:sz w:val="28"/>
          <w:szCs w:val="28"/>
        </w:rPr>
      </w:pPr>
    </w:p>
    <w:p w:rsidR="00F82CDB" w:rsidRPr="00107CFF" w:rsidRDefault="00F82CDB" w:rsidP="00D8525E">
      <w:pPr>
        <w:spacing w:line="360" w:lineRule="auto"/>
        <w:ind w:firstLine="426"/>
        <w:jc w:val="center"/>
        <w:rPr>
          <w:sz w:val="28"/>
        </w:rPr>
      </w:pPr>
    </w:p>
    <w:p w:rsidR="00D8525E" w:rsidRPr="00107CFF" w:rsidRDefault="00D8525E" w:rsidP="00D8525E">
      <w:pPr>
        <w:pStyle w:val="25"/>
        <w:spacing w:line="360" w:lineRule="auto"/>
        <w:ind w:firstLine="426"/>
      </w:pPr>
      <w:r w:rsidRPr="00107CFF">
        <w:rPr>
          <w:noProof/>
          <w:lang w:eastAsia="ru-RU"/>
        </w:rPr>
        <w:lastRenderedPageBreak/>
        <w:drawing>
          <wp:anchor distT="0" distB="0" distL="114300" distR="114300" simplePos="0" relativeHeight="251664384" behindDoc="1" locked="0" layoutInCell="1" allowOverlap="1">
            <wp:simplePos x="0" y="0"/>
            <wp:positionH relativeFrom="column">
              <wp:posOffset>-561975</wp:posOffset>
            </wp:positionH>
            <wp:positionV relativeFrom="paragraph">
              <wp:posOffset>470535</wp:posOffset>
            </wp:positionV>
            <wp:extent cx="6645910" cy="3455035"/>
            <wp:effectExtent l="19050" t="0" r="2540" b="0"/>
            <wp:wrapTopAndBottom/>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645910" cy="3455035"/>
                    </a:xfrm>
                    <a:prstGeom prst="rect">
                      <a:avLst/>
                    </a:prstGeom>
                    <a:noFill/>
                    <a:ln>
                      <a:noFill/>
                    </a:ln>
                  </pic:spPr>
                </pic:pic>
              </a:graphicData>
            </a:graphic>
          </wp:anchor>
        </w:drawing>
      </w:r>
    </w:p>
    <w:p w:rsidR="00D8525E" w:rsidRDefault="00D8525E" w:rsidP="00D8525E">
      <w:pPr>
        <w:spacing w:line="360" w:lineRule="auto"/>
        <w:ind w:firstLine="426"/>
        <w:jc w:val="center"/>
        <w:rPr>
          <w:sz w:val="28"/>
          <w:szCs w:val="28"/>
        </w:rPr>
      </w:pPr>
      <w:r w:rsidRPr="00107CFF">
        <w:rPr>
          <w:sz w:val="28"/>
          <w:szCs w:val="28"/>
        </w:rPr>
        <w:t>Рис</w:t>
      </w:r>
      <w:r>
        <w:rPr>
          <w:sz w:val="28"/>
          <w:szCs w:val="28"/>
        </w:rPr>
        <w:t xml:space="preserve">унок </w:t>
      </w:r>
      <w:r w:rsidR="00282866">
        <w:rPr>
          <w:sz w:val="28"/>
          <w:szCs w:val="28"/>
        </w:rPr>
        <w:t>3.</w:t>
      </w:r>
      <w:r w:rsidRPr="00107CFF">
        <w:rPr>
          <w:sz w:val="28"/>
          <w:szCs w:val="28"/>
        </w:rPr>
        <w:t>7</w:t>
      </w:r>
      <w:r>
        <w:rPr>
          <w:sz w:val="28"/>
          <w:szCs w:val="28"/>
        </w:rPr>
        <w:t xml:space="preserve"> -</w:t>
      </w:r>
      <w:r w:rsidRPr="00107CFF">
        <w:rPr>
          <w:sz w:val="28"/>
          <w:szCs w:val="28"/>
        </w:rPr>
        <w:t xml:space="preserve"> Схема горячего водоснабжения</w:t>
      </w:r>
    </w:p>
    <w:p w:rsidR="00D8525E" w:rsidRPr="0044360F" w:rsidRDefault="00D8525E" w:rsidP="00D8525E">
      <w:pPr>
        <w:spacing w:line="360" w:lineRule="auto"/>
        <w:ind w:firstLine="360"/>
        <w:jc w:val="both"/>
        <w:rPr>
          <w:sz w:val="28"/>
          <w:szCs w:val="28"/>
        </w:rPr>
      </w:pPr>
    </w:p>
    <w:p w:rsidR="00D8525E" w:rsidRDefault="00D8525E" w:rsidP="00D8525E">
      <w:pPr>
        <w:spacing w:line="360" w:lineRule="auto"/>
        <w:ind w:firstLine="709"/>
        <w:jc w:val="both"/>
        <w:rPr>
          <w:sz w:val="28"/>
          <w:szCs w:val="28"/>
        </w:rPr>
      </w:pPr>
    </w:p>
    <w:p w:rsidR="00D8525E" w:rsidRPr="00282866" w:rsidRDefault="00D8525E" w:rsidP="00282866">
      <w:pPr>
        <w:pStyle w:val="2"/>
        <w:ind w:firstLine="709"/>
      </w:pPr>
      <w:bookmarkStart w:id="22" w:name="_Toc341687058"/>
      <w:r w:rsidRPr="00282866">
        <w:t>3.1 Объем потребления энергии объектом и расчет фотоэлектрической станции</w:t>
      </w:r>
      <w:bookmarkEnd w:id="22"/>
    </w:p>
    <w:p w:rsidR="00D8525E" w:rsidRPr="002A0E13" w:rsidRDefault="00D8525E" w:rsidP="00D8525E">
      <w:pPr>
        <w:spacing w:line="360" w:lineRule="auto"/>
        <w:ind w:firstLine="709"/>
        <w:jc w:val="both"/>
        <w:rPr>
          <w:sz w:val="28"/>
          <w:szCs w:val="28"/>
        </w:rPr>
      </w:pPr>
      <w:r w:rsidRPr="002A0E13">
        <w:rPr>
          <w:sz w:val="28"/>
          <w:szCs w:val="28"/>
        </w:rPr>
        <w:t>Солнечные или фотоэлектрические батареи</w:t>
      </w:r>
      <w:r w:rsidR="00B35C39">
        <w:rPr>
          <w:sz w:val="28"/>
          <w:szCs w:val="28"/>
        </w:rPr>
        <w:t xml:space="preserve"> -</w:t>
      </w:r>
      <w:r w:rsidRPr="002A0E13">
        <w:rPr>
          <w:sz w:val="28"/>
          <w:szCs w:val="28"/>
        </w:rPr>
        <w:t xml:space="preserve"> это прибор</w:t>
      </w:r>
      <w:r w:rsidR="00B35C39">
        <w:rPr>
          <w:sz w:val="28"/>
          <w:szCs w:val="28"/>
        </w:rPr>
        <w:t>ы</w:t>
      </w:r>
      <w:r w:rsidRPr="002A0E13">
        <w:rPr>
          <w:sz w:val="28"/>
          <w:szCs w:val="28"/>
        </w:rPr>
        <w:t>, которы</w:t>
      </w:r>
      <w:r w:rsidR="00B35C39">
        <w:rPr>
          <w:sz w:val="28"/>
          <w:szCs w:val="28"/>
        </w:rPr>
        <w:t>е</w:t>
      </w:r>
      <w:r w:rsidRPr="002A0E13">
        <w:rPr>
          <w:sz w:val="28"/>
          <w:szCs w:val="28"/>
        </w:rPr>
        <w:t xml:space="preserve"> преобразу</w:t>
      </w:r>
      <w:r w:rsidR="00B35C39">
        <w:rPr>
          <w:sz w:val="28"/>
          <w:szCs w:val="28"/>
        </w:rPr>
        <w:t>ю</w:t>
      </w:r>
      <w:r w:rsidRPr="002A0E13">
        <w:rPr>
          <w:sz w:val="28"/>
          <w:szCs w:val="28"/>
        </w:rPr>
        <w:t xml:space="preserve">т солнечную энергию </w:t>
      </w:r>
      <w:proofErr w:type="gramStart"/>
      <w:r w:rsidRPr="002A0E13">
        <w:rPr>
          <w:sz w:val="28"/>
          <w:szCs w:val="28"/>
        </w:rPr>
        <w:t>в</w:t>
      </w:r>
      <w:proofErr w:type="gramEnd"/>
      <w:r w:rsidRPr="002A0E13">
        <w:rPr>
          <w:sz w:val="28"/>
          <w:szCs w:val="28"/>
        </w:rPr>
        <w:t xml:space="preserve"> электрическую. Их обычно производят из полупроводникового кремния, который легирован некоторым количеством мышьяка и бора. Выработанная энергия может использоваться как напрямую различными приборами, запасаться в аккумуляторных батареях для ее последующего использования, так и преобразовываться в переменный ток напряжением 220 В. Для того, чтобы фотоэлектрические модули стали надежным источником электроэнергии, необходимы некоторые элементы в системе: кабели, поддерживающая структура, электронный инвертор и контроллер заряда с аккумуляторной батареей. Вся система в целом называется солнечной фотоэлектрической системой, или </w:t>
      </w:r>
      <w:r w:rsidRPr="002A0E13">
        <w:rPr>
          <w:sz w:val="28"/>
          <w:szCs w:val="28"/>
        </w:rPr>
        <w:lastRenderedPageBreak/>
        <w:t xml:space="preserve">гелиоэнергетической установкой. Существует три главных типа солнечных фотоэлектрических систем: </w:t>
      </w:r>
    </w:p>
    <w:p w:rsidR="00D8525E" w:rsidRPr="002A0E13" w:rsidRDefault="00D8525E" w:rsidP="00D8525E">
      <w:pPr>
        <w:spacing w:line="360" w:lineRule="auto"/>
        <w:ind w:firstLine="709"/>
        <w:jc w:val="both"/>
        <w:rPr>
          <w:sz w:val="28"/>
          <w:szCs w:val="28"/>
        </w:rPr>
      </w:pPr>
      <w:r w:rsidRPr="002A0E13">
        <w:rPr>
          <w:sz w:val="28"/>
          <w:szCs w:val="28"/>
        </w:rPr>
        <w:t>1. Автономные системы</w:t>
      </w:r>
      <w:r w:rsidR="00B35C39">
        <w:rPr>
          <w:sz w:val="28"/>
          <w:szCs w:val="28"/>
        </w:rPr>
        <w:t>.</w:t>
      </w:r>
      <w:r w:rsidRPr="002A0E13">
        <w:rPr>
          <w:sz w:val="28"/>
          <w:szCs w:val="28"/>
        </w:rPr>
        <w:t xml:space="preserve"> </w:t>
      </w:r>
    </w:p>
    <w:p w:rsidR="00D8525E" w:rsidRPr="002A0E13" w:rsidRDefault="00B35C39" w:rsidP="00D8525E">
      <w:pPr>
        <w:spacing w:line="360" w:lineRule="auto"/>
        <w:ind w:firstLine="709"/>
        <w:jc w:val="both"/>
        <w:rPr>
          <w:sz w:val="28"/>
          <w:szCs w:val="28"/>
        </w:rPr>
      </w:pPr>
      <w:r>
        <w:rPr>
          <w:sz w:val="28"/>
          <w:szCs w:val="28"/>
        </w:rPr>
        <w:t>2. Соединенные с сетью системы.</w:t>
      </w:r>
    </w:p>
    <w:p w:rsidR="00D8525E" w:rsidRPr="002A0E13" w:rsidRDefault="00D8525E" w:rsidP="00D8525E">
      <w:pPr>
        <w:spacing w:line="360" w:lineRule="auto"/>
        <w:ind w:firstLine="709"/>
        <w:jc w:val="both"/>
        <w:rPr>
          <w:sz w:val="28"/>
          <w:szCs w:val="28"/>
        </w:rPr>
      </w:pPr>
      <w:r w:rsidRPr="002A0E13">
        <w:rPr>
          <w:sz w:val="28"/>
          <w:szCs w:val="28"/>
        </w:rPr>
        <w:t>3. Резервные системы</w:t>
      </w:r>
      <w:r w:rsidR="00B35C39">
        <w:rPr>
          <w:sz w:val="28"/>
          <w:szCs w:val="28"/>
        </w:rPr>
        <w:t>.</w:t>
      </w:r>
      <w:r w:rsidRPr="002A0E13">
        <w:rPr>
          <w:sz w:val="28"/>
          <w:szCs w:val="28"/>
        </w:rPr>
        <w:t xml:space="preserve"> </w:t>
      </w:r>
    </w:p>
    <w:p w:rsidR="00D8525E" w:rsidRPr="002A0E13" w:rsidRDefault="00D8525E" w:rsidP="00D8525E">
      <w:pPr>
        <w:spacing w:line="360" w:lineRule="auto"/>
        <w:ind w:firstLine="709"/>
        <w:jc w:val="both"/>
        <w:rPr>
          <w:sz w:val="28"/>
          <w:szCs w:val="28"/>
        </w:rPr>
      </w:pPr>
      <w:r w:rsidRPr="002A0E13">
        <w:rPr>
          <w:sz w:val="28"/>
          <w:szCs w:val="28"/>
        </w:rPr>
        <w:t>Автономные фотоэлектрические системы (</w:t>
      </w:r>
      <w:r w:rsidR="00F82CDB">
        <w:rPr>
          <w:sz w:val="28"/>
          <w:szCs w:val="28"/>
        </w:rPr>
        <w:t xml:space="preserve">далее - </w:t>
      </w:r>
      <w:r w:rsidRPr="002A0E13">
        <w:rPr>
          <w:sz w:val="28"/>
          <w:szCs w:val="28"/>
        </w:rPr>
        <w:t>АФС) применяются для снабжения энергией отдельных домов и используются</w:t>
      </w:r>
      <w:r w:rsidR="00B35C39">
        <w:rPr>
          <w:sz w:val="28"/>
          <w:szCs w:val="28"/>
        </w:rPr>
        <w:t>,</w:t>
      </w:r>
      <w:r w:rsidRPr="002A0E13">
        <w:rPr>
          <w:sz w:val="28"/>
          <w:szCs w:val="28"/>
        </w:rPr>
        <w:t xml:space="preserve"> </w:t>
      </w:r>
      <w:r w:rsidR="00F82CDB">
        <w:rPr>
          <w:sz w:val="28"/>
          <w:szCs w:val="28"/>
        </w:rPr>
        <w:t xml:space="preserve">в том </w:t>
      </w:r>
      <w:proofErr w:type="gramStart"/>
      <w:r w:rsidR="00F82CDB">
        <w:rPr>
          <w:sz w:val="28"/>
          <w:szCs w:val="28"/>
        </w:rPr>
        <w:t>числе</w:t>
      </w:r>
      <w:proofErr w:type="gramEnd"/>
      <w:r w:rsidR="00F82CDB">
        <w:rPr>
          <w:sz w:val="28"/>
          <w:szCs w:val="28"/>
        </w:rPr>
        <w:t xml:space="preserve"> </w:t>
      </w:r>
      <w:r w:rsidRPr="002A0E13">
        <w:rPr>
          <w:sz w:val="28"/>
          <w:szCs w:val="28"/>
        </w:rPr>
        <w:t>когда нет яркого солнечного света. Для них необходима аккумуляторная батарея. Малые системы позволяют питать базовую нагрузку, например</w:t>
      </w:r>
      <w:r w:rsidR="00B35C39">
        <w:rPr>
          <w:sz w:val="28"/>
          <w:szCs w:val="28"/>
        </w:rPr>
        <w:t>,</w:t>
      </w:r>
      <w:r w:rsidRPr="002A0E13">
        <w:rPr>
          <w:sz w:val="28"/>
          <w:szCs w:val="28"/>
        </w:rPr>
        <w:t xml:space="preserve"> освещение. Более мощные системы способны питать водяной насос, холодильник, электроинструмент и др. </w:t>
      </w:r>
    </w:p>
    <w:p w:rsidR="00D8525E" w:rsidRPr="002A0E13" w:rsidRDefault="00D8525E" w:rsidP="00D8525E">
      <w:pPr>
        <w:spacing w:line="360" w:lineRule="auto"/>
        <w:ind w:firstLine="709"/>
        <w:jc w:val="both"/>
        <w:rPr>
          <w:sz w:val="28"/>
          <w:szCs w:val="28"/>
        </w:rPr>
      </w:pPr>
      <w:r w:rsidRPr="002A0E13">
        <w:rPr>
          <w:sz w:val="28"/>
          <w:szCs w:val="28"/>
        </w:rPr>
        <w:t>Если имеется сеть централизованного электроснабжения, но также есть желание получать электроэнергию от чистого источника, тогда солнечные панели можно соединить с сетью. Если подключено достаточное количество фотоэлектрических модулей, некоторая часть нагрузки перей</w:t>
      </w:r>
      <w:r w:rsidR="00B35C39">
        <w:rPr>
          <w:sz w:val="28"/>
          <w:szCs w:val="28"/>
        </w:rPr>
        <w:t>дет</w:t>
      </w:r>
      <w:r w:rsidRPr="002A0E13">
        <w:rPr>
          <w:sz w:val="28"/>
          <w:szCs w:val="28"/>
        </w:rPr>
        <w:t xml:space="preserve"> на солнечное электричество. Соединенные с сетью солнечные системы обычно состоят из нескольких или одного модулей, инвертора, кабелей. </w:t>
      </w:r>
    </w:p>
    <w:p w:rsidR="00D8525E" w:rsidRPr="002A0E13" w:rsidRDefault="00D8525E" w:rsidP="00D8525E">
      <w:pPr>
        <w:pStyle w:val="a5"/>
        <w:spacing w:line="360" w:lineRule="auto"/>
        <w:ind w:left="0" w:firstLine="426"/>
        <w:jc w:val="both"/>
        <w:rPr>
          <w:rFonts w:ascii="Times New Roman" w:hAnsi="Times New Roman" w:cs="Times New Roman"/>
          <w:b/>
          <w:sz w:val="28"/>
          <w:szCs w:val="28"/>
        </w:rPr>
      </w:pPr>
      <w:r w:rsidRPr="002A0E13">
        <w:rPr>
          <w:rFonts w:ascii="Times New Roman" w:hAnsi="Times New Roman" w:cs="Times New Roman"/>
          <w:sz w:val="28"/>
          <w:szCs w:val="28"/>
        </w:rPr>
        <w:t xml:space="preserve">Резервные солнечные системы обычно используются там, где есть соединение с сетью централизованного электроснабжения, но </w:t>
      </w:r>
      <w:r w:rsidR="00F82CDB">
        <w:rPr>
          <w:rFonts w:ascii="Times New Roman" w:hAnsi="Times New Roman" w:cs="Times New Roman"/>
          <w:sz w:val="28"/>
          <w:szCs w:val="28"/>
        </w:rPr>
        <w:t xml:space="preserve">работа </w:t>
      </w:r>
      <w:r w:rsidRPr="002A0E13">
        <w:rPr>
          <w:rFonts w:ascii="Times New Roman" w:hAnsi="Times New Roman" w:cs="Times New Roman"/>
          <w:sz w:val="28"/>
          <w:szCs w:val="28"/>
        </w:rPr>
        <w:t>сет</w:t>
      </w:r>
      <w:r w:rsidR="00F82CDB">
        <w:rPr>
          <w:rFonts w:ascii="Times New Roman" w:hAnsi="Times New Roman" w:cs="Times New Roman"/>
          <w:sz w:val="28"/>
          <w:szCs w:val="28"/>
        </w:rPr>
        <w:t>и</w:t>
      </w:r>
      <w:r w:rsidRPr="002A0E13">
        <w:rPr>
          <w:rFonts w:ascii="Times New Roman" w:hAnsi="Times New Roman" w:cs="Times New Roman"/>
          <w:sz w:val="28"/>
          <w:szCs w:val="28"/>
        </w:rPr>
        <w:t xml:space="preserve"> нестабильна. Резервные </w:t>
      </w:r>
      <w:proofErr w:type="gramStart"/>
      <w:r w:rsidRPr="002A0E13">
        <w:rPr>
          <w:rFonts w:ascii="Times New Roman" w:hAnsi="Times New Roman" w:cs="Times New Roman"/>
          <w:sz w:val="28"/>
          <w:szCs w:val="28"/>
        </w:rPr>
        <w:t>системы</w:t>
      </w:r>
      <w:proofErr w:type="gramEnd"/>
      <w:r w:rsidRPr="002A0E13">
        <w:rPr>
          <w:rFonts w:ascii="Times New Roman" w:hAnsi="Times New Roman" w:cs="Times New Roman"/>
          <w:sz w:val="28"/>
          <w:szCs w:val="28"/>
        </w:rPr>
        <w:t xml:space="preserve"> возможно использовать</w:t>
      </w:r>
      <w:r w:rsidR="00B35C39">
        <w:rPr>
          <w:rFonts w:ascii="Times New Roman" w:hAnsi="Times New Roman" w:cs="Times New Roman"/>
          <w:sz w:val="28"/>
          <w:szCs w:val="28"/>
        </w:rPr>
        <w:t>,</w:t>
      </w:r>
      <w:r w:rsidRPr="002A0E13">
        <w:rPr>
          <w:rFonts w:ascii="Times New Roman" w:hAnsi="Times New Roman" w:cs="Times New Roman"/>
          <w:sz w:val="28"/>
          <w:szCs w:val="28"/>
        </w:rPr>
        <w:t xml:space="preserve"> когда нет напряжения в сети. Малые резервные солнечные системы обеспечивают электроснабжение самой важной нагрузки - освещени</w:t>
      </w:r>
      <w:r w:rsidR="00F82CDB">
        <w:rPr>
          <w:rFonts w:ascii="Times New Roman" w:hAnsi="Times New Roman" w:cs="Times New Roman"/>
          <w:sz w:val="28"/>
          <w:szCs w:val="28"/>
        </w:rPr>
        <w:t>я</w:t>
      </w:r>
      <w:r w:rsidRPr="002A0E13">
        <w:rPr>
          <w:rFonts w:ascii="Times New Roman" w:hAnsi="Times New Roman" w:cs="Times New Roman"/>
          <w:sz w:val="28"/>
          <w:szCs w:val="28"/>
        </w:rPr>
        <w:t>, компьютер</w:t>
      </w:r>
      <w:r w:rsidR="00F82CDB">
        <w:rPr>
          <w:rFonts w:ascii="Times New Roman" w:hAnsi="Times New Roman" w:cs="Times New Roman"/>
          <w:sz w:val="28"/>
          <w:szCs w:val="28"/>
        </w:rPr>
        <w:t>ов, а также сре</w:t>
      </w:r>
      <w:proofErr w:type="gramStart"/>
      <w:r w:rsidR="00F82CDB">
        <w:rPr>
          <w:rFonts w:ascii="Times New Roman" w:hAnsi="Times New Roman" w:cs="Times New Roman"/>
          <w:sz w:val="28"/>
          <w:szCs w:val="28"/>
        </w:rPr>
        <w:t>дств</w:t>
      </w:r>
      <w:r w:rsidRPr="002A0E13">
        <w:rPr>
          <w:rFonts w:ascii="Times New Roman" w:hAnsi="Times New Roman" w:cs="Times New Roman"/>
          <w:sz w:val="28"/>
          <w:szCs w:val="28"/>
        </w:rPr>
        <w:t xml:space="preserve"> св</w:t>
      </w:r>
      <w:proofErr w:type="gramEnd"/>
      <w:r w:rsidRPr="002A0E13">
        <w:rPr>
          <w:rFonts w:ascii="Times New Roman" w:hAnsi="Times New Roman" w:cs="Times New Roman"/>
          <w:sz w:val="28"/>
          <w:szCs w:val="28"/>
        </w:rPr>
        <w:t xml:space="preserve">язи. Чем дольше периоды отключения сети, тем с большей мощностью </w:t>
      </w:r>
      <w:r w:rsidR="00B35C39" w:rsidRPr="002A0E13">
        <w:rPr>
          <w:rFonts w:ascii="Times New Roman" w:hAnsi="Times New Roman" w:cs="Times New Roman"/>
          <w:sz w:val="28"/>
          <w:szCs w:val="28"/>
        </w:rPr>
        <w:t xml:space="preserve">нужна </w:t>
      </w:r>
      <w:r w:rsidRPr="002A0E13">
        <w:rPr>
          <w:rFonts w:ascii="Times New Roman" w:hAnsi="Times New Roman" w:cs="Times New Roman"/>
          <w:sz w:val="28"/>
          <w:szCs w:val="28"/>
        </w:rPr>
        <w:t>фотоэлектрическая система.</w:t>
      </w:r>
    </w:p>
    <w:p w:rsidR="00D8525E" w:rsidRPr="002A0E13" w:rsidRDefault="00D8525E" w:rsidP="00D8525E">
      <w:pPr>
        <w:pStyle w:val="af4"/>
      </w:pPr>
      <w:r w:rsidRPr="002A0E13">
        <w:t>Среднее энергопотребление объекта определяется как среднее арифметическое фактического годового потребления объекта за три последних года:</w:t>
      </w:r>
    </w:p>
    <w:p w:rsidR="00D8525E" w:rsidRPr="004E35AA" w:rsidRDefault="00D8525E" w:rsidP="00D8525E">
      <w:pPr>
        <w:spacing w:line="360" w:lineRule="auto"/>
        <w:ind w:left="1416" w:firstLine="708"/>
        <w:jc w:val="right"/>
        <w:rPr>
          <w:sz w:val="28"/>
          <w:szCs w:val="28"/>
        </w:rPr>
      </w:pPr>
      <w:r w:rsidRPr="002A0E13">
        <w:rPr>
          <w:rFonts w:eastAsiaTheme="minorEastAsia"/>
          <w:position w:val="-24"/>
          <w:sz w:val="28"/>
          <w:szCs w:val="28"/>
        </w:rPr>
        <w:object w:dxaOrig="2480" w:dyaOrig="620">
          <v:shape id="_x0000_i1060" type="#_x0000_t75" style="width:140.65pt;height:35.15pt" o:ole="">
            <v:imagedata r:id="rId89" o:title=""/>
          </v:shape>
          <o:OLEObject Type="Embed" ProgID="Equation.DSMT4" ShapeID="_x0000_i1060" DrawAspect="Content" ObjectID="_1437552513" r:id="rId90"/>
        </w:object>
      </w:r>
      <w:r w:rsidRPr="002A0E13">
        <w:rPr>
          <w:rFonts w:eastAsiaTheme="minorEastAsia"/>
          <w:position w:val="-24"/>
          <w:sz w:val="28"/>
          <w:szCs w:val="28"/>
        </w:rPr>
        <w:t xml:space="preserve"> </w:t>
      </w:r>
      <w:r w:rsidRPr="002A0E13">
        <w:rPr>
          <w:rFonts w:eastAsiaTheme="minorEastAsia"/>
          <w:position w:val="-24"/>
          <w:sz w:val="28"/>
          <w:szCs w:val="28"/>
        </w:rPr>
        <w:tab/>
      </w:r>
      <w:r w:rsidRPr="004E35AA">
        <w:rPr>
          <w:rFonts w:eastAsiaTheme="minorEastAsia"/>
          <w:position w:val="-24"/>
          <w:sz w:val="28"/>
          <w:szCs w:val="28"/>
        </w:rPr>
        <w:tab/>
      </w:r>
      <w:r w:rsidRPr="004E35AA">
        <w:rPr>
          <w:rFonts w:eastAsiaTheme="minorEastAsia"/>
          <w:position w:val="-24"/>
          <w:sz w:val="28"/>
          <w:szCs w:val="28"/>
        </w:rPr>
        <w:tab/>
      </w:r>
      <w:r w:rsidRPr="004E35AA">
        <w:rPr>
          <w:rFonts w:eastAsiaTheme="minorEastAsia"/>
          <w:position w:val="-24"/>
          <w:sz w:val="28"/>
          <w:szCs w:val="28"/>
        </w:rPr>
        <w:tab/>
      </w:r>
      <w:r w:rsidRPr="004E35AA">
        <w:rPr>
          <w:rFonts w:eastAsiaTheme="minorEastAsia"/>
          <w:position w:val="-24"/>
          <w:sz w:val="28"/>
          <w:szCs w:val="28"/>
        </w:rPr>
        <w:tab/>
        <w:t>(</w:t>
      </w:r>
      <w:r>
        <w:rPr>
          <w:rFonts w:eastAsiaTheme="minorEastAsia"/>
          <w:position w:val="-24"/>
          <w:sz w:val="28"/>
          <w:szCs w:val="28"/>
        </w:rPr>
        <w:t>3</w:t>
      </w:r>
      <w:r w:rsidRPr="004E35AA">
        <w:rPr>
          <w:rFonts w:eastAsiaTheme="minorEastAsia"/>
          <w:position w:val="-24"/>
          <w:sz w:val="28"/>
          <w:szCs w:val="28"/>
        </w:rPr>
        <w:t>.1)</w:t>
      </w:r>
    </w:p>
    <w:p w:rsidR="00D8525E" w:rsidRPr="00CC4B9B" w:rsidRDefault="00D8525E" w:rsidP="00D8525E">
      <w:pPr>
        <w:pStyle w:val="af4"/>
      </w:pPr>
      <w:r w:rsidRPr="00CC4B9B">
        <w:lastRenderedPageBreak/>
        <w:t xml:space="preserve">где </w:t>
      </w:r>
      <w:r w:rsidRPr="00CC4B9B">
        <w:rPr>
          <w:i/>
          <w:lang w:val="en-US"/>
        </w:rPr>
        <w:t>W</w:t>
      </w:r>
      <w:r w:rsidRPr="00CC4B9B">
        <w:rPr>
          <w:vertAlign w:val="subscript"/>
        </w:rPr>
        <w:t>1</w:t>
      </w:r>
      <w:r w:rsidRPr="00CC4B9B">
        <w:t xml:space="preserve">, </w:t>
      </w:r>
      <w:r w:rsidRPr="00CC4B9B">
        <w:rPr>
          <w:i/>
          <w:lang w:val="en-US"/>
        </w:rPr>
        <w:t>W</w:t>
      </w:r>
      <w:r w:rsidRPr="00CC4B9B">
        <w:rPr>
          <w:vertAlign w:val="subscript"/>
        </w:rPr>
        <w:t>2</w:t>
      </w:r>
      <w:r w:rsidRPr="00CC4B9B">
        <w:t xml:space="preserve">, </w:t>
      </w:r>
      <w:r w:rsidRPr="00CC4B9B">
        <w:rPr>
          <w:i/>
          <w:lang w:val="en-US"/>
        </w:rPr>
        <w:t>W</w:t>
      </w:r>
      <w:r w:rsidRPr="00CC4B9B">
        <w:rPr>
          <w:vertAlign w:val="subscript"/>
        </w:rPr>
        <w:t>3</w:t>
      </w:r>
      <w:r w:rsidRPr="00CC4B9B">
        <w:t xml:space="preserve"> – фактического потребления электроэнергии объектом за три года по годам</w:t>
      </w:r>
      <w:r>
        <w:t xml:space="preserve">., </w:t>
      </w:r>
      <w:r w:rsidRPr="00CC4B9B">
        <w:rPr>
          <w:i/>
        </w:rPr>
        <w:t>кВт</w:t>
      </w:r>
      <w:r w:rsidRPr="00CC4B9B">
        <w:rPr>
          <w:i/>
        </w:rPr>
        <w:sym w:font="Symbol" w:char="F0D7"/>
      </w:r>
      <w:proofErr w:type="gramStart"/>
      <w:r w:rsidRPr="00CC4B9B">
        <w:rPr>
          <w:i/>
        </w:rPr>
        <w:t>ч</w:t>
      </w:r>
      <w:proofErr w:type="gramEnd"/>
      <w:r w:rsidRPr="00CC4B9B">
        <w:t>.</w:t>
      </w:r>
    </w:p>
    <w:p w:rsidR="00D8525E" w:rsidRPr="009B742B" w:rsidRDefault="00D8525E" w:rsidP="00D8525E">
      <w:pPr>
        <w:pStyle w:val="af4"/>
      </w:pPr>
      <w:r w:rsidRPr="00CC4B9B">
        <w:t>Среднее потребляемое количество электроэнергии с учетом 20% потерь энергии при заряде/разряде аккумуляторной системы:</w:t>
      </w:r>
    </w:p>
    <w:p w:rsidR="00D8525E" w:rsidRPr="009B742B" w:rsidRDefault="00D8525E" w:rsidP="00D8525E">
      <w:pPr>
        <w:pStyle w:val="af4"/>
      </w:pPr>
    </w:p>
    <w:p w:rsidR="00D8525E" w:rsidRPr="009B742B" w:rsidRDefault="00D8525E" w:rsidP="00D8525E">
      <w:pPr>
        <w:pStyle w:val="af4"/>
        <w:ind w:left="1416" w:firstLine="708"/>
        <w:jc w:val="right"/>
      </w:pPr>
      <w:r w:rsidRPr="00CC4B9B">
        <w:rPr>
          <w:rFonts w:eastAsiaTheme="minorEastAsia"/>
          <w:position w:val="-14"/>
        </w:rPr>
        <w:object w:dxaOrig="2580" w:dyaOrig="380">
          <v:shape id="_x0000_i1061" type="#_x0000_t75" style="width:145.65pt;height:20.95pt" o:ole="">
            <v:imagedata r:id="rId91" o:title=""/>
          </v:shape>
          <o:OLEObject Type="Embed" ProgID="Equation.DSMT4" ShapeID="_x0000_i1061" DrawAspect="Content" ObjectID="_1437552514" r:id="rId92"/>
        </w:object>
      </w:r>
      <w:r w:rsidRPr="00CC4B9B">
        <w:t xml:space="preserve"> </w:t>
      </w:r>
      <w:r w:rsidRPr="009B742B">
        <w:tab/>
      </w:r>
      <w:r w:rsidRPr="009B742B">
        <w:tab/>
      </w:r>
      <w:r w:rsidRPr="009B742B">
        <w:tab/>
      </w:r>
      <w:r w:rsidRPr="009B742B">
        <w:tab/>
      </w:r>
      <w:r w:rsidRPr="009B742B">
        <w:tab/>
        <w:t>(</w:t>
      </w:r>
      <w:r>
        <w:t>3</w:t>
      </w:r>
      <w:r w:rsidRPr="009B742B">
        <w:t>.2)</w:t>
      </w:r>
    </w:p>
    <w:p w:rsidR="00D8525E" w:rsidRPr="00CC4B9B" w:rsidRDefault="00D8525E" w:rsidP="00D8525E">
      <w:pPr>
        <w:pStyle w:val="af4"/>
      </w:pPr>
    </w:p>
    <w:p w:rsidR="00D8525E" w:rsidRPr="00CC4B9B" w:rsidRDefault="00D8525E" w:rsidP="00D8525E">
      <w:pPr>
        <w:pStyle w:val="af4"/>
      </w:pPr>
      <w:r>
        <w:t>В</w:t>
      </w:r>
      <w:r w:rsidRPr="00CC4B9B">
        <w:t>еличин</w:t>
      </w:r>
      <w:r>
        <w:t>а</w:t>
      </w:r>
      <w:r w:rsidRPr="00CC4B9B">
        <w:t xml:space="preserve"> максимальной мгновенной потребляемой мощности (</w:t>
      </w:r>
      <w:proofErr w:type="gramStart"/>
      <w:r w:rsidRPr="00CC4B9B">
        <w:rPr>
          <w:i/>
        </w:rPr>
        <w:t>Р</w:t>
      </w:r>
      <w:proofErr w:type="gramEnd"/>
      <w:r w:rsidRPr="00CC4B9B">
        <w:rPr>
          <w:vertAlign w:val="subscript"/>
        </w:rPr>
        <w:sym w:font="Symbol" w:char="F053"/>
      </w:r>
      <w:r w:rsidRPr="00CC4B9B">
        <w:t>) всем электрооборудованием</w:t>
      </w:r>
      <w:r>
        <w:t xml:space="preserve"> составит:</w:t>
      </w:r>
    </w:p>
    <w:p w:rsidR="00D8525E" w:rsidRPr="009B742B" w:rsidRDefault="00D8525E" w:rsidP="00D8525E">
      <w:pPr>
        <w:pStyle w:val="af4"/>
        <w:ind w:left="2124" w:firstLine="708"/>
        <w:jc w:val="right"/>
      </w:pPr>
      <w:r w:rsidRPr="00CC4B9B">
        <w:rPr>
          <w:rFonts w:eastAsiaTheme="minorEastAsia"/>
          <w:position w:val="-14"/>
        </w:rPr>
        <w:object w:dxaOrig="1600" w:dyaOrig="400">
          <v:shape id="_x0000_i1062" type="#_x0000_t75" style="width:88.75pt;height:22.6pt" o:ole="">
            <v:imagedata r:id="rId93" o:title=""/>
          </v:shape>
          <o:OLEObject Type="Embed" ProgID="Equation.DSMT4" ShapeID="_x0000_i1062" DrawAspect="Content" ObjectID="_1437552515" r:id="rId94"/>
        </w:object>
      </w:r>
      <w:r w:rsidRPr="009B742B">
        <w:rPr>
          <w:rFonts w:eastAsiaTheme="minorEastAsia"/>
          <w:position w:val="-14"/>
        </w:rPr>
        <w:tab/>
      </w:r>
      <w:r w:rsidRPr="009B742B">
        <w:rPr>
          <w:rFonts w:eastAsiaTheme="minorEastAsia"/>
          <w:position w:val="-14"/>
        </w:rPr>
        <w:tab/>
      </w:r>
      <w:r w:rsidRPr="009B742B">
        <w:rPr>
          <w:rFonts w:eastAsiaTheme="minorEastAsia"/>
          <w:position w:val="-14"/>
        </w:rPr>
        <w:tab/>
      </w:r>
      <w:r w:rsidRPr="009B742B">
        <w:rPr>
          <w:rFonts w:eastAsiaTheme="minorEastAsia"/>
          <w:position w:val="-14"/>
        </w:rPr>
        <w:tab/>
      </w:r>
      <w:r>
        <w:rPr>
          <w:rFonts w:eastAsiaTheme="minorEastAsia"/>
          <w:position w:val="-14"/>
        </w:rPr>
        <w:t xml:space="preserve">   </w:t>
      </w:r>
      <w:r>
        <w:rPr>
          <w:rFonts w:eastAsiaTheme="minorEastAsia"/>
          <w:position w:val="-14"/>
        </w:rPr>
        <w:tab/>
      </w:r>
      <w:r w:rsidRPr="009B742B">
        <w:rPr>
          <w:rFonts w:eastAsiaTheme="minorEastAsia"/>
          <w:position w:val="-14"/>
        </w:rPr>
        <w:tab/>
        <w:t>(</w:t>
      </w:r>
      <w:r>
        <w:rPr>
          <w:rFonts w:eastAsiaTheme="minorEastAsia"/>
          <w:position w:val="-14"/>
        </w:rPr>
        <w:t>3</w:t>
      </w:r>
      <w:r w:rsidRPr="009B742B">
        <w:rPr>
          <w:rFonts w:eastAsiaTheme="minorEastAsia"/>
          <w:position w:val="-14"/>
        </w:rPr>
        <w:t>.3)</w:t>
      </w:r>
    </w:p>
    <w:p w:rsidR="00D8525E" w:rsidRDefault="00D8525E" w:rsidP="00D8525E">
      <w:pPr>
        <w:pStyle w:val="af4"/>
      </w:pPr>
      <w:r>
        <w:t xml:space="preserve">где </w:t>
      </w:r>
      <w:r>
        <w:rPr>
          <w:lang w:val="en-US"/>
        </w:rPr>
        <w:t>P</w:t>
      </w:r>
      <w:r>
        <w:rPr>
          <w:vertAlign w:val="subscript"/>
          <w:lang w:val="en-US"/>
        </w:rPr>
        <w:t>n</w:t>
      </w:r>
      <w:r w:rsidRPr="00CC4B9B">
        <w:rPr>
          <w:vertAlign w:val="subscript"/>
        </w:rPr>
        <w:t xml:space="preserve"> </w:t>
      </w:r>
      <w:r>
        <w:rPr>
          <w:vertAlign w:val="subscript"/>
        </w:rPr>
        <w:t xml:space="preserve">  </w:t>
      </w:r>
      <w:r>
        <w:t xml:space="preserve">  - максимальная потребляемая мощность отдельного потребителя.</w:t>
      </w:r>
    </w:p>
    <w:p w:rsidR="00D8525E" w:rsidRDefault="00D8525E" w:rsidP="00D8525E">
      <w:pPr>
        <w:pStyle w:val="af4"/>
      </w:pPr>
      <w:r w:rsidRPr="000D630C">
        <w:t xml:space="preserve">Располагая двумя параметрами – количеством среднегодовой потребляемой электроэнергии и значением величины пиковой необходимой мощности, </w:t>
      </w:r>
      <w:r>
        <w:t>можно</w:t>
      </w:r>
      <w:r w:rsidRPr="000D630C">
        <w:t xml:space="preserve"> определить</w:t>
      </w:r>
      <w:r w:rsidR="00F82CDB">
        <w:t xml:space="preserve"> состав</w:t>
      </w:r>
      <w:r>
        <w:t xml:space="preserve"> необходимо</w:t>
      </w:r>
      <w:r w:rsidR="00F82CDB">
        <w:t>го</w:t>
      </w:r>
      <w:r>
        <w:t xml:space="preserve"> оборудовани</w:t>
      </w:r>
      <w:r w:rsidR="00F82CDB">
        <w:t>я</w:t>
      </w:r>
      <w:r>
        <w:t xml:space="preserve"> в системе электроснабжения</w:t>
      </w:r>
      <w:r w:rsidRPr="000D630C">
        <w:t>.</w:t>
      </w:r>
    </w:p>
    <w:p w:rsidR="00D8525E" w:rsidRPr="000D630C" w:rsidRDefault="00D8525E" w:rsidP="00D8525E">
      <w:pPr>
        <w:pStyle w:val="af4"/>
      </w:pPr>
      <w:r w:rsidRPr="000D630C">
        <w:t>Предварительно определ</w:t>
      </w:r>
      <w:r>
        <w:t>яется</w:t>
      </w:r>
      <w:r w:rsidRPr="000D630C">
        <w:t xml:space="preserve"> оптимальный угол наклона солнечных модулей. </w:t>
      </w:r>
      <w:r>
        <w:t>Д</w:t>
      </w:r>
      <w:r w:rsidRPr="000D630C">
        <w:t>ля весны и осени оптимальный угол наклона рав</w:t>
      </w:r>
      <w:r>
        <w:t>е</w:t>
      </w:r>
      <w:r w:rsidRPr="000D630C">
        <w:t>н значе</w:t>
      </w:r>
      <w:r>
        <w:t>нию широты местности (для Самарского региона</w:t>
      </w:r>
      <w:r w:rsidRPr="000D630C">
        <w:t xml:space="preserve"> около 53</w:t>
      </w:r>
      <w:r w:rsidRPr="000D630C">
        <w:sym w:font="Symbol" w:char="F0B0"/>
      </w:r>
      <w:r w:rsidRPr="000D630C">
        <w:t>). Для зимы к этому значению прибавляется 10</w:t>
      </w:r>
      <w:r w:rsidRPr="000D630C">
        <w:sym w:font="Symbol" w:char="F02D"/>
      </w:r>
      <w:r w:rsidRPr="000D630C">
        <w:t>15 градусов, а летом от этого значения отнимается 10</w:t>
      </w:r>
      <w:r w:rsidRPr="000D630C">
        <w:sym w:font="Symbol" w:char="F02D"/>
      </w:r>
      <w:r w:rsidRPr="000D630C">
        <w:t>15 градусов. Поэтому рекомендуется менять дважды в год угол наклона с «летнего» на «зимний». Результаты расчета углов наклона солнечных пан</w:t>
      </w:r>
      <w:r>
        <w:t xml:space="preserve">елей представлены в таблице </w:t>
      </w:r>
      <w:r w:rsidR="00282866">
        <w:t>3.2</w:t>
      </w:r>
      <w:r>
        <w:t>.</w:t>
      </w:r>
    </w:p>
    <w:p w:rsidR="00D8525E" w:rsidRPr="000D630C" w:rsidRDefault="00D8525E" w:rsidP="00D8525E">
      <w:pPr>
        <w:pStyle w:val="af6"/>
        <w:spacing w:line="360" w:lineRule="auto"/>
      </w:pPr>
      <w:r w:rsidRPr="000D630C">
        <w:t xml:space="preserve">Таблица </w:t>
      </w:r>
      <w:r w:rsidR="00282866">
        <w:t>3.2</w:t>
      </w:r>
      <w:r w:rsidRPr="000D630C">
        <w:t xml:space="preserve"> – Углы наклона солнечных панелей с учетом сезонных вариаций</w:t>
      </w:r>
    </w:p>
    <w:tbl>
      <w:tblPr>
        <w:tblStyle w:val="af0"/>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39"/>
        <w:gridCol w:w="1307"/>
        <w:gridCol w:w="1362"/>
        <w:gridCol w:w="2954"/>
        <w:gridCol w:w="2277"/>
      </w:tblGrid>
      <w:tr w:rsidR="00D8525E" w:rsidRPr="000D630C" w:rsidTr="00D8525E">
        <w:trPr>
          <w:jc w:val="center"/>
        </w:trPr>
        <w:tc>
          <w:tcPr>
            <w:tcW w:w="1781" w:type="dxa"/>
            <w:vMerge w:val="restart"/>
            <w:vAlign w:val="center"/>
          </w:tcPr>
          <w:p w:rsidR="00D8525E" w:rsidRPr="000D630C" w:rsidRDefault="00D8525E" w:rsidP="00D8525E">
            <w:pPr>
              <w:pStyle w:val="af4"/>
              <w:ind w:firstLine="0"/>
              <w:jc w:val="center"/>
            </w:pPr>
            <w:r w:rsidRPr="000D630C">
              <w:t>Сезон</w:t>
            </w:r>
          </w:p>
        </w:tc>
        <w:tc>
          <w:tcPr>
            <w:tcW w:w="2737" w:type="dxa"/>
            <w:gridSpan w:val="2"/>
            <w:vAlign w:val="center"/>
          </w:tcPr>
          <w:p w:rsidR="00D8525E" w:rsidRPr="000D630C" w:rsidRDefault="00D8525E" w:rsidP="00D8525E">
            <w:pPr>
              <w:pStyle w:val="af4"/>
              <w:ind w:firstLine="0"/>
              <w:jc w:val="center"/>
            </w:pPr>
            <w:r w:rsidRPr="000D630C">
              <w:t xml:space="preserve">Угол наклона, </w:t>
            </w:r>
            <w:r w:rsidRPr="000D630C">
              <w:rPr>
                <w:i/>
              </w:rPr>
              <w:t>град</w:t>
            </w:r>
            <w:r>
              <w:t>.</w:t>
            </w:r>
          </w:p>
        </w:tc>
        <w:tc>
          <w:tcPr>
            <w:tcW w:w="3006" w:type="dxa"/>
            <w:vMerge w:val="restart"/>
            <w:vAlign w:val="center"/>
          </w:tcPr>
          <w:p w:rsidR="00D8525E" w:rsidRPr="000D630C" w:rsidRDefault="00D8525E" w:rsidP="00D8525E">
            <w:pPr>
              <w:pStyle w:val="af4"/>
              <w:ind w:firstLine="0"/>
              <w:jc w:val="center"/>
            </w:pPr>
            <w:r w:rsidRPr="000D630C">
              <w:t xml:space="preserve">Принимаемый угол, </w:t>
            </w:r>
            <w:r w:rsidRPr="000D630C">
              <w:rPr>
                <w:i/>
              </w:rPr>
              <w:t>град</w:t>
            </w:r>
          </w:p>
        </w:tc>
        <w:tc>
          <w:tcPr>
            <w:tcW w:w="2330" w:type="dxa"/>
            <w:vMerge w:val="restart"/>
            <w:vAlign w:val="center"/>
          </w:tcPr>
          <w:p w:rsidR="00D8525E" w:rsidRPr="000D630C" w:rsidRDefault="00D8525E" w:rsidP="00D8525E">
            <w:pPr>
              <w:pStyle w:val="af4"/>
              <w:ind w:firstLine="0"/>
              <w:jc w:val="center"/>
            </w:pPr>
            <w:r w:rsidRPr="000D630C">
              <w:t xml:space="preserve">Средний угол, </w:t>
            </w:r>
            <w:r w:rsidRPr="000D630C">
              <w:rPr>
                <w:i/>
              </w:rPr>
              <w:t>град</w:t>
            </w:r>
          </w:p>
        </w:tc>
      </w:tr>
      <w:tr w:rsidR="00D8525E" w:rsidRPr="000D630C" w:rsidTr="00D8525E">
        <w:trPr>
          <w:jc w:val="center"/>
        </w:trPr>
        <w:tc>
          <w:tcPr>
            <w:tcW w:w="1781" w:type="dxa"/>
            <w:vMerge/>
            <w:tcBorders>
              <w:bottom w:val="single" w:sz="12" w:space="0" w:color="auto"/>
            </w:tcBorders>
            <w:vAlign w:val="center"/>
          </w:tcPr>
          <w:p w:rsidR="00D8525E" w:rsidRPr="000D630C" w:rsidRDefault="00D8525E" w:rsidP="00D8525E">
            <w:pPr>
              <w:pStyle w:val="af4"/>
              <w:ind w:firstLine="0"/>
              <w:jc w:val="center"/>
            </w:pPr>
          </w:p>
        </w:tc>
        <w:tc>
          <w:tcPr>
            <w:tcW w:w="1341" w:type="dxa"/>
            <w:tcBorders>
              <w:bottom w:val="single" w:sz="12" w:space="0" w:color="auto"/>
            </w:tcBorders>
            <w:vAlign w:val="center"/>
          </w:tcPr>
          <w:p w:rsidR="00D8525E" w:rsidRPr="000D630C" w:rsidRDefault="00D8525E" w:rsidP="00D8525E">
            <w:pPr>
              <w:pStyle w:val="af4"/>
              <w:ind w:firstLine="0"/>
              <w:jc w:val="center"/>
            </w:pPr>
            <w:r w:rsidRPr="000D630C">
              <w:rPr>
                <w:lang w:val="en-US"/>
              </w:rPr>
              <w:t>min</w:t>
            </w:r>
          </w:p>
        </w:tc>
        <w:tc>
          <w:tcPr>
            <w:tcW w:w="1396" w:type="dxa"/>
            <w:tcBorders>
              <w:bottom w:val="single" w:sz="12" w:space="0" w:color="auto"/>
            </w:tcBorders>
            <w:vAlign w:val="center"/>
          </w:tcPr>
          <w:p w:rsidR="00D8525E" w:rsidRPr="000D630C" w:rsidRDefault="00D8525E" w:rsidP="00D8525E">
            <w:pPr>
              <w:pStyle w:val="af4"/>
              <w:ind w:firstLine="0"/>
              <w:jc w:val="center"/>
              <w:rPr>
                <w:lang w:val="en-US"/>
              </w:rPr>
            </w:pPr>
            <w:r w:rsidRPr="000D630C">
              <w:rPr>
                <w:lang w:val="en-US"/>
              </w:rPr>
              <w:t>max</w:t>
            </w:r>
          </w:p>
        </w:tc>
        <w:tc>
          <w:tcPr>
            <w:tcW w:w="3006" w:type="dxa"/>
            <w:vMerge/>
            <w:tcBorders>
              <w:bottom w:val="single" w:sz="12" w:space="0" w:color="auto"/>
            </w:tcBorders>
            <w:vAlign w:val="center"/>
          </w:tcPr>
          <w:p w:rsidR="00D8525E" w:rsidRPr="000D630C" w:rsidRDefault="00D8525E" w:rsidP="00D8525E">
            <w:pPr>
              <w:pStyle w:val="af4"/>
              <w:ind w:firstLine="0"/>
              <w:jc w:val="center"/>
            </w:pPr>
          </w:p>
        </w:tc>
        <w:tc>
          <w:tcPr>
            <w:tcW w:w="2330" w:type="dxa"/>
            <w:vMerge/>
            <w:tcBorders>
              <w:bottom w:val="single" w:sz="12" w:space="0" w:color="auto"/>
            </w:tcBorders>
            <w:vAlign w:val="center"/>
          </w:tcPr>
          <w:p w:rsidR="00D8525E" w:rsidRPr="000D630C" w:rsidRDefault="00D8525E" w:rsidP="00D8525E">
            <w:pPr>
              <w:pStyle w:val="af4"/>
              <w:ind w:firstLine="0"/>
              <w:jc w:val="center"/>
            </w:pPr>
          </w:p>
        </w:tc>
      </w:tr>
      <w:tr w:rsidR="00D8525E" w:rsidRPr="000D630C" w:rsidTr="00D8525E">
        <w:trPr>
          <w:jc w:val="center"/>
        </w:trPr>
        <w:tc>
          <w:tcPr>
            <w:tcW w:w="1781" w:type="dxa"/>
            <w:tcBorders>
              <w:bottom w:val="single" w:sz="6" w:space="0" w:color="auto"/>
            </w:tcBorders>
            <w:vAlign w:val="center"/>
          </w:tcPr>
          <w:p w:rsidR="00D8525E" w:rsidRPr="000D630C" w:rsidRDefault="00D8525E" w:rsidP="00D8525E">
            <w:pPr>
              <w:pStyle w:val="af4"/>
              <w:ind w:firstLine="0"/>
              <w:jc w:val="center"/>
            </w:pPr>
            <w:r w:rsidRPr="000D630C">
              <w:t>Зима</w:t>
            </w:r>
          </w:p>
        </w:tc>
        <w:tc>
          <w:tcPr>
            <w:tcW w:w="1341" w:type="dxa"/>
            <w:tcBorders>
              <w:bottom w:val="single" w:sz="6" w:space="0" w:color="auto"/>
            </w:tcBorders>
            <w:vAlign w:val="center"/>
          </w:tcPr>
          <w:p w:rsidR="00D8525E" w:rsidRPr="000D630C" w:rsidRDefault="00D8525E" w:rsidP="00D8525E">
            <w:pPr>
              <w:pStyle w:val="af4"/>
              <w:ind w:firstLine="0"/>
              <w:jc w:val="center"/>
            </w:pPr>
            <w:r w:rsidRPr="000D630C">
              <w:t>63</w:t>
            </w:r>
          </w:p>
        </w:tc>
        <w:tc>
          <w:tcPr>
            <w:tcW w:w="1396" w:type="dxa"/>
            <w:tcBorders>
              <w:bottom w:val="single" w:sz="6" w:space="0" w:color="auto"/>
            </w:tcBorders>
            <w:vAlign w:val="center"/>
          </w:tcPr>
          <w:p w:rsidR="00D8525E" w:rsidRPr="000D630C" w:rsidRDefault="00D8525E" w:rsidP="00D8525E">
            <w:pPr>
              <w:pStyle w:val="af4"/>
              <w:ind w:firstLine="0"/>
              <w:jc w:val="center"/>
            </w:pPr>
            <w:r w:rsidRPr="000D630C">
              <w:t>68</w:t>
            </w:r>
          </w:p>
        </w:tc>
        <w:tc>
          <w:tcPr>
            <w:tcW w:w="3006" w:type="dxa"/>
            <w:tcBorders>
              <w:bottom w:val="single" w:sz="6" w:space="0" w:color="auto"/>
            </w:tcBorders>
            <w:vAlign w:val="center"/>
          </w:tcPr>
          <w:p w:rsidR="00D8525E" w:rsidRPr="000D630C" w:rsidRDefault="00D8525E" w:rsidP="00D8525E">
            <w:pPr>
              <w:pStyle w:val="af4"/>
              <w:ind w:firstLine="0"/>
              <w:jc w:val="center"/>
            </w:pPr>
            <w:r w:rsidRPr="000D630C">
              <w:t>65</w:t>
            </w:r>
          </w:p>
        </w:tc>
        <w:tc>
          <w:tcPr>
            <w:tcW w:w="2330" w:type="dxa"/>
            <w:vMerge w:val="restart"/>
            <w:vAlign w:val="center"/>
          </w:tcPr>
          <w:p w:rsidR="00D8525E" w:rsidRPr="000D630C" w:rsidRDefault="00D8525E" w:rsidP="00D8525E">
            <w:pPr>
              <w:pStyle w:val="af4"/>
              <w:ind w:firstLine="0"/>
              <w:jc w:val="center"/>
            </w:pPr>
            <w:r w:rsidRPr="000D630C">
              <w:t>52,5</w:t>
            </w:r>
          </w:p>
        </w:tc>
      </w:tr>
      <w:tr w:rsidR="00D8525E" w:rsidRPr="000D630C" w:rsidTr="00D8525E">
        <w:trPr>
          <w:jc w:val="center"/>
        </w:trPr>
        <w:tc>
          <w:tcPr>
            <w:tcW w:w="1781" w:type="dxa"/>
            <w:tcBorders>
              <w:top w:val="single" w:sz="6" w:space="0" w:color="auto"/>
            </w:tcBorders>
            <w:vAlign w:val="center"/>
          </w:tcPr>
          <w:p w:rsidR="00D8525E" w:rsidRPr="000D630C" w:rsidRDefault="00D8525E" w:rsidP="00D8525E">
            <w:pPr>
              <w:pStyle w:val="af4"/>
              <w:ind w:firstLine="0"/>
              <w:jc w:val="center"/>
              <w:rPr>
                <w:lang w:val="en-US"/>
              </w:rPr>
            </w:pPr>
            <w:r w:rsidRPr="000D630C">
              <w:t>Лето</w:t>
            </w:r>
          </w:p>
        </w:tc>
        <w:tc>
          <w:tcPr>
            <w:tcW w:w="1341" w:type="dxa"/>
            <w:tcBorders>
              <w:top w:val="single" w:sz="6" w:space="0" w:color="auto"/>
            </w:tcBorders>
            <w:vAlign w:val="center"/>
          </w:tcPr>
          <w:p w:rsidR="00D8525E" w:rsidRPr="000D630C" w:rsidRDefault="00D8525E" w:rsidP="00D8525E">
            <w:pPr>
              <w:pStyle w:val="af4"/>
              <w:ind w:firstLine="0"/>
              <w:jc w:val="center"/>
            </w:pPr>
            <w:r w:rsidRPr="000D630C">
              <w:t>38</w:t>
            </w:r>
          </w:p>
        </w:tc>
        <w:tc>
          <w:tcPr>
            <w:tcW w:w="1396" w:type="dxa"/>
            <w:tcBorders>
              <w:top w:val="single" w:sz="6" w:space="0" w:color="auto"/>
            </w:tcBorders>
            <w:vAlign w:val="center"/>
          </w:tcPr>
          <w:p w:rsidR="00D8525E" w:rsidRPr="000D630C" w:rsidRDefault="00D8525E" w:rsidP="00D8525E">
            <w:pPr>
              <w:pStyle w:val="af4"/>
              <w:ind w:firstLine="0"/>
              <w:jc w:val="center"/>
            </w:pPr>
            <w:r w:rsidRPr="000D630C">
              <w:t>43</w:t>
            </w:r>
          </w:p>
        </w:tc>
        <w:tc>
          <w:tcPr>
            <w:tcW w:w="3006" w:type="dxa"/>
            <w:tcBorders>
              <w:top w:val="single" w:sz="6" w:space="0" w:color="auto"/>
            </w:tcBorders>
            <w:vAlign w:val="center"/>
          </w:tcPr>
          <w:p w:rsidR="00D8525E" w:rsidRPr="000D630C" w:rsidRDefault="00D8525E" w:rsidP="00D8525E">
            <w:pPr>
              <w:pStyle w:val="af4"/>
              <w:ind w:firstLine="0"/>
              <w:jc w:val="center"/>
            </w:pPr>
            <w:r w:rsidRPr="000D630C">
              <w:t>40</w:t>
            </w:r>
          </w:p>
        </w:tc>
        <w:tc>
          <w:tcPr>
            <w:tcW w:w="2330" w:type="dxa"/>
            <w:vMerge/>
          </w:tcPr>
          <w:p w:rsidR="00D8525E" w:rsidRPr="000D630C" w:rsidRDefault="00D8525E" w:rsidP="00D8525E">
            <w:pPr>
              <w:pStyle w:val="af4"/>
              <w:ind w:firstLine="0"/>
              <w:jc w:val="center"/>
            </w:pPr>
          </w:p>
        </w:tc>
      </w:tr>
    </w:tbl>
    <w:p w:rsidR="00D8525E" w:rsidRPr="000D630C" w:rsidRDefault="00D8525E" w:rsidP="00D8525E">
      <w:pPr>
        <w:pStyle w:val="af8"/>
      </w:pPr>
      <w:r w:rsidRPr="000D630C">
        <w:lastRenderedPageBreak/>
        <w:t>Максимальное затенение одной солнечной панел</w:t>
      </w:r>
      <w:r w:rsidR="00F82CDB">
        <w:t>и</w:t>
      </w:r>
      <w:r w:rsidRPr="000D630C">
        <w:t xml:space="preserve"> другой будет при максимальном угле ее наклона (в зимний период). Таким образом, площадь, занимаемая солнечной панелью при продольном ее расположении, будет зависеть от косинуса угла наклона. </w:t>
      </w:r>
    </w:p>
    <w:p w:rsidR="00D8525E" w:rsidRPr="000D630C" w:rsidRDefault="00D8525E" w:rsidP="00D8525E">
      <w:pPr>
        <w:pStyle w:val="af8"/>
      </w:pPr>
      <w:r w:rsidRPr="000D630C">
        <w:t>Максимальная площадь, занимаемая одним солнечным модулем:</w:t>
      </w:r>
    </w:p>
    <w:p w:rsidR="00D8525E" w:rsidRPr="009B742B" w:rsidRDefault="00D8525E" w:rsidP="00D8525E">
      <w:pPr>
        <w:pStyle w:val="af4"/>
        <w:ind w:left="2124" w:firstLine="708"/>
        <w:jc w:val="right"/>
      </w:pPr>
      <w:r w:rsidRPr="000D630C">
        <w:rPr>
          <w:rFonts w:eastAsiaTheme="minorEastAsia"/>
          <w:position w:val="-12"/>
        </w:rPr>
        <w:object w:dxaOrig="1260" w:dyaOrig="360">
          <v:shape id="_x0000_i1063" type="#_x0000_t75" style="width:71.15pt;height:20.95pt" o:ole="">
            <v:imagedata r:id="rId95" o:title=""/>
          </v:shape>
          <o:OLEObject Type="Embed" ProgID="Equation.DSMT4" ShapeID="_x0000_i1063" DrawAspect="Content" ObjectID="_1437552516" r:id="rId96"/>
        </w:object>
      </w:r>
      <w:r>
        <w:rPr>
          <w:rFonts w:eastAsiaTheme="minorEastAsia"/>
          <w:position w:val="-12"/>
        </w:rPr>
        <w:t xml:space="preserve"> </w:t>
      </w:r>
      <w:r w:rsidRPr="009B742B">
        <w:rPr>
          <w:rFonts w:eastAsiaTheme="minorEastAsia"/>
          <w:position w:val="-12"/>
        </w:rPr>
        <w:tab/>
      </w:r>
      <w:r w:rsidRPr="009B742B">
        <w:rPr>
          <w:rFonts w:eastAsiaTheme="minorEastAsia"/>
          <w:position w:val="-12"/>
        </w:rPr>
        <w:tab/>
      </w:r>
      <w:r w:rsidRPr="009B742B">
        <w:rPr>
          <w:rFonts w:eastAsiaTheme="minorEastAsia"/>
          <w:position w:val="-12"/>
        </w:rPr>
        <w:tab/>
      </w:r>
      <w:r w:rsidRPr="009B742B">
        <w:rPr>
          <w:rFonts w:eastAsiaTheme="minorEastAsia"/>
          <w:position w:val="-12"/>
        </w:rPr>
        <w:tab/>
      </w:r>
      <w:r w:rsidRPr="009B742B">
        <w:rPr>
          <w:rFonts w:eastAsiaTheme="minorEastAsia"/>
          <w:position w:val="-12"/>
        </w:rPr>
        <w:tab/>
      </w:r>
      <w:r w:rsidRPr="009B742B">
        <w:rPr>
          <w:rFonts w:eastAsiaTheme="minorEastAsia"/>
          <w:position w:val="-12"/>
        </w:rPr>
        <w:tab/>
        <w:t>(</w:t>
      </w:r>
      <w:r>
        <w:rPr>
          <w:rFonts w:eastAsiaTheme="minorEastAsia"/>
          <w:position w:val="-12"/>
        </w:rPr>
        <w:t>3</w:t>
      </w:r>
      <w:r w:rsidRPr="009B742B">
        <w:rPr>
          <w:rFonts w:eastAsiaTheme="minorEastAsia"/>
          <w:position w:val="-12"/>
        </w:rPr>
        <w:t>.4)</w:t>
      </w:r>
    </w:p>
    <w:p w:rsidR="00D8525E" w:rsidRDefault="00A11C11" w:rsidP="00A11C11">
      <w:pPr>
        <w:pStyle w:val="a5"/>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г</w:t>
      </w:r>
      <w:r w:rsidR="00D8525E">
        <w:rPr>
          <w:rFonts w:ascii="Times New Roman" w:hAnsi="Times New Roman" w:cs="Times New Roman"/>
          <w:sz w:val="28"/>
          <w:szCs w:val="28"/>
        </w:rPr>
        <w:t xml:space="preserve">де </w:t>
      </w:r>
      <w:r w:rsidR="00D8525E">
        <w:rPr>
          <w:rFonts w:ascii="Times New Roman" w:hAnsi="Times New Roman" w:cs="Times New Roman"/>
          <w:sz w:val="28"/>
          <w:szCs w:val="28"/>
          <w:lang w:val="en-US"/>
        </w:rPr>
        <w:t>l</w:t>
      </w:r>
      <w:r w:rsidR="00D8525E" w:rsidRPr="00F051D0">
        <w:rPr>
          <w:rFonts w:ascii="Times New Roman" w:hAnsi="Times New Roman" w:cs="Times New Roman"/>
          <w:sz w:val="28"/>
          <w:szCs w:val="28"/>
        </w:rPr>
        <w:t xml:space="preserve"> – </w:t>
      </w:r>
      <w:r w:rsidR="00F82CDB">
        <w:rPr>
          <w:rFonts w:ascii="Times New Roman" w:hAnsi="Times New Roman" w:cs="Times New Roman"/>
          <w:sz w:val="28"/>
          <w:szCs w:val="28"/>
        </w:rPr>
        <w:t>дли</w:t>
      </w:r>
      <w:r w:rsidR="00D8525E">
        <w:rPr>
          <w:rFonts w:ascii="Times New Roman" w:hAnsi="Times New Roman" w:cs="Times New Roman"/>
          <w:sz w:val="28"/>
          <w:szCs w:val="28"/>
        </w:rPr>
        <w:t>на модуля</w:t>
      </w:r>
      <w:r w:rsidR="00D8525E" w:rsidRPr="00F051D0">
        <w:rPr>
          <w:rFonts w:ascii="Times New Roman" w:hAnsi="Times New Roman" w:cs="Times New Roman"/>
          <w:sz w:val="28"/>
          <w:szCs w:val="28"/>
        </w:rPr>
        <w:t>,</w:t>
      </w:r>
      <w:r w:rsidR="00D8525E">
        <w:rPr>
          <w:rFonts w:ascii="Times New Roman" w:hAnsi="Times New Roman" w:cs="Times New Roman"/>
          <w:sz w:val="28"/>
          <w:szCs w:val="28"/>
        </w:rPr>
        <w:t xml:space="preserve"> а </w:t>
      </w:r>
      <w:r w:rsidR="00D8525E">
        <w:rPr>
          <w:rFonts w:ascii="Times New Roman" w:hAnsi="Times New Roman" w:cs="Times New Roman"/>
          <w:sz w:val="28"/>
          <w:szCs w:val="28"/>
          <w:lang w:val="en-US"/>
        </w:rPr>
        <w:t>b</w:t>
      </w:r>
      <w:r w:rsidR="00D8525E">
        <w:rPr>
          <w:rFonts w:ascii="Times New Roman" w:hAnsi="Times New Roman" w:cs="Times New Roman"/>
          <w:sz w:val="28"/>
          <w:szCs w:val="28"/>
          <w:vertAlign w:val="subscript"/>
          <w:lang w:val="en-US"/>
        </w:rPr>
        <w:t>max</w:t>
      </w:r>
      <w:r w:rsidR="00D8525E" w:rsidRPr="00F051D0">
        <w:rPr>
          <w:rFonts w:ascii="Times New Roman" w:hAnsi="Times New Roman" w:cs="Times New Roman"/>
          <w:sz w:val="28"/>
          <w:szCs w:val="28"/>
        </w:rPr>
        <w:t xml:space="preserve"> – </w:t>
      </w:r>
      <w:r w:rsidR="00D8525E">
        <w:rPr>
          <w:rFonts w:ascii="Times New Roman" w:hAnsi="Times New Roman" w:cs="Times New Roman"/>
          <w:sz w:val="28"/>
          <w:szCs w:val="28"/>
        </w:rPr>
        <w:t xml:space="preserve">размер </w:t>
      </w:r>
      <w:proofErr w:type="gramStart"/>
      <w:r w:rsidR="00D8525E">
        <w:rPr>
          <w:rFonts w:ascii="Times New Roman" w:hAnsi="Times New Roman" w:cs="Times New Roman"/>
          <w:sz w:val="28"/>
          <w:szCs w:val="28"/>
        </w:rPr>
        <w:t>тени</w:t>
      </w:r>
      <w:proofErr w:type="gramEnd"/>
      <w:r w:rsidR="00D8525E">
        <w:rPr>
          <w:rFonts w:ascii="Times New Roman" w:hAnsi="Times New Roman" w:cs="Times New Roman"/>
          <w:sz w:val="28"/>
          <w:szCs w:val="28"/>
        </w:rPr>
        <w:t xml:space="preserve"> отбрасываемый модулем в метрах.</w:t>
      </w:r>
    </w:p>
    <w:p w:rsidR="00D8525E" w:rsidRPr="000D630C" w:rsidRDefault="00D8525E" w:rsidP="00D8525E">
      <w:pPr>
        <w:pStyle w:val="af8"/>
      </w:pPr>
      <w:r w:rsidRPr="000D630C">
        <w:t>Количество солнечных модулей, размещаемых на плоской кровле зданий и прилегающей территории</w:t>
      </w:r>
      <w:r>
        <w:t>:</w:t>
      </w:r>
    </w:p>
    <w:p w:rsidR="00D8525E" w:rsidRPr="009B742B" w:rsidRDefault="00D8525E" w:rsidP="00D8525E">
      <w:pPr>
        <w:pStyle w:val="af4"/>
        <w:ind w:left="1416" w:firstLine="708"/>
        <w:jc w:val="right"/>
      </w:pPr>
      <w:r w:rsidRPr="000D630C">
        <w:rPr>
          <w:rFonts w:eastAsiaTheme="minorEastAsia"/>
          <w:position w:val="-30"/>
        </w:rPr>
        <w:object w:dxaOrig="2340" w:dyaOrig="740">
          <v:shape id="_x0000_i1064" type="#_x0000_t75" style="width:131.45pt;height:45.2pt" o:ole="">
            <v:imagedata r:id="rId97" o:title=""/>
          </v:shape>
          <o:OLEObject Type="Embed" ProgID="Equation.DSMT4" ShapeID="_x0000_i1064" DrawAspect="Content" ObjectID="_1437552517" r:id="rId98"/>
        </w:object>
      </w:r>
      <w:r w:rsidRPr="009B742B">
        <w:rPr>
          <w:rFonts w:eastAsiaTheme="minorEastAsia"/>
          <w:position w:val="-30"/>
        </w:rPr>
        <w:tab/>
      </w:r>
      <w:r w:rsidRPr="009B742B">
        <w:rPr>
          <w:rFonts w:eastAsiaTheme="minorEastAsia"/>
          <w:position w:val="-30"/>
        </w:rPr>
        <w:tab/>
      </w:r>
      <w:r>
        <w:rPr>
          <w:rFonts w:eastAsiaTheme="minorEastAsia"/>
          <w:position w:val="-30"/>
        </w:rPr>
        <w:tab/>
      </w:r>
      <w:r w:rsidRPr="009B742B">
        <w:rPr>
          <w:rFonts w:eastAsiaTheme="minorEastAsia"/>
          <w:position w:val="-30"/>
        </w:rPr>
        <w:t xml:space="preserve">  </w:t>
      </w:r>
      <w:r w:rsidRPr="009B742B">
        <w:rPr>
          <w:rFonts w:eastAsiaTheme="minorEastAsia"/>
          <w:position w:val="-30"/>
        </w:rPr>
        <w:tab/>
      </w:r>
      <w:r w:rsidRPr="009B742B">
        <w:rPr>
          <w:rFonts w:eastAsiaTheme="minorEastAsia"/>
          <w:position w:val="-30"/>
        </w:rPr>
        <w:tab/>
        <w:t>(</w:t>
      </w:r>
      <w:r>
        <w:rPr>
          <w:rFonts w:eastAsiaTheme="minorEastAsia"/>
          <w:position w:val="-30"/>
        </w:rPr>
        <w:t>3</w:t>
      </w:r>
      <w:r w:rsidRPr="009B742B">
        <w:rPr>
          <w:rFonts w:eastAsiaTheme="minorEastAsia"/>
          <w:position w:val="-30"/>
        </w:rPr>
        <w:t>.5)</w:t>
      </w:r>
    </w:p>
    <w:p w:rsidR="00D8525E" w:rsidRPr="000D630C" w:rsidRDefault="00D8525E" w:rsidP="00D8525E">
      <w:pPr>
        <w:pStyle w:val="af4"/>
      </w:pPr>
      <w:r w:rsidRPr="000D630C">
        <w:t xml:space="preserve">где </w:t>
      </w:r>
      <w:r>
        <w:rPr>
          <w:i/>
          <w:lang w:val="en-US"/>
        </w:rPr>
        <w:t>S</w:t>
      </w:r>
      <w:r>
        <w:rPr>
          <w:i/>
          <w:vertAlign w:val="subscript"/>
          <w:lang w:val="en-US"/>
        </w:rPr>
        <w:t>z</w:t>
      </w:r>
      <w:r w:rsidRPr="000D630C">
        <w:t xml:space="preserve"> – площади кровли</w:t>
      </w:r>
      <w:r w:rsidRPr="0069731E">
        <w:t xml:space="preserve"> </w:t>
      </w:r>
      <w:r>
        <w:t>зданий на объекте</w:t>
      </w:r>
      <w:r w:rsidRPr="000D630C">
        <w:t xml:space="preserve">, </w:t>
      </w:r>
      <w:r w:rsidRPr="000D630C">
        <w:rPr>
          <w:i/>
        </w:rPr>
        <w:t>м</w:t>
      </w:r>
      <w:proofErr w:type="gramStart"/>
      <w:r w:rsidRPr="000D630C">
        <w:rPr>
          <w:vertAlign w:val="superscript"/>
        </w:rPr>
        <w:t>2</w:t>
      </w:r>
      <w:proofErr w:type="gramEnd"/>
      <w:r w:rsidRPr="000D630C">
        <w:t>;</w:t>
      </w:r>
    </w:p>
    <w:p w:rsidR="00D8525E" w:rsidRPr="000D630C" w:rsidRDefault="00D8525E" w:rsidP="00D8525E">
      <w:pPr>
        <w:pStyle w:val="af4"/>
        <w:ind w:firstLine="1021"/>
      </w:pPr>
      <w:r w:rsidRPr="000D630C">
        <w:rPr>
          <w:i/>
          <w:lang w:val="en-US"/>
        </w:rPr>
        <w:t>S</w:t>
      </w:r>
      <w:r>
        <w:rPr>
          <w:i/>
          <w:vertAlign w:val="subscript"/>
          <w:lang w:val="en-US"/>
        </w:rPr>
        <w:t>t</w:t>
      </w:r>
      <w:r w:rsidRPr="000D630C">
        <w:t xml:space="preserve"> – свободная площадь прилегающей территории, </w:t>
      </w:r>
      <w:r w:rsidRPr="000D630C">
        <w:rPr>
          <w:i/>
        </w:rPr>
        <w:t>м</w:t>
      </w:r>
      <w:r w:rsidRPr="000D630C">
        <w:rPr>
          <w:vertAlign w:val="superscript"/>
        </w:rPr>
        <w:t>2</w:t>
      </w:r>
      <w:r w:rsidRPr="000D630C">
        <w:t>.</w:t>
      </w:r>
    </w:p>
    <w:p w:rsidR="00D8525E" w:rsidRPr="000D630C" w:rsidRDefault="00D8525E" w:rsidP="00D8525E">
      <w:pPr>
        <w:pStyle w:val="af4"/>
        <w:keepNext/>
      </w:pPr>
    </w:p>
    <w:p w:rsidR="00D8525E" w:rsidRPr="000D630C" w:rsidRDefault="00D8525E" w:rsidP="00D8525E">
      <w:pPr>
        <w:pStyle w:val="af4"/>
      </w:pPr>
      <w:r w:rsidRPr="000D630C">
        <w:t>Среднегодовая выработка энергии солнечным</w:t>
      </w:r>
      <w:r>
        <w:t xml:space="preserve"> фотоэлектрическим модулем (</w:t>
      </w:r>
      <w:r w:rsidR="00F82CDB">
        <w:t xml:space="preserve">далее - </w:t>
      </w:r>
      <w:r>
        <w:t>ФЭМ)</w:t>
      </w:r>
      <w:r w:rsidRPr="000D630C">
        <w:t xml:space="preserve"> определяется по формуле:</w:t>
      </w:r>
    </w:p>
    <w:p w:rsidR="00D8525E" w:rsidRPr="000D630C" w:rsidRDefault="00D8525E" w:rsidP="00D8525E">
      <w:pPr>
        <w:pStyle w:val="af4"/>
        <w:ind w:firstLine="0"/>
        <w:jc w:val="right"/>
      </w:pPr>
      <w:r w:rsidRPr="000D630C">
        <w:rPr>
          <w:rFonts w:eastAsiaTheme="minorEastAsia"/>
          <w:position w:val="-12"/>
        </w:rPr>
        <w:object w:dxaOrig="1440" w:dyaOrig="360">
          <v:shape id="_x0000_i1065" type="#_x0000_t75" style="width:87.9pt;height:22.6pt" o:ole="">
            <v:imagedata r:id="rId99" o:title=""/>
          </v:shape>
          <o:OLEObject Type="Embed" ProgID="Equation.DSMT4" ShapeID="_x0000_i1065" DrawAspect="Content" ObjectID="_1437552518" r:id="rId100"/>
        </w:object>
      </w:r>
      <w:r w:rsidRPr="000D630C">
        <w:t xml:space="preserve">                </w:t>
      </w:r>
      <w:r w:rsidRPr="009B742B">
        <w:t xml:space="preserve">               </w:t>
      </w:r>
      <w:r w:rsidRPr="000D630C">
        <w:t xml:space="preserve">                  (</w:t>
      </w:r>
      <w:r>
        <w:t>3</w:t>
      </w:r>
      <w:r w:rsidRPr="009B742B">
        <w:t>.6</w:t>
      </w:r>
      <w:r w:rsidRPr="000D630C">
        <w:t>)</w:t>
      </w:r>
    </w:p>
    <w:p w:rsidR="00D8525E" w:rsidRPr="0069731E" w:rsidRDefault="00D8525E" w:rsidP="00D8525E">
      <w:pPr>
        <w:pStyle w:val="af4"/>
      </w:pPr>
      <w:r w:rsidRPr="000D630C">
        <w:t xml:space="preserve">где </w:t>
      </w:r>
      <w:r w:rsidRPr="000D630C">
        <w:rPr>
          <w:i/>
          <w:lang w:val="en-US"/>
        </w:rPr>
        <w:t>P</w:t>
      </w:r>
      <w:r w:rsidRPr="000D630C">
        <w:t xml:space="preserve"> – мощность одного модуля, </w:t>
      </w:r>
      <w:r w:rsidRPr="000D630C">
        <w:rPr>
          <w:i/>
        </w:rPr>
        <w:t>кВт</w:t>
      </w:r>
      <w:r w:rsidRPr="000D630C">
        <w:t>;</w:t>
      </w:r>
      <w:r>
        <w:t xml:space="preserve"> </w:t>
      </w:r>
      <w:r w:rsidRPr="0069731E">
        <w:rPr>
          <w:i/>
        </w:rPr>
        <w:t>Е</w:t>
      </w:r>
      <w:proofErr w:type="gramStart"/>
      <w:r w:rsidR="00D20BD3">
        <w:rPr>
          <w:i/>
          <w:lang w:val="en-US"/>
        </w:rPr>
        <w:t>n</w:t>
      </w:r>
      <w:proofErr w:type="gramEnd"/>
      <w:r w:rsidR="00D20BD3">
        <w:rPr>
          <w:i/>
          <w:vertAlign w:val="subscript"/>
        </w:rPr>
        <w:t>см</w:t>
      </w:r>
      <w:r w:rsidRPr="0069731E">
        <w:rPr>
          <w:i/>
        </w:rPr>
        <w:t xml:space="preserve"> – </w:t>
      </w:r>
      <w:r w:rsidRPr="000D630C">
        <w:t>суммарная инсоляция за выбранный период</w:t>
      </w:r>
      <w:r>
        <w:t>.</w:t>
      </w:r>
    </w:p>
    <w:p w:rsidR="00D8525E" w:rsidRDefault="00D8525E" w:rsidP="00D8525E">
      <w:pPr>
        <w:pStyle w:val="af4"/>
        <w:keepNext/>
      </w:pPr>
      <w:r w:rsidRPr="000D630C">
        <w:t>Определение количества аккумуляторных батарей (</w:t>
      </w:r>
      <w:r w:rsidR="00F82CDB">
        <w:t xml:space="preserve">далее - </w:t>
      </w:r>
      <w:r w:rsidRPr="000D630C">
        <w:t>АБ)</w:t>
      </w:r>
      <w:r>
        <w:t>.</w:t>
      </w:r>
    </w:p>
    <w:p w:rsidR="00D8525E" w:rsidRDefault="00D8525E" w:rsidP="00D8525E">
      <w:pPr>
        <w:pStyle w:val="af4"/>
        <w:keepNext/>
      </w:pPr>
      <w:r w:rsidRPr="000D630C">
        <w:t xml:space="preserve">В автономных солнечных системах применяются батареи закрытого типа, герметичные, необслуживаемые, со сроком эксплуатации </w:t>
      </w:r>
      <w:r>
        <w:t>5 лет.</w:t>
      </w:r>
    </w:p>
    <w:p w:rsidR="00D8525E" w:rsidRPr="000D630C" w:rsidRDefault="00D8525E" w:rsidP="00D8525E">
      <w:pPr>
        <w:pStyle w:val="af8"/>
      </w:pPr>
      <w:r w:rsidRPr="000D630C">
        <w:t>Общая емкость аккумуляторной системы:</w:t>
      </w:r>
    </w:p>
    <w:p w:rsidR="00D8525E" w:rsidRPr="004E35AA" w:rsidRDefault="00D8525E" w:rsidP="00D8525E">
      <w:pPr>
        <w:pStyle w:val="af4"/>
        <w:keepNext/>
        <w:ind w:left="1416" w:firstLine="708"/>
        <w:jc w:val="right"/>
      </w:pPr>
      <w:r w:rsidRPr="000D630C">
        <w:rPr>
          <w:rFonts w:eastAsiaTheme="minorEastAsia"/>
          <w:position w:val="-30"/>
        </w:rPr>
        <w:object w:dxaOrig="1359" w:dyaOrig="680">
          <v:shape id="_x0000_i1066" type="#_x0000_t75" style="width:77.85pt;height:41pt" o:ole="">
            <v:imagedata r:id="rId101" o:title=""/>
          </v:shape>
          <o:OLEObject Type="Embed" ProgID="Equation.DSMT4" ShapeID="_x0000_i1066" DrawAspect="Content" ObjectID="_1437552519" r:id="rId102"/>
        </w:object>
      </w:r>
      <w:r>
        <w:rPr>
          <w:rFonts w:eastAsiaTheme="minorEastAsia"/>
          <w:position w:val="-30"/>
        </w:rPr>
        <w:tab/>
      </w:r>
      <w:r>
        <w:rPr>
          <w:rFonts w:eastAsiaTheme="minorEastAsia"/>
          <w:position w:val="-30"/>
        </w:rPr>
        <w:tab/>
      </w:r>
      <w:r w:rsidRPr="004E35AA">
        <w:rPr>
          <w:rFonts w:eastAsiaTheme="minorEastAsia"/>
          <w:position w:val="-30"/>
        </w:rPr>
        <w:t xml:space="preserve"> </w:t>
      </w:r>
      <w:r w:rsidRPr="004E35AA">
        <w:rPr>
          <w:rFonts w:eastAsiaTheme="minorEastAsia"/>
          <w:position w:val="-30"/>
        </w:rPr>
        <w:tab/>
      </w:r>
      <w:r w:rsidRPr="004E35AA">
        <w:rPr>
          <w:rFonts w:eastAsiaTheme="minorEastAsia"/>
          <w:position w:val="-30"/>
        </w:rPr>
        <w:tab/>
      </w:r>
      <w:r>
        <w:rPr>
          <w:rFonts w:eastAsiaTheme="minorEastAsia"/>
          <w:position w:val="-30"/>
        </w:rPr>
        <w:tab/>
      </w:r>
      <w:r w:rsidRPr="004E35AA">
        <w:rPr>
          <w:rFonts w:eastAsiaTheme="minorEastAsia"/>
          <w:position w:val="-30"/>
        </w:rPr>
        <w:t>(</w:t>
      </w:r>
      <w:r>
        <w:rPr>
          <w:rFonts w:eastAsiaTheme="minorEastAsia"/>
          <w:position w:val="-30"/>
        </w:rPr>
        <w:t>3</w:t>
      </w:r>
      <w:r w:rsidRPr="004E35AA">
        <w:rPr>
          <w:rFonts w:eastAsiaTheme="minorEastAsia"/>
          <w:position w:val="-30"/>
        </w:rPr>
        <w:t>.7)</w:t>
      </w:r>
    </w:p>
    <w:p w:rsidR="00D8525E" w:rsidRPr="005E52EA" w:rsidRDefault="00D8525E" w:rsidP="00D8525E">
      <w:pPr>
        <w:pStyle w:val="af4"/>
        <w:keepNext/>
      </w:pPr>
      <w:r>
        <w:t xml:space="preserve">Где </w:t>
      </w:r>
      <w:r>
        <w:rPr>
          <w:lang w:val="en-US"/>
        </w:rPr>
        <w:t>W</w:t>
      </w:r>
      <w:r w:rsidRPr="005E52EA">
        <w:rPr>
          <w:position w:val="-4"/>
          <w:vertAlign w:val="subscript"/>
          <w:lang w:val="en-US"/>
        </w:rPr>
        <w:object w:dxaOrig="160" w:dyaOrig="180">
          <v:shape id="_x0000_i1067" type="#_x0000_t75" style="width:8.35pt;height:8.35pt" o:ole="">
            <v:imagedata r:id="rId103" o:title=""/>
          </v:shape>
          <o:OLEObject Type="Embed" ProgID="Equation.DSMT4" ShapeID="_x0000_i1067" DrawAspect="Content" ObjectID="_1437552520" r:id="rId104"/>
        </w:object>
      </w:r>
      <w:r w:rsidRPr="005E52EA">
        <w:t xml:space="preserve">- </w:t>
      </w:r>
      <w:r>
        <w:t xml:space="preserve">суммарная мощность, </w:t>
      </w:r>
      <w:r>
        <w:rPr>
          <w:lang w:val="en-US"/>
        </w:rPr>
        <w:t>U</w:t>
      </w:r>
      <w:r>
        <w:rPr>
          <w:vertAlign w:val="subscript"/>
          <w:lang w:val="en-US"/>
        </w:rPr>
        <w:t>H</w:t>
      </w:r>
      <w:r>
        <w:rPr>
          <w:vertAlign w:val="subscript"/>
        </w:rPr>
        <w:t xml:space="preserve"> </w:t>
      </w:r>
      <w:r>
        <w:t>- напряжение батарей (обычно 12В)</w:t>
      </w:r>
    </w:p>
    <w:p w:rsidR="00D8525E" w:rsidRPr="000D630C" w:rsidRDefault="00D8525E" w:rsidP="00D8525E">
      <w:pPr>
        <w:pStyle w:val="af4"/>
      </w:pPr>
      <w:r w:rsidRPr="000D630C">
        <w:t>Необходимое количество аккумуляторных батарей:</w:t>
      </w:r>
    </w:p>
    <w:p w:rsidR="00D8525E" w:rsidRPr="009B742B" w:rsidRDefault="00D8525E" w:rsidP="00D8525E">
      <w:pPr>
        <w:pStyle w:val="af4"/>
        <w:keepNext/>
        <w:ind w:left="2124" w:firstLine="708"/>
        <w:jc w:val="center"/>
        <w:rPr>
          <w:rFonts w:eastAsiaTheme="minorEastAsia"/>
          <w:position w:val="-30"/>
        </w:rPr>
      </w:pPr>
      <w:r w:rsidRPr="000D630C">
        <w:rPr>
          <w:rFonts w:eastAsiaTheme="minorEastAsia"/>
          <w:position w:val="-30"/>
        </w:rPr>
        <w:object w:dxaOrig="1480" w:dyaOrig="680">
          <v:shape id="_x0000_i1068" type="#_x0000_t75" style="width:83.7pt;height:41pt" o:ole="">
            <v:imagedata r:id="rId105" o:title=""/>
          </v:shape>
          <o:OLEObject Type="Embed" ProgID="Equation.DSMT4" ShapeID="_x0000_i1068" DrawAspect="Content" ObjectID="_1437552521" r:id="rId106"/>
        </w:object>
      </w:r>
      <w:r w:rsidRPr="009B742B">
        <w:rPr>
          <w:rFonts w:eastAsiaTheme="minorEastAsia"/>
          <w:position w:val="-30"/>
        </w:rPr>
        <w:tab/>
      </w:r>
      <w:r w:rsidRPr="009B742B">
        <w:rPr>
          <w:rFonts w:eastAsiaTheme="minorEastAsia"/>
          <w:position w:val="-30"/>
        </w:rPr>
        <w:tab/>
      </w:r>
      <w:r w:rsidRPr="009B742B">
        <w:rPr>
          <w:rFonts w:eastAsiaTheme="minorEastAsia"/>
          <w:position w:val="-30"/>
        </w:rPr>
        <w:tab/>
      </w:r>
      <w:r w:rsidRPr="009B742B">
        <w:rPr>
          <w:rFonts w:eastAsiaTheme="minorEastAsia"/>
          <w:position w:val="-30"/>
        </w:rPr>
        <w:tab/>
      </w:r>
      <w:r>
        <w:rPr>
          <w:rFonts w:eastAsiaTheme="minorEastAsia"/>
          <w:position w:val="-30"/>
        </w:rPr>
        <w:tab/>
      </w:r>
      <w:r w:rsidRPr="009B742B">
        <w:rPr>
          <w:rFonts w:eastAsiaTheme="minorEastAsia"/>
          <w:position w:val="-30"/>
        </w:rPr>
        <w:tab/>
        <w:t>(</w:t>
      </w:r>
      <w:r>
        <w:rPr>
          <w:rFonts w:eastAsiaTheme="minorEastAsia"/>
          <w:position w:val="-30"/>
        </w:rPr>
        <w:t>3</w:t>
      </w:r>
      <w:r w:rsidRPr="009B742B">
        <w:rPr>
          <w:rFonts w:eastAsiaTheme="minorEastAsia"/>
          <w:position w:val="-30"/>
        </w:rPr>
        <w:t>.8)</w:t>
      </w:r>
    </w:p>
    <w:p w:rsidR="00D8525E" w:rsidRDefault="00D8525E" w:rsidP="00D8525E">
      <w:pPr>
        <w:pStyle w:val="af4"/>
      </w:pPr>
      <w:r w:rsidRPr="000D630C">
        <w:t xml:space="preserve">Принимается общее количество аккумуляторных батарей </w:t>
      </w:r>
      <w:proofErr w:type="gramStart"/>
      <w:r>
        <w:t>большим</w:t>
      </w:r>
      <w:proofErr w:type="gramEnd"/>
      <w:r>
        <w:t xml:space="preserve"> на 5-6% от расчетного</w:t>
      </w:r>
      <w:r w:rsidRPr="000D630C">
        <w:t xml:space="preserve"> (дополнительная емкость снизит глубину разряда на каждом из аккумуляторов, а значит, увеличит срок их службы).</w:t>
      </w:r>
    </w:p>
    <w:p w:rsidR="00D8525E" w:rsidRPr="000D630C" w:rsidRDefault="00D8525E" w:rsidP="00D8525E">
      <w:pPr>
        <w:pStyle w:val="af4"/>
      </w:pPr>
      <w:r w:rsidRPr="000D630C">
        <w:t>Солнечные модули применя</w:t>
      </w:r>
      <w:r>
        <w:t>ю</w:t>
      </w:r>
      <w:r w:rsidRPr="000D630C">
        <w:t>тся в автономных и резервных системах электроснабжения совместно с контроллерами заря</w:t>
      </w:r>
      <w:r>
        <w:t>да. Они играют ключевую роль в обеспечении эффективной работы</w:t>
      </w:r>
      <w:r w:rsidRPr="000D630C">
        <w:t xml:space="preserve"> фотоэлектрической станции, предохраняя аккумуляторные батареи от перезаряда и глубокого разряда, тем самым продлевая срок </w:t>
      </w:r>
      <w:r>
        <w:t xml:space="preserve">их </w:t>
      </w:r>
      <w:r w:rsidRPr="000D630C">
        <w:t>службы.</w:t>
      </w:r>
    </w:p>
    <w:p w:rsidR="00D8525E" w:rsidRPr="000D630C" w:rsidRDefault="00D8525E" w:rsidP="00D8525E">
      <w:pPr>
        <w:pStyle w:val="af4"/>
      </w:pPr>
      <w:r w:rsidRPr="000D630C">
        <w:t>Применение контрол</w:t>
      </w:r>
      <w:r>
        <w:t>лера</w:t>
      </w:r>
      <w:r w:rsidRPr="000D630C">
        <w:t xml:space="preserve"> не только продлевает срок службы батареи, но и позволяет более эффективно использовать энергию, полученную от </w:t>
      </w:r>
      <w:r>
        <w:t xml:space="preserve">солнечной панели, для </w:t>
      </w:r>
      <w:r w:rsidRPr="000D630C">
        <w:t>заряда. Прирост эффективности составляет порядка 15</w:t>
      </w:r>
      <w:r w:rsidRPr="000D630C">
        <w:sym w:font="Symbol" w:char="F02D"/>
      </w:r>
      <w:r w:rsidRPr="000D630C">
        <w:t>20%</w:t>
      </w:r>
      <w:r>
        <w:t>.</w:t>
      </w:r>
    </w:p>
    <w:p w:rsidR="00D8525E" w:rsidRPr="000D630C" w:rsidRDefault="00D8525E" w:rsidP="00D8525E">
      <w:pPr>
        <w:pStyle w:val="af4"/>
      </w:pPr>
      <w:r>
        <w:t>Важным</w:t>
      </w:r>
      <w:r w:rsidRPr="000D630C">
        <w:t xml:space="preserve"> «звеном» в солнечной электростанции является инвертор. Этот элемент преобразует </w:t>
      </w:r>
      <w:r w:rsidR="00F82CDB">
        <w:t xml:space="preserve">ток </w:t>
      </w:r>
      <w:r w:rsidRPr="000D630C">
        <w:t>постоянно</w:t>
      </w:r>
      <w:r w:rsidR="00F82CDB">
        <w:t>го</w:t>
      </w:r>
      <w:r w:rsidRPr="000D630C">
        <w:t xml:space="preserve"> напряжени</w:t>
      </w:r>
      <w:r w:rsidR="00F82CDB">
        <w:t>я</w:t>
      </w:r>
      <w:r w:rsidRPr="000D630C">
        <w:t>, поступающ</w:t>
      </w:r>
      <w:r w:rsidR="00F82CDB">
        <w:t>ий</w:t>
      </w:r>
      <w:r w:rsidRPr="000D630C">
        <w:t xml:space="preserve"> от АБ, в </w:t>
      </w:r>
      <w:r w:rsidR="00F82CDB">
        <w:t xml:space="preserve">ток </w:t>
      </w:r>
      <w:r w:rsidRPr="000D630C">
        <w:t>переменно</w:t>
      </w:r>
      <w:r w:rsidR="00F82CDB">
        <w:t>го</w:t>
      </w:r>
      <w:r w:rsidRPr="000D630C">
        <w:t xml:space="preserve"> напряжени</w:t>
      </w:r>
      <w:r w:rsidR="00F82CDB">
        <w:t>я</w:t>
      </w:r>
      <w:r w:rsidRPr="000D630C">
        <w:t>, поступающ</w:t>
      </w:r>
      <w:r w:rsidR="00F82CDB">
        <w:t>ий</w:t>
      </w:r>
      <w:r w:rsidRPr="000D630C">
        <w:t xml:space="preserve"> в электрическую сеть объекта. Мощность инвертора, необходимого для конкретного автономного объекта, определяется как суммарная мощность потребления всего электрооборудования, котор</w:t>
      </w:r>
      <w:r>
        <w:t>ое</w:t>
      </w:r>
      <w:r w:rsidRPr="000D630C">
        <w:t xml:space="preserve"> в нем находятся. </w:t>
      </w:r>
      <w:r>
        <w:t>Количество инверторов определяется по формуле:</w:t>
      </w:r>
    </w:p>
    <w:p w:rsidR="00D8525E" w:rsidRPr="009B742B" w:rsidRDefault="00D8525E" w:rsidP="00D8525E">
      <w:pPr>
        <w:pStyle w:val="af4"/>
        <w:ind w:left="708" w:firstLine="708"/>
        <w:jc w:val="right"/>
      </w:pPr>
      <w:r w:rsidRPr="000D630C">
        <w:rPr>
          <w:rFonts w:eastAsiaTheme="minorEastAsia"/>
          <w:position w:val="-30"/>
        </w:rPr>
        <w:object w:dxaOrig="1600" w:dyaOrig="680">
          <v:shape id="_x0000_i1069" type="#_x0000_t75" style="width:95.45pt;height:41.85pt" o:ole="">
            <v:imagedata r:id="rId107" o:title=""/>
          </v:shape>
          <o:OLEObject Type="Embed" ProgID="Equation.DSMT4" ShapeID="_x0000_i1069" DrawAspect="Content" ObjectID="_1437552522" r:id="rId108"/>
        </w:object>
      </w:r>
      <w:r w:rsidRPr="009B742B">
        <w:rPr>
          <w:rFonts w:eastAsiaTheme="minorEastAsia"/>
          <w:position w:val="-30"/>
        </w:rPr>
        <w:tab/>
      </w:r>
      <w:r w:rsidRPr="009B742B">
        <w:rPr>
          <w:rFonts w:eastAsiaTheme="minorEastAsia"/>
          <w:position w:val="-30"/>
        </w:rPr>
        <w:tab/>
      </w:r>
      <w:r w:rsidRPr="009B742B">
        <w:rPr>
          <w:rFonts w:eastAsiaTheme="minorEastAsia"/>
          <w:position w:val="-30"/>
        </w:rPr>
        <w:tab/>
      </w:r>
      <w:r w:rsidRPr="009B742B">
        <w:rPr>
          <w:rFonts w:eastAsiaTheme="minorEastAsia"/>
          <w:position w:val="-30"/>
        </w:rPr>
        <w:tab/>
      </w:r>
      <w:r>
        <w:rPr>
          <w:rFonts w:eastAsiaTheme="minorEastAsia"/>
          <w:position w:val="-30"/>
        </w:rPr>
        <w:tab/>
      </w:r>
      <w:r w:rsidRPr="009B742B">
        <w:rPr>
          <w:rFonts w:eastAsiaTheme="minorEastAsia"/>
          <w:position w:val="-30"/>
        </w:rPr>
        <w:tab/>
        <w:t>(</w:t>
      </w:r>
      <w:r>
        <w:rPr>
          <w:rFonts w:eastAsiaTheme="minorEastAsia"/>
          <w:position w:val="-30"/>
        </w:rPr>
        <w:t>3</w:t>
      </w:r>
      <w:r w:rsidRPr="009B742B">
        <w:rPr>
          <w:rFonts w:eastAsiaTheme="minorEastAsia"/>
          <w:position w:val="-30"/>
        </w:rPr>
        <w:t>.9)</w:t>
      </w:r>
    </w:p>
    <w:p w:rsidR="00D8525E" w:rsidRDefault="00D8525E" w:rsidP="00D8525E">
      <w:pPr>
        <w:pStyle w:val="af4"/>
      </w:pPr>
      <w:r w:rsidRPr="000D630C">
        <w:t xml:space="preserve">где </w:t>
      </w:r>
      <w:r w:rsidRPr="0045193C">
        <w:rPr>
          <w:i/>
          <w:lang w:val="en-US"/>
        </w:rPr>
        <w:t>P</w:t>
      </w:r>
      <w:r w:rsidRPr="0045193C">
        <w:rPr>
          <w:i/>
          <w:vertAlign w:val="subscript"/>
          <w:lang w:val="en-US"/>
        </w:rPr>
        <w:sym w:font="Symbol" w:char="F053"/>
      </w:r>
      <w:r w:rsidRPr="0045193C">
        <w:rPr>
          <w:vertAlign w:val="subscript"/>
        </w:rPr>
        <w:t xml:space="preserve"> </w:t>
      </w:r>
      <w:r w:rsidRPr="0045193C">
        <w:t xml:space="preserve">- </w:t>
      </w:r>
      <w:r>
        <w:t xml:space="preserve">суммарная мощность электрооборудования, </w:t>
      </w:r>
      <w:proofErr w:type="gramStart"/>
      <w:r>
        <w:rPr>
          <w:i/>
          <w:lang w:val="en-US"/>
        </w:rPr>
        <w:t>P</w:t>
      </w:r>
      <w:proofErr w:type="gramEnd"/>
      <w:r w:rsidRPr="0045193C">
        <w:rPr>
          <w:i/>
          <w:vertAlign w:val="subscript"/>
        </w:rPr>
        <w:t>Инв</w:t>
      </w:r>
      <w:r>
        <w:t xml:space="preserve"> – мощность одного инверто</w:t>
      </w:r>
      <w:r w:rsidRPr="000D630C">
        <w:t xml:space="preserve">ра, </w:t>
      </w:r>
      <w:r w:rsidRPr="000D630C">
        <w:rPr>
          <w:i/>
        </w:rPr>
        <w:t>Вт</w:t>
      </w:r>
      <w:r w:rsidRPr="000D630C">
        <w:t>.</w:t>
      </w:r>
    </w:p>
    <w:p w:rsidR="00D8525E" w:rsidRDefault="00D8525E" w:rsidP="00D8525E">
      <w:pPr>
        <w:pStyle w:val="af4"/>
      </w:pPr>
      <w:r>
        <w:t xml:space="preserve">Расчет необходимо производить на основании данных конкретных мест использования солнечных батарей и нужно понимать, что полноценной заменой «централизованного» сетевого электричества, в данном регионе, они служить не могут. </w:t>
      </w:r>
    </w:p>
    <w:p w:rsidR="00D8525E" w:rsidRPr="00282866" w:rsidRDefault="00D8525E" w:rsidP="00864D0D">
      <w:pPr>
        <w:pStyle w:val="2"/>
        <w:ind w:firstLine="709"/>
      </w:pPr>
      <w:bookmarkStart w:id="23" w:name="_Toc341687059"/>
      <w:r w:rsidRPr="00282866">
        <w:lastRenderedPageBreak/>
        <w:t>3.2 Оценка капитальных затрат на установку и эксплуатацию гелиоэнергетической станции. Определение срока окупаемости гелиоэнергетической станции</w:t>
      </w:r>
      <w:bookmarkEnd w:id="23"/>
    </w:p>
    <w:p w:rsidR="00864D0D" w:rsidRDefault="00864D0D" w:rsidP="00864D0D">
      <w:pPr>
        <w:pStyle w:val="af4"/>
      </w:pPr>
      <w:r>
        <w:t>За базовую единицу при расчете стоимости примем стоимость одной панели С</w:t>
      </w:r>
      <w:r>
        <w:rPr>
          <w:vertAlign w:val="subscript"/>
        </w:rPr>
        <w:t>п</w:t>
      </w:r>
      <w:r>
        <w:t>, стоимость всех панелей равна</w:t>
      </w:r>
      <w:r w:rsidR="00D20BD3">
        <w:t>:</w:t>
      </w:r>
    </w:p>
    <w:p w:rsidR="00864D0D" w:rsidRPr="00185CBB" w:rsidRDefault="00864D0D" w:rsidP="00864D0D">
      <w:pPr>
        <w:pStyle w:val="af4"/>
      </w:pPr>
      <w:proofErr w:type="gramStart"/>
      <w:r>
        <w:t>С</w:t>
      </w:r>
      <w:r>
        <w:rPr>
          <w:vertAlign w:val="subscript"/>
        </w:rPr>
        <w:t>м</w:t>
      </w:r>
      <w:proofErr w:type="gramEnd"/>
      <w:r>
        <w:rPr>
          <w:vertAlign w:val="subscript"/>
        </w:rPr>
        <w:t xml:space="preserve"> </w:t>
      </w:r>
      <w:r>
        <w:t>= С</w:t>
      </w:r>
      <w:r>
        <w:rPr>
          <w:vertAlign w:val="subscript"/>
        </w:rPr>
        <w:t>п</w:t>
      </w:r>
      <w:r w:rsidRPr="00E0294D">
        <w:rPr>
          <w:szCs w:val="24"/>
        </w:rPr>
        <w:t xml:space="preserve"> </w:t>
      </w:r>
      <w:r>
        <w:rPr>
          <w:szCs w:val="24"/>
        </w:rPr>
        <w:sym w:font="Symbol" w:char="F0D7"/>
      </w:r>
      <w:r w:rsidRPr="00E0294D">
        <w:t xml:space="preserve"> </w:t>
      </w:r>
      <w:r>
        <w:rPr>
          <w:lang w:val="en-US"/>
        </w:rPr>
        <w:t>n</w:t>
      </w:r>
      <w:r>
        <w:t xml:space="preserve">, где </w:t>
      </w:r>
      <w:r>
        <w:rPr>
          <w:lang w:val="en-US"/>
        </w:rPr>
        <w:t>n</w:t>
      </w:r>
      <w:r>
        <w:t xml:space="preserve"> – количество панелей.</w:t>
      </w:r>
    </w:p>
    <w:p w:rsidR="00864D0D" w:rsidRPr="00C816E4" w:rsidRDefault="00F82CDB" w:rsidP="00864D0D">
      <w:pPr>
        <w:pStyle w:val="af4"/>
      </w:pPr>
      <w:r>
        <w:t>Стоимость о</w:t>
      </w:r>
      <w:r w:rsidR="00864D0D" w:rsidRPr="004E7492">
        <w:t>стально</w:t>
      </w:r>
      <w:r>
        <w:t>го</w:t>
      </w:r>
      <w:r w:rsidR="00864D0D" w:rsidRPr="004E7492">
        <w:t xml:space="preserve"> электротехническо</w:t>
      </w:r>
      <w:r>
        <w:t>го</w:t>
      </w:r>
      <w:r w:rsidR="00864D0D" w:rsidRPr="004E7492">
        <w:t xml:space="preserve"> оборудовани</w:t>
      </w:r>
      <w:r>
        <w:t>я</w:t>
      </w:r>
      <w:r w:rsidR="00864D0D">
        <w:t>,</w:t>
      </w:r>
      <w:r w:rsidR="00864D0D" w:rsidRPr="004E7492">
        <w:t xml:space="preserve"> </w:t>
      </w:r>
      <w:r w:rsidR="00864D0D">
        <w:t>если не известна стоимость каждого</w:t>
      </w:r>
      <w:r>
        <w:t xml:space="preserve"> входящего в него элемента</w:t>
      </w:r>
      <w:r w:rsidR="00864D0D">
        <w:t xml:space="preserve"> </w:t>
      </w:r>
      <w:r w:rsidR="00864D0D" w:rsidRPr="004E7492">
        <w:t>(инвертор, оснастка)</w:t>
      </w:r>
      <w:r w:rsidR="00864D0D">
        <w:t>,</w:t>
      </w:r>
      <w:r w:rsidR="00864D0D" w:rsidRPr="004E7492">
        <w:t xml:space="preserve"> </w:t>
      </w:r>
      <w:r w:rsidR="00864D0D">
        <w:t>усредненно приравнива</w:t>
      </w:r>
      <w:r>
        <w:t>е</w:t>
      </w:r>
      <w:r w:rsidR="00864D0D">
        <w:t>тся к С</w:t>
      </w:r>
      <w:r w:rsidR="00864D0D">
        <w:rPr>
          <w:vertAlign w:val="subscript"/>
        </w:rPr>
        <w:t>об</w:t>
      </w:r>
      <w:r w:rsidR="00864D0D">
        <w:t xml:space="preserve"> = </w:t>
      </w:r>
      <w:r w:rsidR="00864D0D" w:rsidRPr="004E7492">
        <w:t>0,5</w:t>
      </w:r>
      <w:r w:rsidR="00864D0D" w:rsidRPr="00E0294D">
        <w:rPr>
          <w:szCs w:val="24"/>
        </w:rPr>
        <w:t xml:space="preserve"> </w:t>
      </w:r>
      <w:r w:rsidR="00864D0D">
        <w:rPr>
          <w:szCs w:val="24"/>
        </w:rPr>
        <w:sym w:font="Symbol" w:char="F0D7"/>
      </w:r>
      <w:r w:rsidR="00864D0D" w:rsidRPr="004E7492">
        <w:t xml:space="preserve"> С</w:t>
      </w:r>
      <w:r w:rsidR="00864D0D" w:rsidRPr="004E7492">
        <w:rPr>
          <w:vertAlign w:val="subscript"/>
        </w:rPr>
        <w:t>м</w:t>
      </w:r>
      <w:r w:rsidR="00864D0D">
        <w:t xml:space="preserve">. </w:t>
      </w:r>
      <w:r w:rsidR="00864D0D">
        <w:sym w:font="Symbol" w:char="F05B"/>
      </w:r>
      <w:r w:rsidR="00864D0D">
        <w:t>21</w:t>
      </w:r>
      <w:r w:rsidR="00864D0D">
        <w:sym w:font="Symbol" w:char="F05D"/>
      </w:r>
      <w:r w:rsidR="00864D0D">
        <w:t>, если известна стоимость</w:t>
      </w:r>
      <w:r>
        <w:t xml:space="preserve"> элементов</w:t>
      </w:r>
      <w:r w:rsidR="00864D0D">
        <w:t>, то берут сумму всех стоимостей С</w:t>
      </w:r>
      <w:r w:rsidR="00864D0D">
        <w:rPr>
          <w:vertAlign w:val="subscript"/>
        </w:rPr>
        <w:sym w:font="Symbol" w:char="F053"/>
      </w:r>
      <w:r w:rsidR="00864D0D">
        <w:rPr>
          <w:vertAlign w:val="subscript"/>
        </w:rPr>
        <w:t>об</w:t>
      </w:r>
      <w:r w:rsidR="00864D0D">
        <w:t xml:space="preserve">, причем батарея в среднем служит около 5 лет, поэтому из расчета эксплуатации 20 лет, ее заменят 4 раза, поэтому ее стоимость </w:t>
      </w:r>
      <w:proofErr w:type="gramStart"/>
      <w:r w:rsidR="00864D0D">
        <w:t>С</w:t>
      </w:r>
      <w:r w:rsidR="00864D0D">
        <w:rPr>
          <w:vertAlign w:val="subscript"/>
        </w:rPr>
        <w:t>б</w:t>
      </w:r>
      <w:proofErr w:type="gramEnd"/>
      <w:r w:rsidR="00864D0D">
        <w:t xml:space="preserve"> берем отдельно и при расчете она равняется </w:t>
      </w:r>
      <w:r w:rsidR="00932B9B">
        <w:t>4</w:t>
      </w:r>
      <w:proofErr w:type="gramStart"/>
      <w:r w:rsidR="00932B9B">
        <w:sym w:font="Symbol" w:char="F0D7"/>
      </w:r>
      <w:r w:rsidR="00864D0D">
        <w:t>С</w:t>
      </w:r>
      <w:proofErr w:type="gramEnd"/>
      <w:r w:rsidR="00864D0D" w:rsidRPr="00932B9B">
        <w:rPr>
          <w:vertAlign w:val="subscript"/>
        </w:rPr>
        <w:t>б</w:t>
      </w:r>
      <w:r w:rsidR="00A11C11">
        <w:t>.</w:t>
      </w:r>
    </w:p>
    <w:p w:rsidR="00864D0D" w:rsidRPr="00864D0D" w:rsidRDefault="00864D0D" w:rsidP="00864D0D">
      <w:pPr>
        <w:pStyle w:val="af4"/>
      </w:pPr>
      <w:r w:rsidRPr="004E7492">
        <w:t>Стоимость строительно-монтажных работ в зависимости от</w:t>
      </w:r>
      <w:r>
        <w:t xml:space="preserve"> </w:t>
      </w:r>
      <w:r w:rsidRPr="004E7492">
        <w:t>расположен</w:t>
      </w:r>
      <w:r>
        <w:t>ия</w:t>
      </w:r>
      <w:r w:rsidRPr="004E7492">
        <w:t xml:space="preserve"> </w:t>
      </w:r>
      <w:r>
        <w:t>солнечных батарей составляет</w:t>
      </w:r>
      <w:r w:rsidRPr="004E7492">
        <w:t xml:space="preserve"> 20% от стоимости оборудования</w:t>
      </w:r>
      <w:r>
        <w:t xml:space="preserve">. </w:t>
      </w:r>
    </w:p>
    <w:p w:rsidR="00864D0D" w:rsidRDefault="00864D0D" w:rsidP="00864D0D">
      <w:pPr>
        <w:spacing w:line="360" w:lineRule="auto"/>
        <w:ind w:firstLine="567"/>
        <w:jc w:val="both"/>
        <w:rPr>
          <w:sz w:val="28"/>
        </w:rPr>
      </w:pPr>
      <w:r>
        <w:rPr>
          <w:sz w:val="28"/>
        </w:rPr>
        <w:t>Стоимость оборудования:</w:t>
      </w:r>
    </w:p>
    <w:p w:rsidR="00864D0D" w:rsidRDefault="00864D0D" w:rsidP="00864D0D">
      <w:pPr>
        <w:spacing w:line="360" w:lineRule="auto"/>
        <w:ind w:firstLine="567"/>
        <w:jc w:val="both"/>
        <w:rPr>
          <w:sz w:val="28"/>
        </w:rPr>
      </w:pPr>
      <w:r>
        <w:rPr>
          <w:sz w:val="28"/>
        </w:rPr>
        <w:t>Если известна стоимость всего оборудования:</w:t>
      </w:r>
    </w:p>
    <w:p w:rsidR="00864D0D" w:rsidRPr="00C816E4" w:rsidRDefault="00864D0D" w:rsidP="00864D0D">
      <w:pPr>
        <w:pStyle w:val="af4"/>
        <w:ind w:left="1416" w:firstLine="0"/>
        <w:jc w:val="right"/>
      </w:pPr>
      <w:r w:rsidRPr="004E7492">
        <w:rPr>
          <w:szCs w:val="24"/>
        </w:rPr>
        <w:t>С</w:t>
      </w:r>
      <w:r w:rsidRPr="004E7492">
        <w:rPr>
          <w:szCs w:val="24"/>
          <w:vertAlign w:val="subscript"/>
        </w:rPr>
        <w:t>об.</w:t>
      </w:r>
      <w:r w:rsidRPr="004E7492">
        <w:rPr>
          <w:szCs w:val="24"/>
        </w:rPr>
        <w:t xml:space="preserve"> = С</w:t>
      </w:r>
      <w:r>
        <w:rPr>
          <w:szCs w:val="24"/>
          <w:vertAlign w:val="subscript"/>
        </w:rPr>
        <w:t>м</w:t>
      </w:r>
      <w:r w:rsidRPr="004E7492">
        <w:rPr>
          <w:szCs w:val="24"/>
        </w:rPr>
        <w:t xml:space="preserve"> +</w:t>
      </w:r>
      <w:r w:rsidRPr="00AA3063">
        <w:t xml:space="preserve"> </w:t>
      </w:r>
      <w:r>
        <w:t>С</w:t>
      </w:r>
      <w:r>
        <w:rPr>
          <w:vertAlign w:val="subscript"/>
        </w:rPr>
        <w:sym w:font="Symbol" w:char="F053"/>
      </w:r>
      <w:r>
        <w:rPr>
          <w:vertAlign w:val="subscript"/>
        </w:rPr>
        <w:t>об</w:t>
      </w:r>
      <w:r w:rsidRPr="004E7492">
        <w:rPr>
          <w:szCs w:val="24"/>
          <w:vertAlign w:val="subscript"/>
        </w:rPr>
        <w:t xml:space="preserve"> </w:t>
      </w:r>
      <w:r w:rsidRPr="004E7492">
        <w:rPr>
          <w:szCs w:val="24"/>
        </w:rPr>
        <w:t xml:space="preserve"> + </w:t>
      </w:r>
      <w:r>
        <w:t>4</w:t>
      </w:r>
      <w:r>
        <w:sym w:font="Symbol" w:char="F0D7"/>
      </w:r>
      <w:proofErr w:type="gramStart"/>
      <w:r>
        <w:t>С</w:t>
      </w:r>
      <w:r>
        <w:rPr>
          <w:vertAlign w:val="subscript"/>
        </w:rPr>
        <w:t>б</w:t>
      </w:r>
      <w:proofErr w:type="gramEnd"/>
      <w:r>
        <w:t xml:space="preserve"> + </w:t>
      </w:r>
      <w:r>
        <w:rPr>
          <w:szCs w:val="24"/>
        </w:rPr>
        <w:t>0,2</w:t>
      </w:r>
      <w:r w:rsidRPr="004E7492">
        <w:rPr>
          <w:szCs w:val="24"/>
        </w:rPr>
        <w:t xml:space="preserve"> </w:t>
      </w:r>
      <w:r>
        <w:rPr>
          <w:szCs w:val="24"/>
        </w:rPr>
        <w:t>(</w:t>
      </w:r>
      <w:r w:rsidRPr="004E7492">
        <w:rPr>
          <w:szCs w:val="24"/>
        </w:rPr>
        <w:t>С</w:t>
      </w:r>
      <w:r>
        <w:rPr>
          <w:szCs w:val="24"/>
          <w:vertAlign w:val="subscript"/>
        </w:rPr>
        <w:t>м</w:t>
      </w:r>
      <w:r w:rsidRPr="004E7492">
        <w:rPr>
          <w:szCs w:val="24"/>
        </w:rPr>
        <w:t xml:space="preserve"> +</w:t>
      </w:r>
      <w:r w:rsidRPr="00AA3063">
        <w:t xml:space="preserve"> </w:t>
      </w:r>
      <w:r>
        <w:t>С</w:t>
      </w:r>
      <w:r>
        <w:rPr>
          <w:vertAlign w:val="subscript"/>
        </w:rPr>
        <w:sym w:font="Symbol" w:char="F053"/>
      </w:r>
      <w:r>
        <w:rPr>
          <w:vertAlign w:val="subscript"/>
        </w:rPr>
        <w:t>об</w:t>
      </w:r>
      <w:r w:rsidRPr="004E7492">
        <w:rPr>
          <w:szCs w:val="24"/>
          <w:vertAlign w:val="subscript"/>
        </w:rPr>
        <w:t xml:space="preserve"> </w:t>
      </w:r>
      <w:r w:rsidRPr="004E7492">
        <w:rPr>
          <w:szCs w:val="24"/>
        </w:rPr>
        <w:t xml:space="preserve"> + </w:t>
      </w:r>
      <w:r>
        <w:t>4</w:t>
      </w:r>
      <w:r>
        <w:sym w:font="Symbol" w:char="F0D7"/>
      </w:r>
      <w:r>
        <w:t>С</w:t>
      </w:r>
      <w:r>
        <w:rPr>
          <w:vertAlign w:val="subscript"/>
        </w:rPr>
        <w:t>б</w:t>
      </w:r>
      <w:r>
        <w:rPr>
          <w:szCs w:val="24"/>
        </w:rPr>
        <w:t>)</w:t>
      </w:r>
      <w:r w:rsidRPr="004E7492">
        <w:rPr>
          <w:szCs w:val="24"/>
        </w:rPr>
        <w:t>, руб.</w:t>
      </w:r>
      <w:r>
        <w:rPr>
          <w:szCs w:val="24"/>
        </w:rPr>
        <w:tab/>
      </w:r>
      <w:r>
        <w:rPr>
          <w:szCs w:val="24"/>
        </w:rPr>
        <w:tab/>
        <w:t>(3.10)</w:t>
      </w:r>
    </w:p>
    <w:p w:rsidR="00864D0D" w:rsidRDefault="00864D0D" w:rsidP="00864D0D">
      <w:pPr>
        <w:spacing w:line="360" w:lineRule="auto"/>
        <w:ind w:firstLine="567"/>
        <w:jc w:val="both"/>
        <w:rPr>
          <w:sz w:val="28"/>
        </w:rPr>
      </w:pPr>
    </w:p>
    <w:p w:rsidR="00864D0D" w:rsidRDefault="00864D0D" w:rsidP="00864D0D">
      <w:pPr>
        <w:spacing w:line="360" w:lineRule="auto"/>
        <w:ind w:firstLine="567"/>
        <w:jc w:val="both"/>
        <w:rPr>
          <w:sz w:val="28"/>
        </w:rPr>
      </w:pPr>
      <w:r>
        <w:rPr>
          <w:sz w:val="28"/>
        </w:rPr>
        <w:t>Если известна стоимость только солнечных панелей:</w:t>
      </w:r>
    </w:p>
    <w:p w:rsidR="00864D0D" w:rsidRPr="00C816E4" w:rsidRDefault="00864D0D" w:rsidP="00864D0D">
      <w:pPr>
        <w:pStyle w:val="af4"/>
        <w:ind w:left="708" w:firstLine="708"/>
        <w:jc w:val="right"/>
      </w:pPr>
      <w:r w:rsidRPr="004E7492">
        <w:rPr>
          <w:szCs w:val="24"/>
        </w:rPr>
        <w:t>С</w:t>
      </w:r>
      <w:r w:rsidRPr="004E7492">
        <w:rPr>
          <w:szCs w:val="24"/>
          <w:vertAlign w:val="subscript"/>
        </w:rPr>
        <w:t>об.</w:t>
      </w:r>
      <w:r w:rsidRPr="004E7492">
        <w:rPr>
          <w:szCs w:val="24"/>
        </w:rPr>
        <w:t xml:space="preserve"> = С</w:t>
      </w:r>
      <w:r>
        <w:rPr>
          <w:szCs w:val="24"/>
          <w:vertAlign w:val="subscript"/>
        </w:rPr>
        <w:t>м</w:t>
      </w:r>
      <w:r w:rsidRPr="004E7492">
        <w:rPr>
          <w:szCs w:val="24"/>
        </w:rPr>
        <w:t xml:space="preserve"> +</w:t>
      </w:r>
      <w:r>
        <w:rPr>
          <w:szCs w:val="24"/>
        </w:rPr>
        <w:t>0,5</w:t>
      </w:r>
      <w:r w:rsidRPr="00E0294D">
        <w:rPr>
          <w:szCs w:val="24"/>
        </w:rPr>
        <w:t xml:space="preserve"> </w:t>
      </w:r>
      <w:r>
        <w:rPr>
          <w:szCs w:val="24"/>
        </w:rPr>
        <w:sym w:font="Symbol" w:char="F0D7"/>
      </w:r>
      <w:r w:rsidRPr="004E7492">
        <w:rPr>
          <w:szCs w:val="24"/>
        </w:rPr>
        <w:t xml:space="preserve"> С</w:t>
      </w:r>
      <w:r>
        <w:rPr>
          <w:szCs w:val="24"/>
          <w:vertAlign w:val="subscript"/>
        </w:rPr>
        <w:t>м</w:t>
      </w:r>
      <w:r w:rsidRPr="004E7492">
        <w:rPr>
          <w:szCs w:val="24"/>
          <w:vertAlign w:val="subscript"/>
        </w:rPr>
        <w:t xml:space="preserve"> </w:t>
      </w:r>
      <w:r w:rsidRPr="004E7492">
        <w:rPr>
          <w:szCs w:val="24"/>
        </w:rPr>
        <w:t xml:space="preserve"> + </w:t>
      </w:r>
      <w:r>
        <w:t>4</w:t>
      </w:r>
      <w:r>
        <w:sym w:font="Symbol" w:char="F0D7"/>
      </w:r>
      <w:proofErr w:type="gramStart"/>
      <w:r>
        <w:t>С</w:t>
      </w:r>
      <w:r>
        <w:rPr>
          <w:vertAlign w:val="subscript"/>
        </w:rPr>
        <w:t>б</w:t>
      </w:r>
      <w:proofErr w:type="gramEnd"/>
      <w:r>
        <w:t xml:space="preserve"> + </w:t>
      </w:r>
      <w:r>
        <w:rPr>
          <w:szCs w:val="24"/>
        </w:rPr>
        <w:t>0,2</w:t>
      </w:r>
      <w:r w:rsidRPr="004E7492">
        <w:rPr>
          <w:szCs w:val="24"/>
        </w:rPr>
        <w:t xml:space="preserve"> </w:t>
      </w:r>
      <w:r>
        <w:rPr>
          <w:szCs w:val="24"/>
        </w:rPr>
        <w:sym w:font="Symbol" w:char="F0D7"/>
      </w:r>
      <w:r w:rsidRPr="004E7492">
        <w:rPr>
          <w:szCs w:val="24"/>
        </w:rPr>
        <w:t xml:space="preserve"> С</w:t>
      </w:r>
      <w:r>
        <w:rPr>
          <w:szCs w:val="24"/>
          <w:vertAlign w:val="subscript"/>
        </w:rPr>
        <w:t>м</w:t>
      </w:r>
      <w:r w:rsidRPr="004E7492">
        <w:rPr>
          <w:szCs w:val="24"/>
        </w:rPr>
        <w:t>, руб.</w:t>
      </w:r>
      <w:r>
        <w:rPr>
          <w:szCs w:val="24"/>
        </w:rPr>
        <w:tab/>
      </w:r>
      <w:r>
        <w:rPr>
          <w:szCs w:val="24"/>
        </w:rPr>
        <w:tab/>
      </w:r>
      <w:r>
        <w:rPr>
          <w:szCs w:val="24"/>
        </w:rPr>
        <w:tab/>
      </w:r>
      <w:r>
        <w:rPr>
          <w:szCs w:val="24"/>
        </w:rPr>
        <w:tab/>
        <w:t>(3.11)</w:t>
      </w:r>
    </w:p>
    <w:p w:rsidR="00864D0D" w:rsidRDefault="00864D0D" w:rsidP="00864D0D">
      <w:pPr>
        <w:pStyle w:val="32"/>
        <w:spacing w:line="360" w:lineRule="auto"/>
        <w:rPr>
          <w:szCs w:val="24"/>
        </w:rPr>
      </w:pPr>
    </w:p>
    <w:p w:rsidR="00864D0D" w:rsidRPr="00864D0D" w:rsidRDefault="00864D0D" w:rsidP="00864D0D">
      <w:pPr>
        <w:spacing w:line="360" w:lineRule="auto"/>
        <w:ind w:firstLine="567"/>
        <w:jc w:val="both"/>
        <w:rPr>
          <w:sz w:val="28"/>
        </w:rPr>
      </w:pPr>
      <w:r w:rsidRPr="00864D0D">
        <w:rPr>
          <w:sz w:val="28"/>
        </w:rPr>
        <w:t>Стоимость пуско-наладочных работ – 5% от стоимости оборудования (капиталовложения в мероприятие):</w:t>
      </w:r>
    </w:p>
    <w:p w:rsidR="00864D0D" w:rsidRDefault="00864D0D" w:rsidP="00864D0D">
      <w:pPr>
        <w:spacing w:line="360" w:lineRule="auto"/>
        <w:ind w:left="2124" w:firstLine="708"/>
        <w:jc w:val="right"/>
        <w:rPr>
          <w:sz w:val="28"/>
        </w:rPr>
      </w:pPr>
      <w:r w:rsidRPr="004E7492">
        <w:rPr>
          <w:sz w:val="28"/>
        </w:rPr>
        <w:t>К</w:t>
      </w:r>
      <w:r w:rsidRPr="004E7492">
        <w:rPr>
          <w:sz w:val="28"/>
          <w:vertAlign w:val="subscript"/>
        </w:rPr>
        <w:t>тг</w:t>
      </w:r>
      <w:r>
        <w:rPr>
          <w:sz w:val="28"/>
        </w:rPr>
        <w:t xml:space="preserve"> = 0,05</w:t>
      </w:r>
      <w:r w:rsidRPr="004E7492">
        <w:rPr>
          <w:sz w:val="28"/>
        </w:rPr>
        <w:t xml:space="preserve"> </w:t>
      </w:r>
      <w:r>
        <w:sym w:font="Symbol" w:char="F0D7"/>
      </w:r>
      <w:r w:rsidRPr="004E7492">
        <w:rPr>
          <w:sz w:val="28"/>
        </w:rPr>
        <w:t xml:space="preserve"> С</w:t>
      </w:r>
      <w:r w:rsidRPr="004E7492">
        <w:rPr>
          <w:sz w:val="28"/>
          <w:vertAlign w:val="subscript"/>
        </w:rPr>
        <w:t>об</w:t>
      </w:r>
      <w:r w:rsidRPr="004E7492">
        <w:rPr>
          <w:sz w:val="28"/>
        </w:rPr>
        <w:t>, руб.</w:t>
      </w:r>
      <w:r>
        <w:rPr>
          <w:sz w:val="28"/>
        </w:rPr>
        <w:tab/>
      </w:r>
      <w:r>
        <w:rPr>
          <w:sz w:val="28"/>
        </w:rPr>
        <w:tab/>
      </w:r>
      <w:r>
        <w:rPr>
          <w:sz w:val="28"/>
        </w:rPr>
        <w:tab/>
      </w:r>
      <w:r>
        <w:rPr>
          <w:sz w:val="28"/>
        </w:rPr>
        <w:tab/>
      </w:r>
      <w:r>
        <w:rPr>
          <w:sz w:val="28"/>
        </w:rPr>
        <w:tab/>
        <w:t>(3.12)</w:t>
      </w:r>
    </w:p>
    <w:p w:rsidR="00864D0D" w:rsidRDefault="00864D0D" w:rsidP="00864D0D">
      <w:pPr>
        <w:spacing w:line="360" w:lineRule="auto"/>
        <w:ind w:firstLine="567"/>
        <w:jc w:val="both"/>
        <w:rPr>
          <w:sz w:val="28"/>
        </w:rPr>
      </w:pPr>
    </w:p>
    <w:p w:rsidR="00864D0D" w:rsidRDefault="00864D0D" w:rsidP="00864D0D">
      <w:pPr>
        <w:spacing w:line="360" w:lineRule="auto"/>
        <w:ind w:firstLine="567"/>
        <w:jc w:val="both"/>
        <w:rPr>
          <w:sz w:val="28"/>
        </w:rPr>
      </w:pPr>
      <w:r>
        <w:rPr>
          <w:sz w:val="28"/>
        </w:rPr>
        <w:t>Стоимость установки солнечной станции:</w:t>
      </w:r>
    </w:p>
    <w:p w:rsidR="00864D0D" w:rsidRDefault="00864D0D" w:rsidP="00864D0D">
      <w:pPr>
        <w:spacing w:line="360" w:lineRule="auto"/>
        <w:ind w:left="2124" w:firstLine="708"/>
        <w:jc w:val="right"/>
        <w:rPr>
          <w:sz w:val="28"/>
        </w:rPr>
      </w:pPr>
      <w:r w:rsidRPr="004E7492">
        <w:rPr>
          <w:sz w:val="28"/>
        </w:rPr>
        <w:t>С</w:t>
      </w:r>
      <w:r>
        <w:rPr>
          <w:sz w:val="28"/>
          <w:vertAlign w:val="subscript"/>
        </w:rPr>
        <w:t>уст</w:t>
      </w:r>
      <w:r w:rsidRPr="004E7492">
        <w:rPr>
          <w:sz w:val="28"/>
          <w:vertAlign w:val="subscript"/>
        </w:rPr>
        <w:t>.</w:t>
      </w:r>
      <w:r>
        <w:rPr>
          <w:sz w:val="28"/>
        </w:rPr>
        <w:t xml:space="preserve"> = </w:t>
      </w:r>
      <w:r w:rsidRPr="004E7492">
        <w:rPr>
          <w:sz w:val="28"/>
        </w:rPr>
        <w:t>С</w:t>
      </w:r>
      <w:r w:rsidRPr="004E7492">
        <w:rPr>
          <w:sz w:val="28"/>
          <w:vertAlign w:val="subscript"/>
        </w:rPr>
        <w:t>об.</w:t>
      </w:r>
      <w:r>
        <w:rPr>
          <w:sz w:val="28"/>
        </w:rPr>
        <w:t xml:space="preserve"> + </w:t>
      </w:r>
      <w:r w:rsidRPr="004E7492">
        <w:rPr>
          <w:sz w:val="28"/>
        </w:rPr>
        <w:t>К</w:t>
      </w:r>
      <w:r w:rsidRPr="004E7492">
        <w:rPr>
          <w:sz w:val="28"/>
          <w:vertAlign w:val="subscript"/>
        </w:rPr>
        <w:t>тг</w:t>
      </w:r>
      <w:r w:rsidRPr="004E7492">
        <w:rPr>
          <w:sz w:val="28"/>
        </w:rPr>
        <w:t>, руб.</w:t>
      </w:r>
      <w:r>
        <w:rPr>
          <w:sz w:val="28"/>
        </w:rPr>
        <w:tab/>
      </w:r>
      <w:r>
        <w:rPr>
          <w:sz w:val="28"/>
        </w:rPr>
        <w:tab/>
      </w:r>
      <w:r>
        <w:rPr>
          <w:sz w:val="28"/>
        </w:rPr>
        <w:tab/>
      </w:r>
      <w:r>
        <w:rPr>
          <w:sz w:val="28"/>
        </w:rPr>
        <w:tab/>
      </w:r>
      <w:r>
        <w:rPr>
          <w:sz w:val="28"/>
        </w:rPr>
        <w:tab/>
        <w:t>(3.13)</w:t>
      </w:r>
    </w:p>
    <w:p w:rsidR="00864D0D" w:rsidRDefault="00864D0D" w:rsidP="00864D0D">
      <w:pPr>
        <w:spacing w:line="360" w:lineRule="auto"/>
        <w:ind w:firstLine="567"/>
        <w:jc w:val="both"/>
        <w:rPr>
          <w:sz w:val="28"/>
        </w:rPr>
      </w:pPr>
      <w:r>
        <w:rPr>
          <w:sz w:val="28"/>
        </w:rPr>
        <w:lastRenderedPageBreak/>
        <w:t>Годовые затраты на техническое обслуживание установки:</w:t>
      </w:r>
    </w:p>
    <w:p w:rsidR="00864D0D" w:rsidRDefault="00864D0D" w:rsidP="00864D0D">
      <w:pPr>
        <w:spacing w:line="360" w:lineRule="auto"/>
        <w:ind w:left="1416" w:firstLine="708"/>
        <w:jc w:val="right"/>
        <w:rPr>
          <w:sz w:val="28"/>
        </w:rPr>
      </w:pPr>
      <w:proofErr w:type="gramStart"/>
      <w:r>
        <w:rPr>
          <w:sz w:val="28"/>
        </w:rPr>
        <w:t>З</w:t>
      </w:r>
      <w:r>
        <w:rPr>
          <w:sz w:val="28"/>
          <w:vertAlign w:val="subscript"/>
        </w:rPr>
        <w:t xml:space="preserve">тех.об. </w:t>
      </w:r>
      <w:r>
        <w:rPr>
          <w:sz w:val="28"/>
        </w:rPr>
        <w:t xml:space="preserve"> = 0,2 </w:t>
      </w:r>
      <w:r>
        <w:sym w:font="Symbol" w:char="F0D7"/>
      </w:r>
      <w:r>
        <w:rPr>
          <w:sz w:val="28"/>
        </w:rPr>
        <w:t xml:space="preserve"> (</w:t>
      </w:r>
      <w:r w:rsidRPr="004E7492">
        <w:rPr>
          <w:sz w:val="28"/>
        </w:rPr>
        <w:t>С</w:t>
      </w:r>
      <w:r>
        <w:rPr>
          <w:sz w:val="28"/>
          <w:vertAlign w:val="subscript"/>
        </w:rPr>
        <w:t>уст</w:t>
      </w:r>
      <w:r w:rsidRPr="004E7492">
        <w:rPr>
          <w:sz w:val="28"/>
          <w:vertAlign w:val="subscript"/>
        </w:rPr>
        <w:t>.</w:t>
      </w:r>
      <w:proofErr w:type="gramEnd"/>
      <w:r>
        <w:rPr>
          <w:sz w:val="28"/>
        </w:rPr>
        <w:t xml:space="preserve"> </w:t>
      </w:r>
      <w:r>
        <w:sym w:font="Symbol" w:char="F0D7"/>
      </w:r>
      <w:r>
        <w:rPr>
          <w:sz w:val="28"/>
        </w:rPr>
        <w:t xml:space="preserve"> </w:t>
      </w:r>
      <w:proofErr w:type="gramStart"/>
      <w:r>
        <w:rPr>
          <w:sz w:val="28"/>
        </w:rPr>
        <w:t>Н</w:t>
      </w:r>
      <w:r>
        <w:rPr>
          <w:sz w:val="28"/>
          <w:vertAlign w:val="subscript"/>
        </w:rPr>
        <w:t>А</w:t>
      </w:r>
      <w:r>
        <w:rPr>
          <w:sz w:val="28"/>
        </w:rPr>
        <w:t>)/ Т</w:t>
      </w:r>
      <w:r>
        <w:rPr>
          <w:sz w:val="28"/>
          <w:vertAlign w:val="subscript"/>
        </w:rPr>
        <w:t>экспл.</w:t>
      </w:r>
      <w:r>
        <w:rPr>
          <w:sz w:val="28"/>
        </w:rPr>
        <w:t>, руб.</w:t>
      </w:r>
      <w:r w:rsidR="00871360">
        <w:rPr>
          <w:sz w:val="28"/>
        </w:rPr>
        <w:t xml:space="preserve"> в год</w:t>
      </w:r>
      <w:r>
        <w:rPr>
          <w:sz w:val="28"/>
        </w:rPr>
        <w:t xml:space="preserve"> </w:t>
      </w:r>
      <w:r>
        <w:rPr>
          <w:sz w:val="28"/>
        </w:rPr>
        <w:tab/>
      </w:r>
      <w:r>
        <w:rPr>
          <w:sz w:val="28"/>
        </w:rPr>
        <w:tab/>
        <w:t>(3.14)</w:t>
      </w:r>
      <w:proofErr w:type="gramEnd"/>
    </w:p>
    <w:p w:rsidR="00864D0D" w:rsidRDefault="00864D0D" w:rsidP="00864D0D">
      <w:pPr>
        <w:spacing w:line="360" w:lineRule="auto"/>
        <w:ind w:firstLine="567"/>
        <w:jc w:val="both"/>
        <w:rPr>
          <w:sz w:val="28"/>
        </w:rPr>
      </w:pPr>
      <w:r>
        <w:rPr>
          <w:sz w:val="28"/>
        </w:rPr>
        <w:t>где Н</w:t>
      </w:r>
      <w:r>
        <w:rPr>
          <w:sz w:val="28"/>
          <w:vertAlign w:val="subscript"/>
        </w:rPr>
        <w:t>А</w:t>
      </w:r>
      <w:r>
        <w:rPr>
          <w:sz w:val="28"/>
        </w:rPr>
        <w:t xml:space="preserve"> - годовая норма амортизационных отчислений, принимается </w:t>
      </w:r>
      <w:proofErr w:type="gramStart"/>
      <w:r>
        <w:rPr>
          <w:sz w:val="28"/>
        </w:rPr>
        <w:t>равной</w:t>
      </w:r>
      <w:proofErr w:type="gramEnd"/>
      <w:r>
        <w:rPr>
          <w:sz w:val="28"/>
        </w:rPr>
        <w:t xml:space="preserve"> 20%.</w:t>
      </w:r>
    </w:p>
    <w:p w:rsidR="00864D0D" w:rsidRDefault="00864D0D" w:rsidP="00864D0D">
      <w:pPr>
        <w:spacing w:line="360" w:lineRule="auto"/>
        <w:ind w:firstLine="567"/>
        <w:jc w:val="both"/>
        <w:rPr>
          <w:color w:val="FF0000"/>
          <w:sz w:val="28"/>
        </w:rPr>
      </w:pPr>
      <w:r>
        <w:rPr>
          <w:sz w:val="28"/>
        </w:rPr>
        <w:t xml:space="preserve">0,2 </w:t>
      </w:r>
      <w:r w:rsidRPr="00B46E02">
        <w:rPr>
          <w:sz w:val="28"/>
        </w:rPr>
        <w:t>– коэффициент, учитывающий зарплату рабочих.</w:t>
      </w:r>
    </w:p>
    <w:p w:rsidR="00864D0D" w:rsidRDefault="00864D0D" w:rsidP="00864D0D">
      <w:pPr>
        <w:spacing w:line="360" w:lineRule="auto"/>
        <w:ind w:firstLine="567"/>
        <w:jc w:val="both"/>
        <w:rPr>
          <w:sz w:val="28"/>
        </w:rPr>
      </w:pPr>
      <w:r>
        <w:rPr>
          <w:sz w:val="28"/>
        </w:rPr>
        <w:t>Т</w:t>
      </w:r>
      <w:r>
        <w:rPr>
          <w:sz w:val="28"/>
          <w:vertAlign w:val="subscript"/>
        </w:rPr>
        <w:t>экспл.</w:t>
      </w:r>
      <w:r>
        <w:rPr>
          <w:sz w:val="28"/>
        </w:rPr>
        <w:t xml:space="preserve"> - срок эксплуатации солнечной станции (указан в техническом паспорте), составляет в среднем 20</w:t>
      </w:r>
      <w:r w:rsidRPr="004E35AA">
        <w:rPr>
          <w:sz w:val="28"/>
        </w:rPr>
        <w:t xml:space="preserve"> </w:t>
      </w:r>
      <w:r>
        <w:rPr>
          <w:sz w:val="28"/>
        </w:rPr>
        <w:t xml:space="preserve">лет. </w:t>
      </w:r>
      <w:r>
        <w:rPr>
          <w:sz w:val="28"/>
        </w:rPr>
        <w:sym w:font="Symbol" w:char="F05B"/>
      </w:r>
      <w:r>
        <w:rPr>
          <w:sz w:val="28"/>
        </w:rPr>
        <w:t>24</w:t>
      </w:r>
      <w:r>
        <w:rPr>
          <w:sz w:val="28"/>
        </w:rPr>
        <w:sym w:font="Symbol" w:char="F05D"/>
      </w:r>
    </w:p>
    <w:p w:rsidR="00864D0D" w:rsidRDefault="00864D0D" w:rsidP="00864D0D">
      <w:pPr>
        <w:spacing w:line="360" w:lineRule="auto"/>
        <w:ind w:firstLine="851"/>
        <w:jc w:val="both"/>
        <w:rPr>
          <w:sz w:val="28"/>
        </w:rPr>
      </w:pPr>
    </w:p>
    <w:p w:rsidR="00864D0D" w:rsidRDefault="00864D0D" w:rsidP="00864D0D">
      <w:pPr>
        <w:spacing w:line="360" w:lineRule="auto"/>
        <w:ind w:firstLine="567"/>
        <w:jc w:val="both"/>
        <w:rPr>
          <w:sz w:val="28"/>
        </w:rPr>
      </w:pPr>
      <w:r w:rsidRPr="00CE1447">
        <w:rPr>
          <w:sz w:val="28"/>
        </w:rPr>
        <w:t xml:space="preserve">Экономия </w:t>
      </w:r>
      <w:r>
        <w:rPr>
          <w:sz w:val="28"/>
        </w:rPr>
        <w:t>от внедрения солнечной системы за год</w:t>
      </w:r>
      <w:r w:rsidRPr="00CE1447">
        <w:rPr>
          <w:sz w:val="28"/>
        </w:rPr>
        <w:t>:</w:t>
      </w:r>
    </w:p>
    <w:p w:rsidR="00864D0D" w:rsidRDefault="00864D0D" w:rsidP="00DE58BD">
      <w:pPr>
        <w:spacing w:line="360" w:lineRule="auto"/>
        <w:ind w:left="1416" w:firstLine="708"/>
        <w:jc w:val="right"/>
        <w:rPr>
          <w:sz w:val="28"/>
          <w:szCs w:val="28"/>
        </w:rPr>
      </w:pPr>
      <w:r>
        <w:rPr>
          <w:sz w:val="28"/>
        </w:rPr>
        <w:t>Э</w:t>
      </w:r>
      <w:r>
        <w:rPr>
          <w:sz w:val="28"/>
          <w:vertAlign w:val="subscript"/>
        </w:rPr>
        <w:t>Кэ</w:t>
      </w:r>
      <w:r>
        <w:rPr>
          <w:sz w:val="28"/>
        </w:rPr>
        <w:t xml:space="preserve"> = </w:t>
      </w:r>
      <w:r w:rsidRPr="00CB16F9">
        <w:rPr>
          <w:sz w:val="28"/>
          <w:szCs w:val="28"/>
        </w:rPr>
        <w:t>С</w:t>
      </w:r>
      <w:r w:rsidRPr="00CB16F9">
        <w:rPr>
          <w:sz w:val="28"/>
          <w:szCs w:val="28"/>
          <w:vertAlign w:val="subscript"/>
        </w:rPr>
        <w:t>эл.</w:t>
      </w:r>
      <w:r w:rsidRPr="00CB16F9">
        <w:rPr>
          <w:sz w:val="28"/>
          <w:szCs w:val="28"/>
        </w:rPr>
        <w:t xml:space="preserve"> –</w:t>
      </w:r>
      <w:r w:rsidR="00DE58BD" w:rsidRPr="00DE58BD">
        <w:rPr>
          <w:color w:val="000000"/>
        </w:rPr>
        <w:t xml:space="preserve"> </w:t>
      </w:r>
      <w:r w:rsidR="00DE58BD" w:rsidRPr="000E1B0E">
        <w:rPr>
          <w:color w:val="000000"/>
        </w:rPr>
        <w:t>С</w:t>
      </w:r>
      <w:r w:rsidR="00DE58BD">
        <w:rPr>
          <w:color w:val="000000"/>
          <w:vertAlign w:val="subscript"/>
        </w:rPr>
        <w:t>АКБ</w:t>
      </w:r>
      <w:r w:rsidR="00DE58BD" w:rsidRPr="000E1B0E">
        <w:rPr>
          <w:sz w:val="28"/>
        </w:rPr>
        <w:t xml:space="preserve"> –</w:t>
      </w:r>
      <w:r w:rsidRPr="00CB16F9">
        <w:rPr>
          <w:sz w:val="28"/>
          <w:szCs w:val="28"/>
        </w:rPr>
        <w:t xml:space="preserve"> З</w:t>
      </w:r>
      <w:r w:rsidR="00871360">
        <w:rPr>
          <w:sz w:val="28"/>
          <w:szCs w:val="28"/>
          <w:vertAlign w:val="subscript"/>
        </w:rPr>
        <w:t>тех</w:t>
      </w:r>
      <w:proofErr w:type="gramStart"/>
      <w:r w:rsidR="00871360">
        <w:rPr>
          <w:sz w:val="28"/>
          <w:szCs w:val="28"/>
          <w:vertAlign w:val="subscript"/>
        </w:rPr>
        <w:t>.</w:t>
      </w:r>
      <w:r w:rsidR="005E54A3">
        <w:rPr>
          <w:sz w:val="28"/>
          <w:szCs w:val="28"/>
          <w:vertAlign w:val="subscript"/>
        </w:rPr>
        <w:t>о</w:t>
      </w:r>
      <w:proofErr w:type="gramEnd"/>
      <w:r w:rsidR="005E54A3">
        <w:rPr>
          <w:sz w:val="28"/>
          <w:szCs w:val="28"/>
          <w:vertAlign w:val="subscript"/>
        </w:rPr>
        <w:t>б</w:t>
      </w:r>
      <w:r>
        <w:rPr>
          <w:sz w:val="28"/>
          <w:szCs w:val="28"/>
        </w:rPr>
        <w:t xml:space="preserve">, руб. </w:t>
      </w:r>
      <w:r>
        <w:rPr>
          <w:sz w:val="28"/>
          <w:szCs w:val="28"/>
        </w:rPr>
        <w:tab/>
      </w:r>
      <w:r>
        <w:rPr>
          <w:sz w:val="28"/>
        </w:rPr>
        <w:tab/>
      </w:r>
      <w:r w:rsidR="00DE58BD">
        <w:rPr>
          <w:sz w:val="28"/>
        </w:rPr>
        <w:tab/>
      </w:r>
      <w:r>
        <w:rPr>
          <w:sz w:val="28"/>
        </w:rPr>
        <w:tab/>
      </w:r>
      <w:r>
        <w:rPr>
          <w:sz w:val="28"/>
        </w:rPr>
        <w:tab/>
        <w:t>(3.1</w:t>
      </w:r>
      <w:r w:rsidR="00655267">
        <w:rPr>
          <w:sz w:val="28"/>
        </w:rPr>
        <w:t>5</w:t>
      </w:r>
      <w:r>
        <w:rPr>
          <w:sz w:val="28"/>
        </w:rPr>
        <w:t>)</w:t>
      </w:r>
      <w:r>
        <w:rPr>
          <w:sz w:val="28"/>
          <w:szCs w:val="28"/>
        </w:rPr>
        <w:tab/>
      </w:r>
    </w:p>
    <w:p w:rsidR="00864D0D" w:rsidRPr="00E03EE7" w:rsidRDefault="00864D0D" w:rsidP="00864D0D">
      <w:pPr>
        <w:spacing w:line="360" w:lineRule="auto"/>
        <w:ind w:firstLine="567"/>
        <w:jc w:val="both"/>
        <w:rPr>
          <w:rFonts w:eastAsiaTheme="minorEastAsia"/>
          <w:sz w:val="28"/>
          <w:szCs w:val="28"/>
        </w:rPr>
      </w:pPr>
      <w:r>
        <w:rPr>
          <w:sz w:val="28"/>
          <w:szCs w:val="28"/>
        </w:rPr>
        <w:t xml:space="preserve">где </w:t>
      </w:r>
      <w:r w:rsidR="00DE58BD">
        <w:rPr>
          <w:sz w:val="28"/>
        </w:rPr>
        <w:t>С</w:t>
      </w:r>
      <w:r w:rsidR="00DE58BD">
        <w:rPr>
          <w:sz w:val="28"/>
          <w:vertAlign w:val="subscript"/>
        </w:rPr>
        <w:t>эл.</w:t>
      </w:r>
      <w:r w:rsidR="00DE58BD">
        <w:rPr>
          <w:sz w:val="28"/>
        </w:rPr>
        <w:t xml:space="preserve"> – </w:t>
      </w:r>
      <w:r w:rsidR="00DE58BD" w:rsidRPr="001372B9">
        <w:rPr>
          <w:sz w:val="28"/>
          <w:szCs w:val="28"/>
        </w:rPr>
        <w:t>го</w:t>
      </w:r>
      <w:r w:rsidR="00DE58BD">
        <w:rPr>
          <w:sz w:val="28"/>
          <w:szCs w:val="28"/>
        </w:rPr>
        <w:t xml:space="preserve">довые затраты на электроэнергию, </w:t>
      </w:r>
      <w:r w:rsidR="00DE58BD" w:rsidRPr="009F7DDF">
        <w:rPr>
          <w:color w:val="000000"/>
          <w:sz w:val="28"/>
          <w:szCs w:val="28"/>
        </w:rPr>
        <w:t>С</w:t>
      </w:r>
      <w:r w:rsidR="00DE58BD" w:rsidRPr="009F7DDF">
        <w:rPr>
          <w:color w:val="000000"/>
          <w:sz w:val="28"/>
          <w:szCs w:val="28"/>
          <w:vertAlign w:val="subscript"/>
        </w:rPr>
        <w:t>АКБ</w:t>
      </w:r>
      <w:r w:rsidR="00DE58BD" w:rsidRPr="001372B9">
        <w:rPr>
          <w:color w:val="000000"/>
          <w:sz w:val="28"/>
          <w:szCs w:val="28"/>
        </w:rPr>
        <w:t xml:space="preserve"> </w:t>
      </w:r>
      <w:r w:rsidR="00DE58BD">
        <w:rPr>
          <w:color w:val="000000"/>
          <w:sz w:val="28"/>
          <w:szCs w:val="28"/>
        </w:rPr>
        <w:t xml:space="preserve">– </w:t>
      </w:r>
      <w:r w:rsidR="00DE58BD" w:rsidRPr="001372B9">
        <w:rPr>
          <w:color w:val="000000"/>
          <w:sz w:val="28"/>
          <w:szCs w:val="28"/>
        </w:rPr>
        <w:t>затраты на</w:t>
      </w:r>
      <w:r w:rsidR="00DE58BD">
        <w:rPr>
          <w:color w:val="000000"/>
          <w:sz w:val="28"/>
          <w:szCs w:val="28"/>
        </w:rPr>
        <w:t xml:space="preserve"> замену и обслуживание АКБ.</w:t>
      </w:r>
    </w:p>
    <w:p w:rsidR="00655267" w:rsidRDefault="00655267" w:rsidP="00655267">
      <w:pPr>
        <w:spacing w:line="360" w:lineRule="auto"/>
        <w:ind w:firstLine="567"/>
        <w:jc w:val="both"/>
        <w:rPr>
          <w:sz w:val="28"/>
        </w:rPr>
      </w:pPr>
      <w:r w:rsidRPr="004E7492">
        <w:rPr>
          <w:sz w:val="28"/>
        </w:rPr>
        <w:t>Определение</w:t>
      </w:r>
      <w:r>
        <w:rPr>
          <w:sz w:val="28"/>
        </w:rPr>
        <w:t xml:space="preserve"> срока окупаемости </w:t>
      </w:r>
      <w:r>
        <w:rPr>
          <w:sz w:val="28"/>
        </w:rPr>
        <w:sym w:font="Symbol" w:char="F074"/>
      </w:r>
      <w:r>
        <w:rPr>
          <w:sz w:val="28"/>
        </w:rPr>
        <w:t xml:space="preserve"> мероприятия:</w:t>
      </w:r>
    </w:p>
    <w:p w:rsidR="00655267" w:rsidRDefault="00655267" w:rsidP="00655267">
      <w:pPr>
        <w:spacing w:line="360" w:lineRule="auto"/>
        <w:ind w:left="1416" w:firstLine="708"/>
        <w:jc w:val="both"/>
        <w:rPr>
          <w:sz w:val="28"/>
        </w:rPr>
      </w:pPr>
      <w:r>
        <w:rPr>
          <w:sz w:val="28"/>
        </w:rPr>
        <w:sym w:font="Symbol" w:char="F074"/>
      </w:r>
      <w:r>
        <w:rPr>
          <w:sz w:val="28"/>
        </w:rPr>
        <w:t xml:space="preserve"> = </w:t>
      </w:r>
      <w:r w:rsidRPr="004E7492">
        <w:rPr>
          <w:sz w:val="28"/>
        </w:rPr>
        <w:t>С</w:t>
      </w:r>
      <w:r>
        <w:rPr>
          <w:sz w:val="28"/>
          <w:vertAlign w:val="subscript"/>
        </w:rPr>
        <w:t>уст</w:t>
      </w:r>
      <w:r w:rsidRPr="004E7492">
        <w:rPr>
          <w:sz w:val="28"/>
          <w:vertAlign w:val="subscript"/>
        </w:rPr>
        <w:t>.</w:t>
      </w:r>
      <w:r>
        <w:rPr>
          <w:sz w:val="28"/>
          <w:vertAlign w:val="subscript"/>
        </w:rPr>
        <w:t xml:space="preserve"> </w:t>
      </w:r>
      <w:r>
        <w:rPr>
          <w:sz w:val="28"/>
        </w:rPr>
        <w:t xml:space="preserve"> / Э</w:t>
      </w:r>
      <w:r>
        <w:rPr>
          <w:sz w:val="28"/>
          <w:vertAlign w:val="subscript"/>
        </w:rPr>
        <w:t>Кэ</w:t>
      </w:r>
      <w:r>
        <w:rPr>
          <w:sz w:val="28"/>
        </w:rPr>
        <w:t>, руб.</w:t>
      </w:r>
      <w:r>
        <w:rPr>
          <w:sz w:val="28"/>
        </w:rPr>
        <w:tab/>
      </w:r>
      <w:r>
        <w:rPr>
          <w:sz w:val="28"/>
        </w:rPr>
        <w:tab/>
      </w:r>
      <w:r>
        <w:rPr>
          <w:sz w:val="28"/>
        </w:rPr>
        <w:tab/>
      </w:r>
      <w:r>
        <w:rPr>
          <w:sz w:val="28"/>
        </w:rPr>
        <w:tab/>
      </w:r>
      <w:r>
        <w:rPr>
          <w:sz w:val="28"/>
        </w:rPr>
        <w:tab/>
      </w:r>
      <w:r>
        <w:rPr>
          <w:sz w:val="28"/>
        </w:rPr>
        <w:tab/>
        <w:t>(3.16)</w:t>
      </w:r>
    </w:p>
    <w:p w:rsidR="00655267" w:rsidRDefault="00655267" w:rsidP="00655267">
      <w:pPr>
        <w:spacing w:line="360" w:lineRule="auto"/>
        <w:ind w:firstLine="567"/>
        <w:jc w:val="both"/>
        <w:rPr>
          <w:sz w:val="28"/>
        </w:rPr>
      </w:pPr>
      <w:r>
        <w:rPr>
          <w:sz w:val="28"/>
        </w:rPr>
        <w:t>где Э</w:t>
      </w:r>
      <w:r>
        <w:rPr>
          <w:sz w:val="28"/>
          <w:vertAlign w:val="subscript"/>
        </w:rPr>
        <w:t>Кэ</w:t>
      </w:r>
      <w:r>
        <w:rPr>
          <w:sz w:val="28"/>
        </w:rPr>
        <w:t xml:space="preserve"> – экономия от внедрения мероприятия.</w:t>
      </w:r>
    </w:p>
    <w:p w:rsidR="00864D0D" w:rsidRDefault="00864D0D" w:rsidP="00864D0D">
      <w:pPr>
        <w:spacing w:line="360" w:lineRule="auto"/>
        <w:ind w:firstLine="567"/>
        <w:jc w:val="both"/>
        <w:rPr>
          <w:sz w:val="28"/>
        </w:rPr>
      </w:pPr>
    </w:p>
    <w:p w:rsidR="00864D0D" w:rsidRPr="00864D0D" w:rsidRDefault="00864D0D" w:rsidP="00864D0D">
      <w:pPr>
        <w:pStyle w:val="2"/>
        <w:ind w:firstLine="709"/>
      </w:pPr>
      <w:bookmarkStart w:id="24" w:name="_Toc341687060"/>
      <w:r>
        <w:t>3.3 Определение параметров и расчет солнечного коллектора</w:t>
      </w:r>
      <w:bookmarkEnd w:id="24"/>
      <w:r>
        <w:t xml:space="preserve"> </w:t>
      </w:r>
    </w:p>
    <w:p w:rsidR="00864D0D" w:rsidRPr="00107CFF" w:rsidRDefault="00864D0D" w:rsidP="00864D0D">
      <w:pPr>
        <w:spacing w:line="360" w:lineRule="auto"/>
        <w:ind w:firstLine="426"/>
        <w:jc w:val="both"/>
        <w:rPr>
          <w:sz w:val="28"/>
          <w:szCs w:val="28"/>
        </w:rPr>
      </w:pPr>
      <w:r w:rsidRPr="00107CFF">
        <w:rPr>
          <w:sz w:val="28"/>
          <w:szCs w:val="28"/>
        </w:rPr>
        <w:t>Основная задача определение площади солнечного коллектора сводится к определению количества тепла необходимого для системы. Когда будет получена цифра, определяющая необходимое тепло, можно приступать к расчету количества трубок вакуумного солнечного коллектора. Данную задачу сначала решим на базе</w:t>
      </w:r>
      <w:r w:rsidR="00871360">
        <w:rPr>
          <w:sz w:val="28"/>
          <w:szCs w:val="28"/>
        </w:rPr>
        <w:t xml:space="preserve"> оценки количества</w:t>
      </w:r>
      <w:r w:rsidRPr="00107CFF">
        <w:rPr>
          <w:sz w:val="28"/>
          <w:szCs w:val="28"/>
        </w:rPr>
        <w:t xml:space="preserve"> тепла, которое необходимо для системы горячего водоснабжения.</w:t>
      </w:r>
      <w:r>
        <w:rPr>
          <w:sz w:val="28"/>
          <w:szCs w:val="28"/>
        </w:rPr>
        <w:t xml:space="preserve"> Для примера </w:t>
      </w:r>
      <w:r w:rsidRPr="003A12E7">
        <w:rPr>
          <w:sz w:val="28"/>
          <w:szCs w:val="28"/>
        </w:rPr>
        <w:t>рассмотрим расчет количества тепла</w:t>
      </w:r>
      <w:r w:rsidR="00932B9B">
        <w:rPr>
          <w:sz w:val="28"/>
          <w:szCs w:val="28"/>
        </w:rPr>
        <w:t>,</w:t>
      </w:r>
      <w:r w:rsidRPr="003A12E7">
        <w:rPr>
          <w:sz w:val="28"/>
          <w:szCs w:val="28"/>
        </w:rPr>
        <w:t xml:space="preserve"> необходимого для обеспечения нежилого хозяйственного помещения при условии работы в нем 4</w:t>
      </w:r>
      <w:r w:rsidR="00D20BD3">
        <w:rPr>
          <w:sz w:val="28"/>
          <w:szCs w:val="28"/>
        </w:rPr>
        <w:t>-</w:t>
      </w:r>
      <w:r w:rsidRPr="003A12E7">
        <w:rPr>
          <w:sz w:val="28"/>
          <w:szCs w:val="28"/>
        </w:rPr>
        <w:t>х человек.</w:t>
      </w:r>
    </w:p>
    <w:p w:rsidR="00864D0D" w:rsidRPr="00107CFF" w:rsidRDefault="00864D0D" w:rsidP="00864D0D">
      <w:pPr>
        <w:spacing w:line="360" w:lineRule="auto"/>
        <w:ind w:firstLine="426"/>
        <w:jc w:val="both"/>
        <w:rPr>
          <w:sz w:val="28"/>
          <w:szCs w:val="28"/>
        </w:rPr>
      </w:pPr>
      <w:proofErr w:type="gramStart"/>
      <w:r>
        <w:rPr>
          <w:sz w:val="28"/>
          <w:szCs w:val="28"/>
        </w:rPr>
        <w:t>Определим</w:t>
      </w:r>
      <w:r w:rsidRPr="00107CFF">
        <w:rPr>
          <w:sz w:val="28"/>
          <w:szCs w:val="28"/>
        </w:rPr>
        <w:t xml:space="preserve"> на сколько градусов должна</w:t>
      </w:r>
      <w:proofErr w:type="gramEnd"/>
      <w:r w:rsidRPr="00107CFF">
        <w:rPr>
          <w:sz w:val="28"/>
          <w:szCs w:val="28"/>
        </w:rPr>
        <w:t xml:space="preserve"> повыситься температура воды и ее объем. По эмпирическим данным на среднего человека расходуется в день 50 литров воды</w:t>
      </w:r>
      <w:r>
        <w:rPr>
          <w:sz w:val="28"/>
          <w:szCs w:val="28"/>
        </w:rPr>
        <w:t xml:space="preserve"> </w:t>
      </w:r>
      <w:r>
        <w:rPr>
          <w:sz w:val="28"/>
        </w:rPr>
        <w:sym w:font="Symbol" w:char="F05B"/>
      </w:r>
      <w:r>
        <w:rPr>
          <w:sz w:val="28"/>
        </w:rPr>
        <w:t>27</w:t>
      </w:r>
      <w:r>
        <w:rPr>
          <w:sz w:val="28"/>
        </w:rPr>
        <w:sym w:font="Symbol" w:char="F05D"/>
      </w:r>
      <w:r w:rsidRPr="00107CFF">
        <w:rPr>
          <w:sz w:val="28"/>
          <w:szCs w:val="28"/>
        </w:rPr>
        <w:t>. Суммарный объем емкостного нагревателя надо рассчитывать из расчета 1,5…2 суточной потребности.</w:t>
      </w:r>
    </w:p>
    <w:p w:rsidR="00864D0D" w:rsidRPr="00107CFF" w:rsidRDefault="00864D0D" w:rsidP="00864D0D">
      <w:pPr>
        <w:spacing w:line="360" w:lineRule="auto"/>
        <w:ind w:firstLine="426"/>
        <w:jc w:val="both"/>
        <w:rPr>
          <w:sz w:val="28"/>
          <w:szCs w:val="28"/>
        </w:rPr>
      </w:pPr>
      <w:r w:rsidRPr="00107CFF">
        <w:rPr>
          <w:sz w:val="28"/>
          <w:szCs w:val="28"/>
        </w:rPr>
        <w:lastRenderedPageBreak/>
        <w:t xml:space="preserve">Соответственно </w:t>
      </w:r>
      <w:r>
        <w:rPr>
          <w:sz w:val="28"/>
          <w:szCs w:val="28"/>
          <w:lang w:val="en-US"/>
        </w:rPr>
        <w:t>V</w:t>
      </w:r>
      <w:r>
        <w:rPr>
          <w:sz w:val="28"/>
          <w:szCs w:val="28"/>
          <w:vertAlign w:val="subscript"/>
          <w:lang w:val="en-US"/>
        </w:rPr>
        <w:sym w:font="Symbol" w:char="F053"/>
      </w:r>
      <w:r w:rsidRPr="003A12E7">
        <w:rPr>
          <w:sz w:val="28"/>
          <w:szCs w:val="28"/>
        </w:rPr>
        <w:t xml:space="preserve">= </w:t>
      </w:r>
      <w:r>
        <w:rPr>
          <w:sz w:val="28"/>
          <w:szCs w:val="28"/>
        </w:rPr>
        <w:t>(50</w:t>
      </w:r>
      <w:r>
        <w:rPr>
          <w:sz w:val="28"/>
          <w:szCs w:val="28"/>
        </w:rPr>
        <w:sym w:font="Symbol" w:char="F0D7"/>
      </w:r>
      <w:r>
        <w:rPr>
          <w:sz w:val="28"/>
          <w:szCs w:val="28"/>
        </w:rPr>
        <w:t>4)</w:t>
      </w:r>
      <w:r>
        <w:rPr>
          <w:sz w:val="28"/>
          <w:szCs w:val="28"/>
        </w:rPr>
        <w:sym w:font="Symbol" w:char="F0D7"/>
      </w:r>
      <w:r w:rsidRPr="00107CFF">
        <w:rPr>
          <w:sz w:val="28"/>
          <w:szCs w:val="28"/>
        </w:rPr>
        <w:t>1,5=300 л</w:t>
      </w:r>
    </w:p>
    <w:p w:rsidR="00864D0D" w:rsidRPr="00107CFF" w:rsidRDefault="00864D0D" w:rsidP="00864D0D">
      <w:pPr>
        <w:spacing w:line="360" w:lineRule="auto"/>
        <w:ind w:firstLine="426"/>
        <w:jc w:val="both"/>
        <w:rPr>
          <w:sz w:val="28"/>
          <w:szCs w:val="28"/>
        </w:rPr>
      </w:pPr>
      <w:r w:rsidRPr="00107CFF">
        <w:rPr>
          <w:sz w:val="28"/>
          <w:szCs w:val="28"/>
        </w:rPr>
        <w:t xml:space="preserve">Средняя температура входящей воды </w:t>
      </w:r>
      <w:proofErr w:type="gramStart"/>
      <w:r>
        <w:rPr>
          <w:sz w:val="28"/>
          <w:szCs w:val="28"/>
          <w:lang w:val="en-US"/>
        </w:rPr>
        <w:t>t</w:t>
      </w:r>
      <w:proofErr w:type="gramEnd"/>
      <w:r>
        <w:rPr>
          <w:sz w:val="28"/>
          <w:szCs w:val="28"/>
          <w:vertAlign w:val="subscript"/>
        </w:rPr>
        <w:t>ср</w:t>
      </w:r>
      <w:r w:rsidRPr="00107CFF">
        <w:rPr>
          <w:sz w:val="28"/>
          <w:szCs w:val="28"/>
        </w:rPr>
        <w:t>= 15°С. Она долж</w:t>
      </w:r>
      <w:r>
        <w:rPr>
          <w:sz w:val="28"/>
          <w:szCs w:val="28"/>
        </w:rPr>
        <w:t xml:space="preserve">на быть нагрета до </w:t>
      </w:r>
      <w:r>
        <w:rPr>
          <w:sz w:val="28"/>
          <w:szCs w:val="28"/>
          <w:lang w:val="en-US"/>
        </w:rPr>
        <w:t>t</w:t>
      </w:r>
      <w:r>
        <w:rPr>
          <w:sz w:val="28"/>
          <w:szCs w:val="28"/>
          <w:vertAlign w:val="subscript"/>
        </w:rPr>
        <w:t>норм</w:t>
      </w:r>
      <w:r>
        <w:rPr>
          <w:sz w:val="28"/>
          <w:szCs w:val="28"/>
        </w:rPr>
        <w:t>=</w:t>
      </w:r>
      <w:r w:rsidRPr="003A12E7">
        <w:rPr>
          <w:sz w:val="28"/>
          <w:szCs w:val="28"/>
        </w:rPr>
        <w:t xml:space="preserve"> </w:t>
      </w:r>
      <w:r>
        <w:rPr>
          <w:sz w:val="28"/>
          <w:szCs w:val="28"/>
        </w:rPr>
        <w:t xml:space="preserve">50°С, т.е. </w:t>
      </w:r>
      <w:r>
        <w:rPr>
          <w:sz w:val="28"/>
          <w:szCs w:val="28"/>
          <w:lang w:val="en-US"/>
        </w:rPr>
        <w:t>t</w:t>
      </w:r>
      <w:r>
        <w:rPr>
          <w:sz w:val="28"/>
          <w:szCs w:val="28"/>
          <w:vertAlign w:val="subscript"/>
          <w:lang w:val="en-US"/>
        </w:rPr>
        <w:sym w:font="Symbol" w:char="F044"/>
      </w:r>
      <w:r w:rsidRPr="003A12E7">
        <w:rPr>
          <w:sz w:val="28"/>
          <w:szCs w:val="28"/>
        </w:rPr>
        <w:t xml:space="preserve">= </w:t>
      </w:r>
      <w:r>
        <w:rPr>
          <w:sz w:val="28"/>
          <w:szCs w:val="28"/>
          <w:lang w:val="en-US"/>
        </w:rPr>
        <w:t>t</w:t>
      </w:r>
      <w:r>
        <w:rPr>
          <w:sz w:val="28"/>
          <w:szCs w:val="28"/>
          <w:vertAlign w:val="subscript"/>
        </w:rPr>
        <w:t>норм</w:t>
      </w:r>
      <w:r w:rsidRPr="00107CFF">
        <w:rPr>
          <w:sz w:val="28"/>
          <w:szCs w:val="28"/>
        </w:rPr>
        <w:t xml:space="preserve"> </w:t>
      </w:r>
      <w:r>
        <w:rPr>
          <w:sz w:val="28"/>
          <w:szCs w:val="28"/>
        </w:rPr>
        <w:t>-</w:t>
      </w:r>
      <w:r w:rsidRPr="00545361">
        <w:rPr>
          <w:sz w:val="28"/>
          <w:szCs w:val="28"/>
        </w:rPr>
        <w:t xml:space="preserve"> </w:t>
      </w:r>
      <w:r>
        <w:rPr>
          <w:sz w:val="28"/>
          <w:szCs w:val="28"/>
          <w:lang w:val="en-US"/>
        </w:rPr>
        <w:t>t</w:t>
      </w:r>
      <w:r>
        <w:rPr>
          <w:sz w:val="28"/>
          <w:szCs w:val="28"/>
          <w:vertAlign w:val="subscript"/>
        </w:rPr>
        <w:t>ср</w:t>
      </w:r>
      <w:r w:rsidRPr="00107CFF">
        <w:rPr>
          <w:sz w:val="28"/>
          <w:szCs w:val="28"/>
        </w:rPr>
        <w:t xml:space="preserve"> </w:t>
      </w:r>
      <w:r>
        <w:rPr>
          <w:sz w:val="28"/>
          <w:szCs w:val="28"/>
        </w:rPr>
        <w:t>=</w:t>
      </w:r>
      <w:r w:rsidRPr="00107CFF">
        <w:rPr>
          <w:sz w:val="28"/>
          <w:szCs w:val="28"/>
        </w:rPr>
        <w:t>50-15=35°С.</w:t>
      </w:r>
    </w:p>
    <w:p w:rsidR="00864D0D" w:rsidRPr="00107CFF" w:rsidRDefault="00864D0D" w:rsidP="00864D0D">
      <w:pPr>
        <w:spacing w:line="360" w:lineRule="auto"/>
        <w:ind w:firstLine="426"/>
        <w:jc w:val="both"/>
        <w:rPr>
          <w:sz w:val="28"/>
          <w:szCs w:val="28"/>
        </w:rPr>
      </w:pPr>
      <w:r w:rsidRPr="00107CFF">
        <w:rPr>
          <w:sz w:val="28"/>
          <w:szCs w:val="28"/>
        </w:rPr>
        <w:t>Определ</w:t>
      </w:r>
      <w:r>
        <w:rPr>
          <w:sz w:val="28"/>
          <w:szCs w:val="28"/>
        </w:rPr>
        <w:t>им</w:t>
      </w:r>
      <w:r w:rsidRPr="00107CFF">
        <w:rPr>
          <w:sz w:val="28"/>
          <w:szCs w:val="28"/>
        </w:rPr>
        <w:t xml:space="preserve"> количество энергии</w:t>
      </w:r>
      <w:r>
        <w:rPr>
          <w:sz w:val="28"/>
          <w:szCs w:val="28"/>
        </w:rPr>
        <w:t xml:space="preserve"> </w:t>
      </w:r>
      <w:r>
        <w:rPr>
          <w:sz w:val="28"/>
          <w:szCs w:val="28"/>
          <w:lang w:val="en-US"/>
        </w:rPr>
        <w:t>Q</w:t>
      </w:r>
      <w:r>
        <w:rPr>
          <w:sz w:val="28"/>
          <w:szCs w:val="28"/>
          <w:vertAlign w:val="subscript"/>
          <w:lang w:val="en-US"/>
        </w:rPr>
        <w:t>i</w:t>
      </w:r>
      <w:r w:rsidR="00D20BD3">
        <w:rPr>
          <w:sz w:val="28"/>
          <w:szCs w:val="28"/>
        </w:rPr>
        <w:t>,</w:t>
      </w:r>
      <w:r w:rsidRPr="00107CFF">
        <w:rPr>
          <w:sz w:val="28"/>
          <w:szCs w:val="28"/>
        </w:rPr>
        <w:t xml:space="preserve"> необходимой для нагревания этого количества воды. Учитываем, что для нагрева одного литра воды на один градус надо затратить энергию равную 1 ккал.</w:t>
      </w:r>
    </w:p>
    <w:p w:rsidR="00864D0D" w:rsidRPr="00107CFF" w:rsidRDefault="00864D0D" w:rsidP="00864D0D">
      <w:pPr>
        <w:spacing w:line="360" w:lineRule="auto"/>
        <w:ind w:left="708" w:firstLine="708"/>
        <w:jc w:val="right"/>
        <w:rPr>
          <w:sz w:val="28"/>
          <w:szCs w:val="28"/>
        </w:rPr>
      </w:pPr>
      <w:r>
        <w:rPr>
          <w:sz w:val="28"/>
          <w:szCs w:val="28"/>
          <w:lang w:val="en-US"/>
        </w:rPr>
        <w:t>Q</w:t>
      </w:r>
      <w:r>
        <w:rPr>
          <w:sz w:val="28"/>
          <w:szCs w:val="28"/>
          <w:vertAlign w:val="subscript"/>
          <w:lang w:val="en-US"/>
        </w:rPr>
        <w:t>i</w:t>
      </w:r>
      <w:r w:rsidRPr="00545361">
        <w:rPr>
          <w:sz w:val="28"/>
          <w:szCs w:val="28"/>
        </w:rPr>
        <w:t xml:space="preserve"> =</w:t>
      </w:r>
      <w:r w:rsidRPr="00545361">
        <w:rPr>
          <w:sz w:val="28"/>
          <w:szCs w:val="28"/>
          <w:vertAlign w:val="subscript"/>
        </w:rPr>
        <w:t xml:space="preserve"> </w:t>
      </w:r>
      <w:r>
        <w:rPr>
          <w:sz w:val="28"/>
          <w:szCs w:val="28"/>
          <w:lang w:val="en-US"/>
        </w:rPr>
        <w:t>V</w:t>
      </w:r>
      <w:r>
        <w:rPr>
          <w:sz w:val="28"/>
          <w:szCs w:val="28"/>
          <w:vertAlign w:val="subscript"/>
          <w:lang w:val="en-US"/>
        </w:rPr>
        <w:sym w:font="Symbol" w:char="F053"/>
      </w:r>
      <w:r>
        <w:rPr>
          <w:sz w:val="28"/>
          <w:szCs w:val="28"/>
          <w:lang w:val="en-US"/>
        </w:rPr>
        <w:sym w:font="Symbol" w:char="F0D7"/>
      </w:r>
      <w:r w:rsidRPr="00545361">
        <w:rPr>
          <w:sz w:val="28"/>
          <w:szCs w:val="28"/>
        </w:rPr>
        <w:t xml:space="preserve"> </w:t>
      </w:r>
      <w:r>
        <w:rPr>
          <w:sz w:val="28"/>
          <w:szCs w:val="28"/>
          <w:lang w:val="en-US"/>
        </w:rPr>
        <w:t>t</w:t>
      </w:r>
      <w:r>
        <w:rPr>
          <w:sz w:val="28"/>
          <w:szCs w:val="28"/>
          <w:vertAlign w:val="subscript"/>
          <w:lang w:val="en-US"/>
        </w:rPr>
        <w:sym w:font="Symbol" w:char="F044"/>
      </w:r>
      <w:r w:rsidRPr="00545361">
        <w:rPr>
          <w:sz w:val="28"/>
          <w:szCs w:val="28"/>
          <w:vertAlign w:val="subscript"/>
        </w:rPr>
        <w:t xml:space="preserve"> </w:t>
      </w:r>
      <w:r>
        <w:rPr>
          <w:sz w:val="28"/>
          <w:szCs w:val="28"/>
          <w:vertAlign w:val="subscript"/>
        </w:rPr>
        <w:t>,</w:t>
      </w:r>
      <w:r w:rsidRPr="00107CFF">
        <w:rPr>
          <w:sz w:val="28"/>
          <w:szCs w:val="28"/>
        </w:rPr>
        <w:t xml:space="preserve"> ккал.</w:t>
      </w:r>
      <w:r>
        <w:rPr>
          <w:sz w:val="28"/>
          <w:szCs w:val="28"/>
        </w:rPr>
        <w:tab/>
      </w:r>
      <w:r>
        <w:rPr>
          <w:sz w:val="28"/>
          <w:szCs w:val="28"/>
        </w:rPr>
        <w:tab/>
      </w:r>
      <w:r>
        <w:rPr>
          <w:sz w:val="28"/>
          <w:szCs w:val="28"/>
        </w:rPr>
        <w:tab/>
      </w:r>
      <w:r>
        <w:rPr>
          <w:sz w:val="28"/>
          <w:szCs w:val="28"/>
        </w:rPr>
        <w:tab/>
      </w:r>
      <w:r>
        <w:rPr>
          <w:sz w:val="28"/>
          <w:szCs w:val="28"/>
        </w:rPr>
        <w:tab/>
        <w:t>(3.17)</w:t>
      </w:r>
    </w:p>
    <w:p w:rsidR="00864D0D" w:rsidRPr="00107CFF" w:rsidRDefault="00864D0D" w:rsidP="00864D0D">
      <w:pPr>
        <w:spacing w:line="360" w:lineRule="auto"/>
        <w:ind w:firstLine="426"/>
        <w:jc w:val="both"/>
        <w:rPr>
          <w:sz w:val="28"/>
          <w:szCs w:val="28"/>
        </w:rPr>
      </w:pPr>
    </w:p>
    <w:p w:rsidR="00864D0D" w:rsidRPr="00107CFF" w:rsidRDefault="00864D0D" w:rsidP="00864D0D">
      <w:pPr>
        <w:spacing w:line="360" w:lineRule="auto"/>
        <w:ind w:firstLine="426"/>
        <w:jc w:val="both"/>
        <w:rPr>
          <w:sz w:val="28"/>
          <w:szCs w:val="28"/>
        </w:rPr>
      </w:pPr>
      <w:r w:rsidRPr="00107CFF">
        <w:rPr>
          <w:sz w:val="28"/>
          <w:szCs w:val="28"/>
        </w:rPr>
        <w:t>Для п</w:t>
      </w:r>
      <w:r>
        <w:rPr>
          <w:sz w:val="28"/>
          <w:szCs w:val="28"/>
        </w:rPr>
        <w:t>еревода данной энергии в кВт</w:t>
      </w:r>
      <w:r>
        <w:rPr>
          <w:sz w:val="28"/>
          <w:szCs w:val="28"/>
        </w:rPr>
        <w:sym w:font="Symbol" w:char="F0D7"/>
      </w:r>
      <w:proofErr w:type="gramStart"/>
      <w:r w:rsidRPr="00107CFF">
        <w:rPr>
          <w:sz w:val="28"/>
          <w:szCs w:val="28"/>
        </w:rPr>
        <w:t>ч</w:t>
      </w:r>
      <w:proofErr w:type="gramEnd"/>
      <w:r w:rsidRPr="00107CFF">
        <w:rPr>
          <w:sz w:val="28"/>
          <w:szCs w:val="28"/>
        </w:rPr>
        <w:t xml:space="preserve"> воспользуемся следующей формулой</w:t>
      </w:r>
      <w:r w:rsidRPr="00545361">
        <w:rPr>
          <w:sz w:val="28"/>
          <w:szCs w:val="28"/>
        </w:rPr>
        <w:t xml:space="preserve"> </w:t>
      </w:r>
      <w:r>
        <w:rPr>
          <w:sz w:val="28"/>
          <w:szCs w:val="28"/>
        </w:rPr>
        <w:sym w:font="Symbol" w:char="F05B"/>
      </w:r>
      <w:r w:rsidRPr="00545361">
        <w:rPr>
          <w:sz w:val="28"/>
          <w:szCs w:val="28"/>
        </w:rPr>
        <w:t>http://www.termoportal.ru/forum25/thread156.html</w:t>
      </w:r>
      <w:r>
        <w:rPr>
          <w:sz w:val="28"/>
          <w:szCs w:val="28"/>
        </w:rPr>
        <w:sym w:font="Symbol" w:char="F05D"/>
      </w:r>
      <w:r>
        <w:rPr>
          <w:sz w:val="28"/>
          <w:szCs w:val="28"/>
        </w:rPr>
        <w:t xml:space="preserve"> </w:t>
      </w:r>
      <w:r w:rsidRPr="00107CFF">
        <w:rPr>
          <w:sz w:val="28"/>
          <w:szCs w:val="28"/>
        </w:rPr>
        <w:t>(1 кВт</w:t>
      </w:r>
      <w:r w:rsidR="008B5015">
        <w:rPr>
          <w:sz w:val="28"/>
          <w:szCs w:val="28"/>
        </w:rPr>
        <w:t>·</w:t>
      </w:r>
      <w:r w:rsidRPr="00107CFF">
        <w:rPr>
          <w:sz w:val="28"/>
          <w:szCs w:val="28"/>
        </w:rPr>
        <w:t>ч = 859,8 ккал)</w:t>
      </w:r>
    </w:p>
    <w:p w:rsidR="00864D0D" w:rsidRDefault="00864D0D" w:rsidP="00864D0D">
      <w:pPr>
        <w:spacing w:line="360" w:lineRule="auto"/>
        <w:ind w:left="708" w:firstLine="708"/>
        <w:jc w:val="right"/>
        <w:rPr>
          <w:sz w:val="28"/>
          <w:szCs w:val="28"/>
        </w:rPr>
      </w:pPr>
      <w:r>
        <w:rPr>
          <w:sz w:val="28"/>
          <w:szCs w:val="28"/>
          <w:lang w:val="en-US"/>
        </w:rPr>
        <w:t>Q</w:t>
      </w:r>
      <w:r>
        <w:rPr>
          <w:sz w:val="28"/>
          <w:szCs w:val="28"/>
          <w:vertAlign w:val="subscript"/>
          <w:lang w:val="en-US"/>
        </w:rPr>
        <w:t>i</w:t>
      </w:r>
      <w:proofErr w:type="gramStart"/>
      <w:r>
        <w:rPr>
          <w:sz w:val="28"/>
          <w:szCs w:val="28"/>
          <w:vertAlign w:val="subscript"/>
        </w:rPr>
        <w:t>,квт</w:t>
      </w:r>
      <w:proofErr w:type="gramEnd"/>
      <w:r>
        <w:rPr>
          <w:sz w:val="28"/>
          <w:szCs w:val="28"/>
          <w:vertAlign w:val="subscript"/>
        </w:rPr>
        <w:sym w:font="Symbol" w:char="F0D7"/>
      </w:r>
      <w:r>
        <w:rPr>
          <w:sz w:val="28"/>
          <w:szCs w:val="28"/>
          <w:vertAlign w:val="subscript"/>
        </w:rPr>
        <w:t>ч</w:t>
      </w:r>
      <w:r>
        <w:rPr>
          <w:sz w:val="28"/>
          <w:szCs w:val="28"/>
        </w:rPr>
        <w:t xml:space="preserve"> = </w:t>
      </w:r>
      <w:r w:rsidRPr="00107CFF">
        <w:rPr>
          <w:sz w:val="28"/>
          <w:szCs w:val="28"/>
        </w:rPr>
        <w:t xml:space="preserve"> </w:t>
      </w:r>
      <w:r>
        <w:rPr>
          <w:sz w:val="28"/>
          <w:szCs w:val="28"/>
          <w:lang w:val="en-US"/>
        </w:rPr>
        <w:t>Q</w:t>
      </w:r>
      <w:r>
        <w:rPr>
          <w:sz w:val="28"/>
          <w:szCs w:val="28"/>
          <w:vertAlign w:val="subscript"/>
          <w:lang w:val="en-US"/>
        </w:rPr>
        <w:t>i</w:t>
      </w:r>
      <w:r w:rsidRPr="00107CFF">
        <w:rPr>
          <w:sz w:val="28"/>
          <w:szCs w:val="28"/>
        </w:rPr>
        <w:t xml:space="preserve"> </w:t>
      </w:r>
      <w:r>
        <w:rPr>
          <w:sz w:val="28"/>
          <w:szCs w:val="28"/>
        </w:rPr>
        <w:t>/859,8,</w:t>
      </w:r>
      <w:r w:rsidRPr="00107CFF">
        <w:rPr>
          <w:sz w:val="28"/>
          <w:szCs w:val="28"/>
        </w:rPr>
        <w:t xml:space="preserve"> кВт</w:t>
      </w:r>
      <w:r w:rsidR="008B5015">
        <w:rPr>
          <w:sz w:val="28"/>
          <w:szCs w:val="28"/>
        </w:rPr>
        <w:t>·</w:t>
      </w:r>
      <w:r w:rsidRPr="00107CFF">
        <w:rPr>
          <w:sz w:val="28"/>
          <w:szCs w:val="28"/>
        </w:rPr>
        <w:t xml:space="preserve">ч </w:t>
      </w:r>
      <w:r>
        <w:rPr>
          <w:sz w:val="28"/>
          <w:szCs w:val="28"/>
        </w:rPr>
        <w:tab/>
      </w:r>
      <w:r>
        <w:rPr>
          <w:sz w:val="28"/>
          <w:szCs w:val="28"/>
        </w:rPr>
        <w:tab/>
      </w:r>
      <w:r>
        <w:rPr>
          <w:sz w:val="28"/>
          <w:szCs w:val="28"/>
        </w:rPr>
        <w:tab/>
      </w:r>
      <w:r>
        <w:rPr>
          <w:sz w:val="28"/>
          <w:szCs w:val="28"/>
        </w:rPr>
        <w:tab/>
        <w:t>(3.18)</w:t>
      </w:r>
    </w:p>
    <w:p w:rsidR="00864D0D" w:rsidRPr="00107CFF" w:rsidRDefault="00864D0D" w:rsidP="00864D0D">
      <w:pPr>
        <w:spacing w:line="360" w:lineRule="auto"/>
        <w:ind w:left="708" w:firstLine="708"/>
        <w:jc w:val="both"/>
        <w:rPr>
          <w:sz w:val="28"/>
          <w:szCs w:val="28"/>
        </w:rPr>
      </w:pPr>
    </w:p>
    <w:p w:rsidR="00864D0D" w:rsidRPr="00107CFF" w:rsidRDefault="00864D0D" w:rsidP="00864D0D">
      <w:pPr>
        <w:spacing w:line="360" w:lineRule="auto"/>
        <w:ind w:firstLine="426"/>
        <w:jc w:val="both"/>
        <w:rPr>
          <w:sz w:val="28"/>
          <w:szCs w:val="28"/>
        </w:rPr>
      </w:pPr>
      <w:r w:rsidRPr="00107CFF">
        <w:rPr>
          <w:sz w:val="28"/>
          <w:szCs w:val="28"/>
        </w:rPr>
        <w:t>Определ</w:t>
      </w:r>
      <w:r>
        <w:rPr>
          <w:sz w:val="28"/>
          <w:szCs w:val="28"/>
        </w:rPr>
        <w:t>и</w:t>
      </w:r>
      <w:r w:rsidRPr="00107CFF">
        <w:rPr>
          <w:sz w:val="28"/>
          <w:szCs w:val="28"/>
        </w:rPr>
        <w:t>м количество энергии, которая может поглощаться и преобразовываться в тепло солнечными коллекторами.</w:t>
      </w:r>
    </w:p>
    <w:p w:rsidR="00864D0D" w:rsidRPr="00107CFF" w:rsidRDefault="00864D0D" w:rsidP="00864D0D">
      <w:pPr>
        <w:spacing w:line="360" w:lineRule="auto"/>
        <w:ind w:firstLine="426"/>
        <w:jc w:val="both"/>
        <w:rPr>
          <w:sz w:val="28"/>
          <w:szCs w:val="28"/>
        </w:rPr>
      </w:pPr>
      <w:r w:rsidRPr="00107CFF">
        <w:rPr>
          <w:sz w:val="28"/>
          <w:szCs w:val="28"/>
        </w:rPr>
        <w:t>В июле</w:t>
      </w:r>
      <w:r w:rsidR="00871360">
        <w:rPr>
          <w:sz w:val="28"/>
          <w:szCs w:val="28"/>
        </w:rPr>
        <w:t xml:space="preserve"> количество</w:t>
      </w:r>
      <w:r w:rsidRPr="00107CFF">
        <w:rPr>
          <w:sz w:val="28"/>
          <w:szCs w:val="28"/>
        </w:rPr>
        <w:t xml:space="preserve"> солнечн</w:t>
      </w:r>
      <w:r w:rsidR="00871360">
        <w:rPr>
          <w:sz w:val="28"/>
          <w:szCs w:val="28"/>
        </w:rPr>
        <w:t>ой</w:t>
      </w:r>
      <w:r w:rsidRPr="00107CFF">
        <w:rPr>
          <w:sz w:val="28"/>
          <w:szCs w:val="28"/>
        </w:rPr>
        <w:t xml:space="preserve"> энерги</w:t>
      </w:r>
      <w:r w:rsidR="00871360">
        <w:rPr>
          <w:sz w:val="28"/>
          <w:szCs w:val="28"/>
        </w:rPr>
        <w:t>и</w:t>
      </w:r>
      <w:r w:rsidRPr="00107CFF">
        <w:rPr>
          <w:sz w:val="28"/>
          <w:szCs w:val="28"/>
        </w:rPr>
        <w:t xml:space="preserve"> на 1 м</w:t>
      </w:r>
      <w:proofErr w:type="gramStart"/>
      <w:r w:rsidRPr="008B5015">
        <w:rPr>
          <w:sz w:val="28"/>
          <w:szCs w:val="28"/>
          <w:vertAlign w:val="superscript"/>
        </w:rPr>
        <w:t>2</w:t>
      </w:r>
      <w:proofErr w:type="gramEnd"/>
      <w:r w:rsidRPr="00107CFF">
        <w:rPr>
          <w:sz w:val="28"/>
          <w:szCs w:val="28"/>
        </w:rPr>
        <w:t xml:space="preserve"> составляет 5,7 кВт</w:t>
      </w:r>
      <w:r w:rsidR="008B5015">
        <w:rPr>
          <w:sz w:val="28"/>
          <w:szCs w:val="28"/>
        </w:rPr>
        <w:t>·</w:t>
      </w:r>
      <w:r w:rsidRPr="00107CFF">
        <w:rPr>
          <w:sz w:val="28"/>
          <w:szCs w:val="28"/>
        </w:rPr>
        <w:t>ч</w:t>
      </w:r>
      <w:r w:rsidR="008B5015">
        <w:rPr>
          <w:sz w:val="28"/>
          <w:szCs w:val="28"/>
        </w:rPr>
        <w:t>·</w:t>
      </w:r>
      <w:r w:rsidRPr="00107CFF">
        <w:rPr>
          <w:sz w:val="28"/>
          <w:szCs w:val="28"/>
        </w:rPr>
        <w:t>м</w:t>
      </w:r>
      <w:r w:rsidRPr="008B5015">
        <w:rPr>
          <w:sz w:val="28"/>
          <w:szCs w:val="28"/>
          <w:vertAlign w:val="superscript"/>
        </w:rPr>
        <w:t>2</w:t>
      </w:r>
      <w:r w:rsidRPr="00107CFF">
        <w:rPr>
          <w:sz w:val="28"/>
          <w:szCs w:val="28"/>
        </w:rPr>
        <w:t>/день,</w:t>
      </w:r>
      <w:r>
        <w:rPr>
          <w:sz w:val="28"/>
          <w:szCs w:val="28"/>
        </w:rPr>
        <w:t xml:space="preserve"> а в феврале 1,99 кВт</w:t>
      </w:r>
      <w:r w:rsidR="008B5015">
        <w:rPr>
          <w:sz w:val="28"/>
          <w:szCs w:val="28"/>
        </w:rPr>
        <w:t>·</w:t>
      </w:r>
      <w:r>
        <w:rPr>
          <w:sz w:val="28"/>
          <w:szCs w:val="28"/>
        </w:rPr>
        <w:t>ч</w:t>
      </w:r>
      <w:r w:rsidR="008B5015">
        <w:rPr>
          <w:sz w:val="28"/>
          <w:szCs w:val="28"/>
        </w:rPr>
        <w:t>·</w:t>
      </w:r>
      <w:r>
        <w:rPr>
          <w:sz w:val="28"/>
          <w:szCs w:val="28"/>
        </w:rPr>
        <w:t>м</w:t>
      </w:r>
      <w:r w:rsidRPr="008B5015">
        <w:rPr>
          <w:sz w:val="28"/>
          <w:szCs w:val="28"/>
          <w:vertAlign w:val="superscript"/>
        </w:rPr>
        <w:t>2</w:t>
      </w:r>
      <w:r>
        <w:rPr>
          <w:sz w:val="28"/>
          <w:szCs w:val="28"/>
        </w:rPr>
        <w:t>/день</w:t>
      </w:r>
      <w:r w:rsidRPr="00864D0D">
        <w:rPr>
          <w:sz w:val="28"/>
          <w:szCs w:val="28"/>
        </w:rPr>
        <w:t xml:space="preserve"> [26]</w:t>
      </w:r>
      <w:r>
        <w:rPr>
          <w:sz w:val="28"/>
          <w:szCs w:val="28"/>
        </w:rPr>
        <w:t xml:space="preserve">. </w:t>
      </w:r>
      <w:r w:rsidRPr="00107CFF">
        <w:rPr>
          <w:sz w:val="28"/>
          <w:szCs w:val="28"/>
        </w:rPr>
        <w:t>Солнечный коллектор   способен поглощать до 80% энергии солн</w:t>
      </w:r>
      <w:r w:rsidR="00871360">
        <w:rPr>
          <w:sz w:val="28"/>
          <w:szCs w:val="28"/>
        </w:rPr>
        <w:t>ечного излучения</w:t>
      </w:r>
      <w:r w:rsidRPr="00107CFF">
        <w:rPr>
          <w:sz w:val="28"/>
          <w:szCs w:val="28"/>
        </w:rPr>
        <w:t>.</w:t>
      </w:r>
      <w:r>
        <w:rPr>
          <w:sz w:val="28"/>
          <w:szCs w:val="28"/>
        </w:rPr>
        <w:t xml:space="preserve"> </w:t>
      </w:r>
      <w:r w:rsidRPr="00107CFF">
        <w:rPr>
          <w:sz w:val="28"/>
          <w:szCs w:val="28"/>
        </w:rPr>
        <w:t xml:space="preserve">Значение передачи поглощенной энергии вакуумными трубками равно 5,7 </w:t>
      </w:r>
      <w:r>
        <w:rPr>
          <w:sz w:val="28"/>
          <w:szCs w:val="28"/>
        </w:rPr>
        <w:sym w:font="Symbol" w:char="F0D7"/>
      </w:r>
      <w:r w:rsidRPr="00107CFF">
        <w:rPr>
          <w:sz w:val="28"/>
          <w:szCs w:val="28"/>
        </w:rPr>
        <w:t xml:space="preserve"> 0,8 = 4,56 </w:t>
      </w:r>
      <w:r>
        <w:rPr>
          <w:sz w:val="28"/>
          <w:szCs w:val="28"/>
        </w:rPr>
        <w:t>кВт</w:t>
      </w:r>
      <w:r>
        <w:rPr>
          <w:sz w:val="28"/>
          <w:szCs w:val="28"/>
        </w:rPr>
        <w:sym w:font="Symbol" w:char="F0D7"/>
      </w:r>
      <w:proofErr w:type="gramStart"/>
      <w:r w:rsidRPr="00107CFF">
        <w:rPr>
          <w:sz w:val="28"/>
          <w:szCs w:val="28"/>
        </w:rPr>
        <w:t>ч</w:t>
      </w:r>
      <w:proofErr w:type="gramEnd"/>
      <w:r w:rsidRPr="00107CFF">
        <w:rPr>
          <w:sz w:val="28"/>
          <w:szCs w:val="28"/>
        </w:rPr>
        <w:t xml:space="preserve"> /день площади поглощения коллектора для июля.</w:t>
      </w:r>
      <w:r>
        <w:rPr>
          <w:sz w:val="28"/>
          <w:szCs w:val="28"/>
        </w:rPr>
        <w:t xml:space="preserve"> </w:t>
      </w:r>
      <w:r w:rsidRPr="00107CFF">
        <w:rPr>
          <w:sz w:val="28"/>
          <w:szCs w:val="28"/>
        </w:rPr>
        <w:t xml:space="preserve">Значение передачи поглощенной энергии вакуумными трубками равно 1,99 </w:t>
      </w:r>
      <w:r>
        <w:rPr>
          <w:sz w:val="28"/>
          <w:szCs w:val="28"/>
        </w:rPr>
        <w:sym w:font="Symbol" w:char="F0D7"/>
      </w:r>
      <w:r w:rsidRPr="00107CFF">
        <w:rPr>
          <w:sz w:val="28"/>
          <w:szCs w:val="28"/>
        </w:rPr>
        <w:t xml:space="preserve"> 0,8 = 1,59 </w:t>
      </w:r>
      <w:r>
        <w:rPr>
          <w:sz w:val="28"/>
          <w:szCs w:val="28"/>
        </w:rPr>
        <w:t>кВт</w:t>
      </w:r>
      <w:r>
        <w:rPr>
          <w:sz w:val="28"/>
          <w:szCs w:val="28"/>
        </w:rPr>
        <w:sym w:font="Symbol" w:char="F0D7"/>
      </w:r>
      <w:proofErr w:type="gramStart"/>
      <w:r w:rsidRPr="00107CFF">
        <w:rPr>
          <w:sz w:val="28"/>
          <w:szCs w:val="28"/>
        </w:rPr>
        <w:t>ч</w:t>
      </w:r>
      <w:proofErr w:type="gramEnd"/>
      <w:r w:rsidRPr="00107CFF">
        <w:rPr>
          <w:sz w:val="28"/>
          <w:szCs w:val="28"/>
        </w:rPr>
        <w:t xml:space="preserve"> /день площади поглощения коллектора для февраля</w:t>
      </w:r>
      <w:r>
        <w:rPr>
          <w:sz w:val="28"/>
          <w:szCs w:val="28"/>
        </w:rPr>
        <w:t xml:space="preserve">. </w:t>
      </w:r>
      <w:r w:rsidRPr="00107CFF">
        <w:rPr>
          <w:sz w:val="28"/>
          <w:szCs w:val="28"/>
        </w:rPr>
        <w:t>Площадь поглощения вакуумной трубки диаметром 58 и длиной 1800 мм составляет 0,08 м</w:t>
      </w:r>
      <w:proofErr w:type="gramStart"/>
      <w:r w:rsidRPr="005C4C1E">
        <w:rPr>
          <w:sz w:val="28"/>
          <w:szCs w:val="28"/>
          <w:vertAlign w:val="superscript"/>
        </w:rPr>
        <w:t>2</w:t>
      </w:r>
      <w:proofErr w:type="gramEnd"/>
      <w:r w:rsidRPr="00107CFF">
        <w:rPr>
          <w:sz w:val="28"/>
          <w:szCs w:val="28"/>
        </w:rPr>
        <w:t>. Соответственно</w:t>
      </w:r>
      <w:r>
        <w:rPr>
          <w:sz w:val="28"/>
          <w:szCs w:val="28"/>
        </w:rPr>
        <w:t xml:space="preserve">, </w:t>
      </w:r>
      <w:r w:rsidRPr="00107CFF">
        <w:rPr>
          <w:sz w:val="28"/>
          <w:szCs w:val="28"/>
        </w:rPr>
        <w:t xml:space="preserve">одна трубка способна получать и передавать солнечное тепло в </w:t>
      </w:r>
      <w:r w:rsidR="00871360">
        <w:rPr>
          <w:sz w:val="28"/>
          <w:szCs w:val="28"/>
        </w:rPr>
        <w:t>количестве</w:t>
      </w:r>
      <w:r w:rsidRPr="00107CFF">
        <w:rPr>
          <w:sz w:val="28"/>
          <w:szCs w:val="28"/>
        </w:rPr>
        <w:t xml:space="preserve"> 0,365 </w:t>
      </w:r>
      <w:r>
        <w:rPr>
          <w:sz w:val="28"/>
          <w:szCs w:val="28"/>
        </w:rPr>
        <w:t>кВт</w:t>
      </w:r>
      <w:r>
        <w:rPr>
          <w:sz w:val="28"/>
          <w:szCs w:val="28"/>
        </w:rPr>
        <w:sym w:font="Symbol" w:char="F0D7"/>
      </w:r>
      <w:proofErr w:type="gramStart"/>
      <w:r w:rsidRPr="00107CFF">
        <w:rPr>
          <w:sz w:val="28"/>
          <w:szCs w:val="28"/>
        </w:rPr>
        <w:t>ч</w:t>
      </w:r>
      <w:proofErr w:type="gramEnd"/>
      <w:r w:rsidRPr="00107CFF">
        <w:rPr>
          <w:sz w:val="28"/>
          <w:szCs w:val="28"/>
        </w:rPr>
        <w:t xml:space="preserve"> и 0,127 </w:t>
      </w:r>
      <w:r>
        <w:rPr>
          <w:sz w:val="28"/>
          <w:szCs w:val="28"/>
        </w:rPr>
        <w:t>кВт</w:t>
      </w:r>
      <w:r>
        <w:rPr>
          <w:sz w:val="28"/>
          <w:szCs w:val="28"/>
        </w:rPr>
        <w:sym w:font="Symbol" w:char="F0D7"/>
      </w:r>
      <w:r w:rsidRPr="00107CFF">
        <w:rPr>
          <w:sz w:val="28"/>
          <w:szCs w:val="28"/>
        </w:rPr>
        <w:t>ч соответственно в июле и феврале.</w:t>
      </w:r>
    </w:p>
    <w:p w:rsidR="00864D0D" w:rsidRPr="00107CFF" w:rsidRDefault="00864D0D" w:rsidP="00864D0D">
      <w:pPr>
        <w:spacing w:line="360" w:lineRule="auto"/>
        <w:ind w:firstLine="426"/>
        <w:jc w:val="both"/>
        <w:rPr>
          <w:sz w:val="28"/>
          <w:szCs w:val="28"/>
        </w:rPr>
      </w:pPr>
      <w:r>
        <w:rPr>
          <w:sz w:val="28"/>
          <w:szCs w:val="28"/>
        </w:rPr>
        <w:t>Определи</w:t>
      </w:r>
      <w:r w:rsidRPr="00107CFF">
        <w:rPr>
          <w:sz w:val="28"/>
          <w:szCs w:val="28"/>
        </w:rPr>
        <w:t>м необходимое число трубок</w:t>
      </w:r>
      <w:r w:rsidR="00871360">
        <w:rPr>
          <w:sz w:val="28"/>
          <w:szCs w:val="28"/>
        </w:rPr>
        <w:t xml:space="preserve"> (</w:t>
      </w:r>
      <w:proofErr w:type="gramStart"/>
      <w:r w:rsidR="00871360" w:rsidRPr="00871360">
        <w:rPr>
          <w:sz w:val="28"/>
          <w:szCs w:val="28"/>
        </w:rPr>
        <w:t>N</w:t>
      </w:r>
      <w:proofErr w:type="gramEnd"/>
      <w:r w:rsidR="00871360" w:rsidRPr="00871360">
        <w:rPr>
          <w:sz w:val="28"/>
          <w:szCs w:val="28"/>
        </w:rPr>
        <w:t>тр</w:t>
      </w:r>
      <w:r w:rsidR="00871360">
        <w:rPr>
          <w:sz w:val="28"/>
          <w:szCs w:val="28"/>
        </w:rPr>
        <w:t>)</w:t>
      </w:r>
      <w:r w:rsidRPr="00107CFF">
        <w:rPr>
          <w:sz w:val="28"/>
          <w:szCs w:val="28"/>
        </w:rPr>
        <w:t>.</w:t>
      </w:r>
      <w:r>
        <w:rPr>
          <w:sz w:val="28"/>
          <w:szCs w:val="28"/>
        </w:rPr>
        <w:t xml:space="preserve"> </w:t>
      </w:r>
      <w:r w:rsidRPr="00107CFF">
        <w:rPr>
          <w:sz w:val="28"/>
          <w:szCs w:val="28"/>
        </w:rPr>
        <w:t>Используя значение, вычисленное выше, определяем количество трубок, которое надо установить.</w:t>
      </w:r>
      <w:r>
        <w:rPr>
          <w:sz w:val="28"/>
          <w:szCs w:val="28"/>
        </w:rPr>
        <w:t xml:space="preserve"> </w:t>
      </w:r>
      <w:r w:rsidR="00871360">
        <w:rPr>
          <w:sz w:val="28"/>
          <w:szCs w:val="28"/>
        </w:rPr>
        <w:t>Количество э</w:t>
      </w:r>
      <w:r w:rsidRPr="00107CFF">
        <w:rPr>
          <w:sz w:val="28"/>
          <w:szCs w:val="28"/>
        </w:rPr>
        <w:t>нерги</w:t>
      </w:r>
      <w:r w:rsidR="00871360">
        <w:rPr>
          <w:sz w:val="28"/>
          <w:szCs w:val="28"/>
        </w:rPr>
        <w:t>и</w:t>
      </w:r>
      <w:r w:rsidRPr="00107CFF">
        <w:rPr>
          <w:sz w:val="28"/>
          <w:szCs w:val="28"/>
        </w:rPr>
        <w:t xml:space="preserve">, которую необходимо затратить на нагрев нужного </w:t>
      </w:r>
      <w:r w:rsidRPr="00107CFF">
        <w:rPr>
          <w:sz w:val="28"/>
          <w:szCs w:val="28"/>
        </w:rPr>
        <w:lastRenderedPageBreak/>
        <w:t xml:space="preserve">количества воды составляет </w:t>
      </w:r>
      <w:r>
        <w:rPr>
          <w:sz w:val="28"/>
          <w:szCs w:val="28"/>
          <w:lang w:val="en-US"/>
        </w:rPr>
        <w:t>Q</w:t>
      </w:r>
      <w:r>
        <w:rPr>
          <w:sz w:val="28"/>
          <w:szCs w:val="28"/>
          <w:vertAlign w:val="subscript"/>
          <w:lang w:val="en-US"/>
        </w:rPr>
        <w:t>i</w:t>
      </w:r>
      <w:r>
        <w:rPr>
          <w:sz w:val="28"/>
          <w:szCs w:val="28"/>
          <w:vertAlign w:val="subscript"/>
        </w:rPr>
        <w:t>,квт</w:t>
      </w:r>
      <w:r>
        <w:rPr>
          <w:sz w:val="28"/>
          <w:szCs w:val="28"/>
          <w:vertAlign w:val="subscript"/>
        </w:rPr>
        <w:sym w:font="Symbol" w:char="F0D7"/>
      </w:r>
      <w:r>
        <w:rPr>
          <w:sz w:val="28"/>
          <w:szCs w:val="28"/>
          <w:vertAlign w:val="subscript"/>
        </w:rPr>
        <w:t>ч</w:t>
      </w:r>
      <w:r>
        <w:rPr>
          <w:sz w:val="28"/>
          <w:szCs w:val="28"/>
        </w:rPr>
        <w:t xml:space="preserve"> = 12,21 кВт</w:t>
      </w:r>
      <w:r>
        <w:rPr>
          <w:sz w:val="28"/>
          <w:szCs w:val="28"/>
        </w:rPr>
        <w:sym w:font="Symbol" w:char="F0D7"/>
      </w:r>
      <w:r w:rsidRPr="00107CFF">
        <w:rPr>
          <w:sz w:val="28"/>
          <w:szCs w:val="28"/>
        </w:rPr>
        <w:t>ч.</w:t>
      </w:r>
      <w:r>
        <w:rPr>
          <w:sz w:val="28"/>
          <w:szCs w:val="28"/>
        </w:rPr>
        <w:t xml:space="preserve"> </w:t>
      </w:r>
      <w:r w:rsidRPr="00107CFF">
        <w:rPr>
          <w:sz w:val="28"/>
          <w:szCs w:val="28"/>
        </w:rPr>
        <w:t>Энергия</w:t>
      </w:r>
      <w:r>
        <w:rPr>
          <w:sz w:val="28"/>
          <w:szCs w:val="28"/>
        </w:rPr>
        <w:t xml:space="preserve"> </w:t>
      </w:r>
      <w:proofErr w:type="gramStart"/>
      <w:r>
        <w:rPr>
          <w:sz w:val="28"/>
          <w:szCs w:val="28"/>
          <w:lang w:val="en-US"/>
        </w:rPr>
        <w:t>Q</w:t>
      </w:r>
      <w:proofErr w:type="gramEnd"/>
      <w:r>
        <w:rPr>
          <w:sz w:val="28"/>
          <w:szCs w:val="28"/>
          <w:vertAlign w:val="subscript"/>
        </w:rPr>
        <w:t>тр</w:t>
      </w:r>
      <w:r w:rsidRPr="00107CFF">
        <w:rPr>
          <w:sz w:val="28"/>
          <w:szCs w:val="28"/>
        </w:rPr>
        <w:t xml:space="preserve">, которую может передать одна вакуумная трубка, в зависимости от </w:t>
      </w:r>
      <w:r w:rsidR="00871360">
        <w:rPr>
          <w:sz w:val="28"/>
          <w:szCs w:val="28"/>
        </w:rPr>
        <w:t xml:space="preserve">рассматриваемого </w:t>
      </w:r>
      <w:r w:rsidRPr="00107CFF">
        <w:rPr>
          <w:sz w:val="28"/>
          <w:szCs w:val="28"/>
        </w:rPr>
        <w:t xml:space="preserve">месяца, составляет 0,365 </w:t>
      </w:r>
      <w:r>
        <w:rPr>
          <w:sz w:val="28"/>
          <w:szCs w:val="28"/>
        </w:rPr>
        <w:t>кВт</w:t>
      </w:r>
      <w:r>
        <w:rPr>
          <w:sz w:val="28"/>
          <w:szCs w:val="28"/>
        </w:rPr>
        <w:sym w:font="Symbol" w:char="F0D7"/>
      </w:r>
      <w:r w:rsidRPr="00107CFF">
        <w:rPr>
          <w:sz w:val="28"/>
          <w:szCs w:val="28"/>
        </w:rPr>
        <w:t xml:space="preserve">ч и 0,127 </w:t>
      </w:r>
      <w:r>
        <w:rPr>
          <w:sz w:val="28"/>
          <w:szCs w:val="28"/>
        </w:rPr>
        <w:t>кВт</w:t>
      </w:r>
      <w:r>
        <w:rPr>
          <w:sz w:val="28"/>
          <w:szCs w:val="28"/>
        </w:rPr>
        <w:sym w:font="Symbol" w:char="F0D7"/>
      </w:r>
      <w:r w:rsidRPr="00107CFF">
        <w:rPr>
          <w:sz w:val="28"/>
          <w:szCs w:val="28"/>
        </w:rPr>
        <w:t>ч</w:t>
      </w:r>
      <w:r w:rsidR="00871360">
        <w:rPr>
          <w:sz w:val="28"/>
          <w:szCs w:val="28"/>
        </w:rPr>
        <w:t xml:space="preserve"> соответственно</w:t>
      </w:r>
      <w:r w:rsidRPr="00107CFF">
        <w:rPr>
          <w:sz w:val="28"/>
          <w:szCs w:val="28"/>
        </w:rPr>
        <w:t>.</w:t>
      </w:r>
    </w:p>
    <w:p w:rsidR="00864D0D" w:rsidRPr="00927678" w:rsidRDefault="00864D0D" w:rsidP="00864D0D">
      <w:pPr>
        <w:spacing w:line="360" w:lineRule="auto"/>
        <w:ind w:firstLine="426"/>
        <w:jc w:val="right"/>
        <w:rPr>
          <w:sz w:val="28"/>
          <w:szCs w:val="28"/>
        </w:rPr>
      </w:pPr>
      <w:r>
        <w:rPr>
          <w:sz w:val="28"/>
          <w:szCs w:val="28"/>
          <w:lang w:val="en-US"/>
        </w:rPr>
        <w:t>N</w:t>
      </w:r>
      <w:r>
        <w:rPr>
          <w:sz w:val="28"/>
          <w:szCs w:val="28"/>
          <w:vertAlign w:val="subscript"/>
        </w:rPr>
        <w:t>тр</w:t>
      </w:r>
      <w:r>
        <w:rPr>
          <w:sz w:val="28"/>
          <w:szCs w:val="28"/>
        </w:rPr>
        <w:t xml:space="preserve">= </w:t>
      </w:r>
      <w:r>
        <w:rPr>
          <w:sz w:val="28"/>
          <w:szCs w:val="28"/>
          <w:lang w:val="en-US"/>
        </w:rPr>
        <w:t>Q</w:t>
      </w:r>
      <w:r>
        <w:rPr>
          <w:sz w:val="28"/>
          <w:szCs w:val="28"/>
          <w:vertAlign w:val="subscript"/>
          <w:lang w:val="en-US"/>
        </w:rPr>
        <w:t>i</w:t>
      </w:r>
      <w:proofErr w:type="gramStart"/>
      <w:r>
        <w:rPr>
          <w:sz w:val="28"/>
          <w:szCs w:val="28"/>
          <w:vertAlign w:val="subscript"/>
        </w:rPr>
        <w:t>,квт</w:t>
      </w:r>
      <w:proofErr w:type="gramEnd"/>
      <w:r>
        <w:rPr>
          <w:sz w:val="28"/>
          <w:szCs w:val="28"/>
          <w:vertAlign w:val="subscript"/>
        </w:rPr>
        <w:sym w:font="Symbol" w:char="F0D7"/>
      </w:r>
      <w:r>
        <w:rPr>
          <w:sz w:val="28"/>
          <w:szCs w:val="28"/>
          <w:vertAlign w:val="subscript"/>
        </w:rPr>
        <w:t>ч</w:t>
      </w:r>
      <w:r>
        <w:rPr>
          <w:sz w:val="28"/>
          <w:szCs w:val="28"/>
        </w:rPr>
        <w:t xml:space="preserve"> /</w:t>
      </w:r>
      <w:r>
        <w:rPr>
          <w:sz w:val="28"/>
          <w:szCs w:val="28"/>
          <w:lang w:val="en-US"/>
        </w:rPr>
        <w:t>Q</w:t>
      </w:r>
      <w:r>
        <w:rPr>
          <w:sz w:val="28"/>
          <w:szCs w:val="28"/>
          <w:vertAlign w:val="subscript"/>
        </w:rPr>
        <w:t xml:space="preserve">тр </w:t>
      </w:r>
      <w:r>
        <w:rPr>
          <w:sz w:val="28"/>
          <w:szCs w:val="28"/>
          <w:vertAlign w:val="subscript"/>
        </w:rPr>
        <w:tab/>
      </w:r>
      <w:r>
        <w:rPr>
          <w:sz w:val="28"/>
          <w:szCs w:val="28"/>
          <w:vertAlign w:val="subscript"/>
        </w:rPr>
        <w:tab/>
      </w:r>
      <w:r>
        <w:rPr>
          <w:sz w:val="28"/>
          <w:szCs w:val="28"/>
          <w:vertAlign w:val="subscript"/>
        </w:rPr>
        <w:tab/>
      </w:r>
      <w:r>
        <w:rPr>
          <w:sz w:val="28"/>
          <w:szCs w:val="28"/>
        </w:rPr>
        <w:tab/>
      </w:r>
      <w:r>
        <w:rPr>
          <w:sz w:val="28"/>
          <w:szCs w:val="28"/>
        </w:rPr>
        <w:tab/>
        <w:t>(3.19)</w:t>
      </w:r>
    </w:p>
    <w:p w:rsidR="00864D0D" w:rsidRPr="00107CFF" w:rsidRDefault="00864D0D" w:rsidP="00864D0D">
      <w:pPr>
        <w:spacing w:line="360" w:lineRule="auto"/>
        <w:ind w:firstLine="426"/>
        <w:jc w:val="both"/>
        <w:rPr>
          <w:sz w:val="28"/>
        </w:rPr>
      </w:pPr>
      <w:r w:rsidRPr="00107CFF">
        <w:rPr>
          <w:sz w:val="28"/>
        </w:rPr>
        <w:t xml:space="preserve"> </w:t>
      </w:r>
    </w:p>
    <w:p w:rsidR="00864D0D" w:rsidRPr="00864D0D" w:rsidRDefault="00864D0D" w:rsidP="00864D0D">
      <w:pPr>
        <w:pStyle w:val="2"/>
        <w:ind w:firstLine="709"/>
      </w:pPr>
      <w:bookmarkStart w:id="25" w:name="_Toc341687061"/>
      <w:r>
        <w:t xml:space="preserve">3.4 </w:t>
      </w:r>
      <w:r w:rsidRPr="005F21F7">
        <w:t xml:space="preserve">Оценка капитальных затрат на установку и эксплуатацию </w:t>
      </w:r>
      <w:r>
        <w:t>солнечного коллектора</w:t>
      </w:r>
      <w:r w:rsidRPr="005F21F7">
        <w:t xml:space="preserve">. Определение срока окупаемости </w:t>
      </w:r>
      <w:r>
        <w:t>солнечного коллектора</w:t>
      </w:r>
      <w:bookmarkEnd w:id="25"/>
    </w:p>
    <w:p w:rsidR="00864D0D" w:rsidRDefault="00864D0D" w:rsidP="00864D0D">
      <w:pPr>
        <w:pStyle w:val="af4"/>
      </w:pPr>
      <w:r>
        <w:t xml:space="preserve">За базовую единицу при расчете стоимости </w:t>
      </w:r>
      <w:r w:rsidR="00871360">
        <w:t xml:space="preserve">оборудования </w:t>
      </w:r>
      <w:r>
        <w:t xml:space="preserve">примем стоимость одной трубки </w:t>
      </w:r>
      <w:proofErr w:type="gramStart"/>
      <w:r>
        <w:t>С</w:t>
      </w:r>
      <w:r>
        <w:rPr>
          <w:vertAlign w:val="subscript"/>
        </w:rPr>
        <w:t>тр</w:t>
      </w:r>
      <w:proofErr w:type="gramEnd"/>
      <w:r>
        <w:t>, стоимость всех трубок равна</w:t>
      </w:r>
      <w:r w:rsidR="00D20BD3">
        <w:t>:</w:t>
      </w:r>
    </w:p>
    <w:p w:rsidR="00864D0D" w:rsidRPr="00185CBB" w:rsidRDefault="00864D0D" w:rsidP="00864D0D">
      <w:pPr>
        <w:pStyle w:val="af4"/>
      </w:pPr>
      <w:r>
        <w:t>С</w:t>
      </w:r>
      <w:r>
        <w:rPr>
          <w:vertAlign w:val="subscript"/>
        </w:rPr>
        <w:t xml:space="preserve">м </w:t>
      </w:r>
      <w:r>
        <w:t xml:space="preserve">= </w:t>
      </w:r>
      <w:proofErr w:type="gramStart"/>
      <w:r>
        <w:t>С</w:t>
      </w:r>
      <w:r>
        <w:rPr>
          <w:vertAlign w:val="subscript"/>
        </w:rPr>
        <w:t>тр</w:t>
      </w:r>
      <w:proofErr w:type="gramEnd"/>
      <w:r w:rsidRPr="00E0294D">
        <w:rPr>
          <w:szCs w:val="24"/>
        </w:rPr>
        <w:t xml:space="preserve"> </w:t>
      </w:r>
      <w:r>
        <w:rPr>
          <w:szCs w:val="24"/>
        </w:rPr>
        <w:sym w:font="Symbol" w:char="F0D7"/>
      </w:r>
      <w:r w:rsidRPr="00E0294D">
        <w:t xml:space="preserve"> </w:t>
      </w:r>
      <w:r>
        <w:rPr>
          <w:lang w:val="en-US"/>
        </w:rPr>
        <w:t>n</w:t>
      </w:r>
      <w:r>
        <w:t xml:space="preserve">, где </w:t>
      </w:r>
      <w:r>
        <w:rPr>
          <w:lang w:val="en-US"/>
        </w:rPr>
        <w:t>n</w:t>
      </w:r>
      <w:r>
        <w:t xml:space="preserve"> – количество трубок.</w:t>
      </w:r>
    </w:p>
    <w:p w:rsidR="00864D0D" w:rsidRPr="00C816E4" w:rsidRDefault="00871360" w:rsidP="00864D0D">
      <w:pPr>
        <w:pStyle w:val="af4"/>
      </w:pPr>
      <w:r>
        <w:t>Стоимость о</w:t>
      </w:r>
      <w:r w:rsidR="00864D0D" w:rsidRPr="004E7492">
        <w:t>стально</w:t>
      </w:r>
      <w:r>
        <w:t>го</w:t>
      </w:r>
      <w:r w:rsidR="00864D0D" w:rsidRPr="004E7492">
        <w:t xml:space="preserve"> оборудовани</w:t>
      </w:r>
      <w:r>
        <w:t>я</w:t>
      </w:r>
      <w:r w:rsidR="00864D0D" w:rsidRPr="004E7492">
        <w:t xml:space="preserve"> (</w:t>
      </w:r>
      <w:r w:rsidR="00864D0D">
        <w:t>контроллер, гидроаккумулятор, разводка</w:t>
      </w:r>
      <w:r w:rsidR="00864D0D" w:rsidRPr="004E7492">
        <w:t xml:space="preserve">) </w:t>
      </w:r>
      <w:r w:rsidR="00864D0D">
        <w:t>усредненно приравнива</w:t>
      </w:r>
      <w:r>
        <w:t>е</w:t>
      </w:r>
      <w:r w:rsidR="00864D0D">
        <w:t>тся к С</w:t>
      </w:r>
      <w:r w:rsidR="00864D0D">
        <w:rPr>
          <w:vertAlign w:val="subscript"/>
        </w:rPr>
        <w:t>об</w:t>
      </w:r>
      <w:r w:rsidR="00864D0D">
        <w:t xml:space="preserve"> = 1</w:t>
      </w:r>
      <w:r w:rsidR="00864D0D" w:rsidRPr="004E7492">
        <w:t>,5</w:t>
      </w:r>
      <w:r w:rsidR="00864D0D" w:rsidRPr="00E0294D">
        <w:rPr>
          <w:szCs w:val="24"/>
        </w:rPr>
        <w:t xml:space="preserve"> </w:t>
      </w:r>
      <w:r w:rsidR="00864D0D">
        <w:rPr>
          <w:szCs w:val="24"/>
        </w:rPr>
        <w:sym w:font="Symbol" w:char="F0D7"/>
      </w:r>
      <w:r w:rsidR="00864D0D" w:rsidRPr="004E7492">
        <w:t xml:space="preserve"> С</w:t>
      </w:r>
      <w:r w:rsidR="00864D0D" w:rsidRPr="004E7492">
        <w:rPr>
          <w:vertAlign w:val="subscript"/>
        </w:rPr>
        <w:t>м</w:t>
      </w:r>
      <w:r w:rsidR="00864D0D">
        <w:t xml:space="preserve">, </w:t>
      </w:r>
    </w:p>
    <w:p w:rsidR="00864D0D" w:rsidRPr="00864D0D" w:rsidRDefault="00864D0D" w:rsidP="00864D0D">
      <w:pPr>
        <w:pStyle w:val="af4"/>
      </w:pPr>
      <w:r w:rsidRPr="004E7492">
        <w:t>Стоимость строительно-монтажных работ в зависимости от</w:t>
      </w:r>
      <w:r>
        <w:t xml:space="preserve"> </w:t>
      </w:r>
      <w:r w:rsidRPr="004E7492">
        <w:t>расположен</w:t>
      </w:r>
      <w:r>
        <w:t>ия</w:t>
      </w:r>
      <w:r w:rsidRPr="004E7492">
        <w:t xml:space="preserve"> </w:t>
      </w:r>
      <w:r>
        <w:t xml:space="preserve">солнечных коллекторов </w:t>
      </w:r>
      <w:r w:rsidR="00871360">
        <w:t xml:space="preserve">в среднем </w:t>
      </w:r>
      <w:r>
        <w:t>составляет</w:t>
      </w:r>
      <w:r w:rsidRPr="004E7492">
        <w:t xml:space="preserve"> 20% от стоимости оборудования</w:t>
      </w:r>
      <w:r>
        <w:t xml:space="preserve">. </w:t>
      </w:r>
    </w:p>
    <w:p w:rsidR="00864D0D" w:rsidRDefault="00864D0D" w:rsidP="00864D0D">
      <w:pPr>
        <w:spacing w:line="360" w:lineRule="auto"/>
        <w:ind w:firstLine="567"/>
        <w:jc w:val="both"/>
        <w:rPr>
          <w:sz w:val="28"/>
        </w:rPr>
      </w:pPr>
      <w:r>
        <w:rPr>
          <w:sz w:val="28"/>
        </w:rPr>
        <w:t>Стоимость оборудования:</w:t>
      </w:r>
    </w:p>
    <w:p w:rsidR="00864D0D" w:rsidRDefault="00864D0D" w:rsidP="00864D0D">
      <w:pPr>
        <w:pStyle w:val="af4"/>
        <w:ind w:left="1416" w:firstLine="708"/>
        <w:rPr>
          <w:szCs w:val="24"/>
        </w:rPr>
      </w:pPr>
      <w:r w:rsidRPr="004E7492">
        <w:rPr>
          <w:szCs w:val="24"/>
        </w:rPr>
        <w:t>С</w:t>
      </w:r>
      <w:r w:rsidRPr="004E7492">
        <w:rPr>
          <w:szCs w:val="24"/>
          <w:vertAlign w:val="subscript"/>
        </w:rPr>
        <w:t>об.</w:t>
      </w:r>
      <w:r w:rsidRPr="004E7492">
        <w:rPr>
          <w:szCs w:val="24"/>
        </w:rPr>
        <w:t xml:space="preserve"> = С</w:t>
      </w:r>
      <w:r>
        <w:rPr>
          <w:szCs w:val="24"/>
          <w:vertAlign w:val="subscript"/>
        </w:rPr>
        <w:t>м</w:t>
      </w:r>
      <w:r w:rsidRPr="004E7492">
        <w:rPr>
          <w:szCs w:val="24"/>
        </w:rPr>
        <w:t xml:space="preserve"> +</w:t>
      </w:r>
      <w:r>
        <w:rPr>
          <w:szCs w:val="24"/>
        </w:rPr>
        <w:t>1,5</w:t>
      </w:r>
      <w:r w:rsidRPr="00E0294D">
        <w:rPr>
          <w:szCs w:val="24"/>
        </w:rPr>
        <w:t xml:space="preserve"> </w:t>
      </w:r>
      <w:r>
        <w:rPr>
          <w:szCs w:val="24"/>
        </w:rPr>
        <w:sym w:font="Symbol" w:char="F0D7"/>
      </w:r>
      <w:r w:rsidRPr="004E7492">
        <w:rPr>
          <w:szCs w:val="24"/>
        </w:rPr>
        <w:t xml:space="preserve"> С</w:t>
      </w:r>
      <w:r>
        <w:rPr>
          <w:szCs w:val="24"/>
          <w:vertAlign w:val="subscript"/>
        </w:rPr>
        <w:t>м</w:t>
      </w:r>
      <w:r w:rsidRPr="004E7492">
        <w:rPr>
          <w:szCs w:val="24"/>
          <w:vertAlign w:val="subscript"/>
        </w:rPr>
        <w:t xml:space="preserve"> </w:t>
      </w:r>
      <w:r w:rsidRPr="004E7492">
        <w:rPr>
          <w:szCs w:val="24"/>
        </w:rPr>
        <w:t xml:space="preserve"> + (0,2) </w:t>
      </w:r>
      <w:r>
        <w:rPr>
          <w:szCs w:val="24"/>
        </w:rPr>
        <w:sym w:font="Symbol" w:char="F0D7"/>
      </w:r>
      <w:r w:rsidRPr="004E7492">
        <w:rPr>
          <w:szCs w:val="24"/>
        </w:rPr>
        <w:t xml:space="preserve"> С</w:t>
      </w:r>
      <w:r>
        <w:rPr>
          <w:szCs w:val="24"/>
          <w:vertAlign w:val="subscript"/>
        </w:rPr>
        <w:t>м</w:t>
      </w:r>
      <w:r w:rsidRPr="004E7492">
        <w:rPr>
          <w:szCs w:val="24"/>
        </w:rPr>
        <w:t>, руб.</w:t>
      </w:r>
      <w:r>
        <w:rPr>
          <w:szCs w:val="24"/>
        </w:rPr>
        <w:tab/>
      </w:r>
      <w:r>
        <w:rPr>
          <w:szCs w:val="24"/>
        </w:rPr>
        <w:tab/>
        <w:t xml:space="preserve">  </w:t>
      </w:r>
      <w:r>
        <w:rPr>
          <w:szCs w:val="24"/>
        </w:rPr>
        <w:tab/>
      </w:r>
      <w:r>
        <w:rPr>
          <w:szCs w:val="24"/>
        </w:rPr>
        <w:tab/>
        <w:t>(3.20)</w:t>
      </w:r>
    </w:p>
    <w:p w:rsidR="00932B9B" w:rsidRPr="00C816E4" w:rsidRDefault="00932B9B" w:rsidP="00864D0D">
      <w:pPr>
        <w:pStyle w:val="af4"/>
        <w:ind w:left="1416" w:firstLine="708"/>
      </w:pPr>
    </w:p>
    <w:p w:rsidR="00864D0D" w:rsidRPr="00864D0D" w:rsidRDefault="00864D0D" w:rsidP="00864D0D">
      <w:pPr>
        <w:spacing w:line="360" w:lineRule="auto"/>
        <w:ind w:firstLine="567"/>
        <w:jc w:val="both"/>
        <w:rPr>
          <w:sz w:val="28"/>
        </w:rPr>
      </w:pPr>
      <w:r w:rsidRPr="00864D0D">
        <w:rPr>
          <w:sz w:val="28"/>
        </w:rPr>
        <w:t>Стоимость пуско-наладочных работ – 5% от стоимости оборудования (капиталовложения в мероприятие):</w:t>
      </w:r>
    </w:p>
    <w:p w:rsidR="00864D0D" w:rsidRDefault="00864D0D" w:rsidP="00864D0D">
      <w:pPr>
        <w:spacing w:line="360" w:lineRule="auto"/>
        <w:ind w:left="2124" w:firstLine="708"/>
        <w:jc w:val="both"/>
        <w:rPr>
          <w:sz w:val="28"/>
        </w:rPr>
      </w:pPr>
      <w:r w:rsidRPr="004E7492">
        <w:rPr>
          <w:sz w:val="28"/>
        </w:rPr>
        <w:t>К</w:t>
      </w:r>
      <w:r w:rsidRPr="004E7492">
        <w:rPr>
          <w:sz w:val="28"/>
          <w:vertAlign w:val="subscript"/>
        </w:rPr>
        <w:t>тг</w:t>
      </w:r>
      <w:r>
        <w:rPr>
          <w:sz w:val="28"/>
        </w:rPr>
        <w:t xml:space="preserve"> = 0,05</w:t>
      </w:r>
      <w:r w:rsidRPr="004E7492">
        <w:rPr>
          <w:sz w:val="28"/>
        </w:rPr>
        <w:t xml:space="preserve"> </w:t>
      </w:r>
      <w:r>
        <w:sym w:font="Symbol" w:char="F0D7"/>
      </w:r>
      <w:r w:rsidRPr="004E7492">
        <w:rPr>
          <w:sz w:val="28"/>
        </w:rPr>
        <w:t xml:space="preserve"> С</w:t>
      </w:r>
      <w:r w:rsidRPr="004E7492">
        <w:rPr>
          <w:sz w:val="28"/>
          <w:vertAlign w:val="subscript"/>
        </w:rPr>
        <w:t>об</w:t>
      </w:r>
      <w:r w:rsidRPr="004E7492">
        <w:rPr>
          <w:sz w:val="28"/>
        </w:rPr>
        <w:t>, руб.</w:t>
      </w:r>
      <w:r>
        <w:rPr>
          <w:sz w:val="28"/>
        </w:rPr>
        <w:tab/>
      </w:r>
      <w:r>
        <w:rPr>
          <w:sz w:val="28"/>
        </w:rPr>
        <w:tab/>
      </w:r>
      <w:r>
        <w:rPr>
          <w:sz w:val="28"/>
        </w:rPr>
        <w:tab/>
      </w:r>
      <w:r>
        <w:rPr>
          <w:sz w:val="28"/>
        </w:rPr>
        <w:tab/>
      </w:r>
      <w:r>
        <w:rPr>
          <w:sz w:val="28"/>
        </w:rPr>
        <w:tab/>
        <w:t>(3.21)</w:t>
      </w:r>
    </w:p>
    <w:p w:rsidR="00932B9B" w:rsidRDefault="00932B9B" w:rsidP="00864D0D">
      <w:pPr>
        <w:spacing w:line="360" w:lineRule="auto"/>
        <w:ind w:left="2124" w:firstLine="708"/>
        <w:jc w:val="both"/>
        <w:rPr>
          <w:sz w:val="28"/>
        </w:rPr>
      </w:pPr>
    </w:p>
    <w:p w:rsidR="00864D0D" w:rsidRDefault="00864D0D" w:rsidP="00864D0D">
      <w:pPr>
        <w:spacing w:line="360" w:lineRule="auto"/>
        <w:ind w:firstLine="567"/>
        <w:jc w:val="both"/>
        <w:rPr>
          <w:sz w:val="28"/>
        </w:rPr>
      </w:pPr>
      <w:r>
        <w:rPr>
          <w:sz w:val="28"/>
        </w:rPr>
        <w:t>Стоимость установки нагрева</w:t>
      </w:r>
      <w:r w:rsidR="00871360">
        <w:rPr>
          <w:sz w:val="28"/>
        </w:rPr>
        <w:t xml:space="preserve"> воды</w:t>
      </w:r>
      <w:r>
        <w:rPr>
          <w:sz w:val="28"/>
        </w:rPr>
        <w:t xml:space="preserve"> </w:t>
      </w:r>
      <w:r w:rsidR="00871360">
        <w:rPr>
          <w:sz w:val="28"/>
        </w:rPr>
        <w:t>с использованием</w:t>
      </w:r>
      <w:r>
        <w:rPr>
          <w:sz w:val="28"/>
        </w:rPr>
        <w:t xml:space="preserve"> солнечных коллектор</w:t>
      </w:r>
      <w:r w:rsidR="00871360">
        <w:rPr>
          <w:sz w:val="28"/>
        </w:rPr>
        <w:t>ов</w:t>
      </w:r>
      <w:r>
        <w:rPr>
          <w:sz w:val="28"/>
        </w:rPr>
        <w:t>:</w:t>
      </w:r>
    </w:p>
    <w:p w:rsidR="00864D0D" w:rsidRDefault="00864D0D" w:rsidP="00864D0D">
      <w:pPr>
        <w:spacing w:line="360" w:lineRule="auto"/>
        <w:ind w:left="2124" w:firstLine="708"/>
        <w:jc w:val="right"/>
        <w:rPr>
          <w:sz w:val="28"/>
        </w:rPr>
      </w:pPr>
      <w:r w:rsidRPr="004E7492">
        <w:rPr>
          <w:sz w:val="28"/>
        </w:rPr>
        <w:t>С</w:t>
      </w:r>
      <w:r>
        <w:rPr>
          <w:sz w:val="28"/>
          <w:vertAlign w:val="subscript"/>
        </w:rPr>
        <w:t>уст</w:t>
      </w:r>
      <w:r w:rsidRPr="004E7492">
        <w:rPr>
          <w:sz w:val="28"/>
          <w:vertAlign w:val="subscript"/>
        </w:rPr>
        <w:t>.</w:t>
      </w:r>
      <w:r>
        <w:rPr>
          <w:sz w:val="28"/>
        </w:rPr>
        <w:t xml:space="preserve"> = </w:t>
      </w:r>
      <w:r w:rsidRPr="004E7492">
        <w:rPr>
          <w:sz w:val="28"/>
        </w:rPr>
        <w:t>С</w:t>
      </w:r>
      <w:r w:rsidRPr="004E7492">
        <w:rPr>
          <w:sz w:val="28"/>
          <w:vertAlign w:val="subscript"/>
        </w:rPr>
        <w:t>об.</w:t>
      </w:r>
      <w:r>
        <w:rPr>
          <w:sz w:val="28"/>
        </w:rPr>
        <w:t xml:space="preserve"> + </w:t>
      </w:r>
      <w:r w:rsidRPr="004E7492">
        <w:rPr>
          <w:sz w:val="28"/>
        </w:rPr>
        <w:t>К</w:t>
      </w:r>
      <w:r w:rsidRPr="004E7492">
        <w:rPr>
          <w:sz w:val="28"/>
          <w:vertAlign w:val="subscript"/>
        </w:rPr>
        <w:t>тг</w:t>
      </w:r>
      <w:r w:rsidRPr="004E7492">
        <w:rPr>
          <w:sz w:val="28"/>
        </w:rPr>
        <w:t>, руб.</w:t>
      </w:r>
      <w:r>
        <w:rPr>
          <w:sz w:val="28"/>
        </w:rPr>
        <w:tab/>
      </w:r>
      <w:r>
        <w:rPr>
          <w:sz w:val="28"/>
        </w:rPr>
        <w:tab/>
      </w:r>
      <w:r>
        <w:rPr>
          <w:sz w:val="28"/>
        </w:rPr>
        <w:tab/>
      </w:r>
      <w:r>
        <w:rPr>
          <w:sz w:val="28"/>
        </w:rPr>
        <w:tab/>
        <w:t>(3.22)</w:t>
      </w:r>
    </w:p>
    <w:p w:rsidR="00932B9B" w:rsidRDefault="00932B9B" w:rsidP="00864D0D">
      <w:pPr>
        <w:spacing w:line="360" w:lineRule="auto"/>
        <w:ind w:left="2124" w:firstLine="708"/>
        <w:jc w:val="right"/>
        <w:rPr>
          <w:sz w:val="28"/>
        </w:rPr>
      </w:pPr>
    </w:p>
    <w:p w:rsidR="00932B9B" w:rsidRDefault="00932B9B" w:rsidP="00864D0D">
      <w:pPr>
        <w:spacing w:line="360" w:lineRule="auto"/>
        <w:ind w:left="2124" w:firstLine="708"/>
        <w:jc w:val="right"/>
        <w:rPr>
          <w:sz w:val="28"/>
        </w:rPr>
      </w:pPr>
    </w:p>
    <w:p w:rsidR="00932B9B" w:rsidRDefault="00932B9B" w:rsidP="00864D0D">
      <w:pPr>
        <w:spacing w:line="360" w:lineRule="auto"/>
        <w:ind w:left="2124" w:firstLine="708"/>
        <w:jc w:val="right"/>
        <w:rPr>
          <w:sz w:val="28"/>
        </w:rPr>
      </w:pPr>
    </w:p>
    <w:p w:rsidR="00864D0D" w:rsidRDefault="00864D0D" w:rsidP="00864D0D">
      <w:pPr>
        <w:spacing w:line="360" w:lineRule="auto"/>
        <w:ind w:firstLine="567"/>
        <w:jc w:val="both"/>
        <w:rPr>
          <w:sz w:val="28"/>
        </w:rPr>
      </w:pPr>
      <w:r>
        <w:rPr>
          <w:sz w:val="28"/>
        </w:rPr>
        <w:lastRenderedPageBreak/>
        <w:t>Годовые затраты на техническое обслуживание установки:</w:t>
      </w:r>
    </w:p>
    <w:p w:rsidR="00FB51D0" w:rsidRDefault="00FB51D0" w:rsidP="00864D0D">
      <w:pPr>
        <w:spacing w:line="360" w:lineRule="auto"/>
        <w:ind w:left="1416" w:firstLine="708"/>
        <w:jc w:val="right"/>
        <w:rPr>
          <w:sz w:val="28"/>
        </w:rPr>
      </w:pPr>
    </w:p>
    <w:p w:rsidR="00864D0D" w:rsidRDefault="00864D0D" w:rsidP="00864D0D">
      <w:pPr>
        <w:spacing w:line="360" w:lineRule="auto"/>
        <w:ind w:left="1416" w:firstLine="708"/>
        <w:jc w:val="right"/>
        <w:rPr>
          <w:sz w:val="28"/>
        </w:rPr>
      </w:pPr>
      <w:proofErr w:type="gramStart"/>
      <w:r>
        <w:rPr>
          <w:sz w:val="28"/>
        </w:rPr>
        <w:t>З</w:t>
      </w:r>
      <w:r>
        <w:rPr>
          <w:sz w:val="28"/>
          <w:vertAlign w:val="subscript"/>
        </w:rPr>
        <w:t xml:space="preserve">тех.об. </w:t>
      </w:r>
      <w:r>
        <w:rPr>
          <w:sz w:val="28"/>
        </w:rPr>
        <w:t xml:space="preserve"> = 0,2 </w:t>
      </w:r>
      <w:r>
        <w:sym w:font="Symbol" w:char="F0D7"/>
      </w:r>
      <w:r>
        <w:rPr>
          <w:sz w:val="28"/>
        </w:rPr>
        <w:t xml:space="preserve"> (</w:t>
      </w:r>
      <w:r w:rsidRPr="004E7492">
        <w:rPr>
          <w:sz w:val="28"/>
        </w:rPr>
        <w:t>С</w:t>
      </w:r>
      <w:r>
        <w:rPr>
          <w:sz w:val="28"/>
          <w:vertAlign w:val="subscript"/>
        </w:rPr>
        <w:t>уст</w:t>
      </w:r>
      <w:r w:rsidRPr="004E7492">
        <w:rPr>
          <w:sz w:val="28"/>
          <w:vertAlign w:val="subscript"/>
        </w:rPr>
        <w:t>.</w:t>
      </w:r>
      <w:proofErr w:type="gramEnd"/>
      <w:r>
        <w:rPr>
          <w:sz w:val="28"/>
        </w:rPr>
        <w:t xml:space="preserve"> </w:t>
      </w:r>
      <w:r>
        <w:sym w:font="Symbol" w:char="F0D7"/>
      </w:r>
      <w:r>
        <w:rPr>
          <w:sz w:val="28"/>
        </w:rPr>
        <w:t xml:space="preserve"> </w:t>
      </w:r>
      <w:proofErr w:type="gramStart"/>
      <w:r>
        <w:rPr>
          <w:sz w:val="28"/>
        </w:rPr>
        <w:t>Н</w:t>
      </w:r>
      <w:r>
        <w:rPr>
          <w:sz w:val="28"/>
          <w:vertAlign w:val="subscript"/>
        </w:rPr>
        <w:t>А</w:t>
      </w:r>
      <w:r>
        <w:rPr>
          <w:sz w:val="28"/>
        </w:rPr>
        <w:t>)/ Т</w:t>
      </w:r>
      <w:r>
        <w:rPr>
          <w:sz w:val="28"/>
          <w:vertAlign w:val="subscript"/>
        </w:rPr>
        <w:t>экспл.</w:t>
      </w:r>
      <w:r>
        <w:rPr>
          <w:sz w:val="28"/>
        </w:rPr>
        <w:t xml:space="preserve">, руб. </w:t>
      </w:r>
      <w:r>
        <w:rPr>
          <w:sz w:val="28"/>
        </w:rPr>
        <w:tab/>
      </w:r>
      <w:r>
        <w:rPr>
          <w:sz w:val="28"/>
        </w:rPr>
        <w:tab/>
        <w:t>(3.23)</w:t>
      </w:r>
      <w:proofErr w:type="gramEnd"/>
    </w:p>
    <w:p w:rsidR="00FB51D0" w:rsidRDefault="00FB51D0" w:rsidP="00864D0D">
      <w:pPr>
        <w:spacing w:line="360" w:lineRule="auto"/>
        <w:ind w:left="1416" w:firstLine="708"/>
        <w:jc w:val="right"/>
        <w:rPr>
          <w:sz w:val="28"/>
        </w:rPr>
      </w:pPr>
    </w:p>
    <w:p w:rsidR="00864D0D" w:rsidRDefault="00864D0D" w:rsidP="00864D0D">
      <w:pPr>
        <w:spacing w:line="360" w:lineRule="auto"/>
        <w:ind w:firstLine="567"/>
        <w:jc w:val="both"/>
        <w:rPr>
          <w:sz w:val="28"/>
        </w:rPr>
      </w:pPr>
      <w:r>
        <w:rPr>
          <w:sz w:val="28"/>
        </w:rPr>
        <w:t>где Н</w:t>
      </w:r>
      <w:r>
        <w:rPr>
          <w:sz w:val="28"/>
          <w:vertAlign w:val="subscript"/>
        </w:rPr>
        <w:t>А</w:t>
      </w:r>
      <w:r>
        <w:rPr>
          <w:sz w:val="28"/>
        </w:rPr>
        <w:t xml:space="preserve"> - годовая норма амортизационных отчислений, принимается </w:t>
      </w:r>
      <w:proofErr w:type="gramStart"/>
      <w:r>
        <w:rPr>
          <w:sz w:val="28"/>
        </w:rPr>
        <w:t>равной</w:t>
      </w:r>
      <w:proofErr w:type="gramEnd"/>
      <w:r>
        <w:rPr>
          <w:sz w:val="28"/>
        </w:rPr>
        <w:t xml:space="preserve"> 20%.</w:t>
      </w:r>
    </w:p>
    <w:p w:rsidR="00864D0D" w:rsidRDefault="00864D0D" w:rsidP="00864D0D">
      <w:pPr>
        <w:spacing w:line="360" w:lineRule="auto"/>
        <w:ind w:firstLine="567"/>
        <w:jc w:val="both"/>
        <w:rPr>
          <w:color w:val="FF0000"/>
          <w:sz w:val="28"/>
        </w:rPr>
      </w:pPr>
      <w:r>
        <w:rPr>
          <w:sz w:val="28"/>
        </w:rPr>
        <w:t xml:space="preserve">0,2 </w:t>
      </w:r>
      <w:r w:rsidRPr="00B46E02">
        <w:rPr>
          <w:sz w:val="28"/>
        </w:rPr>
        <w:t>– коэффициент, учитывающий зарплату рабочих.</w:t>
      </w:r>
    </w:p>
    <w:p w:rsidR="00864D0D" w:rsidRDefault="00864D0D" w:rsidP="00864D0D">
      <w:pPr>
        <w:spacing w:line="360" w:lineRule="auto"/>
        <w:ind w:firstLine="567"/>
        <w:jc w:val="both"/>
        <w:rPr>
          <w:sz w:val="28"/>
        </w:rPr>
      </w:pPr>
      <w:r>
        <w:rPr>
          <w:sz w:val="28"/>
        </w:rPr>
        <w:t>Т</w:t>
      </w:r>
      <w:r>
        <w:rPr>
          <w:sz w:val="28"/>
          <w:vertAlign w:val="subscript"/>
        </w:rPr>
        <w:t>экспл.</w:t>
      </w:r>
      <w:r>
        <w:rPr>
          <w:sz w:val="28"/>
        </w:rPr>
        <w:t xml:space="preserve"> - срок эксплуатации солнечной станции (указ</w:t>
      </w:r>
      <w:r w:rsidR="0036517E">
        <w:rPr>
          <w:sz w:val="28"/>
        </w:rPr>
        <w:t>ывается</w:t>
      </w:r>
      <w:r>
        <w:rPr>
          <w:sz w:val="28"/>
        </w:rPr>
        <w:t xml:space="preserve"> в техническом паспорте), составляет в среднем 20</w:t>
      </w:r>
      <w:r w:rsidRPr="004E35AA">
        <w:rPr>
          <w:sz w:val="28"/>
        </w:rPr>
        <w:t xml:space="preserve"> </w:t>
      </w:r>
      <w:r>
        <w:rPr>
          <w:sz w:val="28"/>
        </w:rPr>
        <w:t>лет.</w:t>
      </w:r>
      <w:r w:rsidR="002B63DA">
        <w:rPr>
          <w:sz w:val="28"/>
        </w:rPr>
        <w:t xml:space="preserve"> </w:t>
      </w:r>
      <w:r>
        <w:rPr>
          <w:sz w:val="28"/>
        </w:rPr>
        <w:sym w:font="Symbol" w:char="F05B"/>
      </w:r>
      <w:r>
        <w:rPr>
          <w:sz w:val="28"/>
        </w:rPr>
        <w:t>24</w:t>
      </w:r>
      <w:r>
        <w:rPr>
          <w:sz w:val="28"/>
        </w:rPr>
        <w:sym w:font="Symbol" w:char="F05D"/>
      </w:r>
    </w:p>
    <w:p w:rsidR="00864D0D" w:rsidRDefault="00864D0D" w:rsidP="00864D0D">
      <w:pPr>
        <w:spacing w:line="360" w:lineRule="auto"/>
        <w:ind w:firstLine="567"/>
        <w:jc w:val="both"/>
        <w:rPr>
          <w:sz w:val="28"/>
        </w:rPr>
      </w:pPr>
      <w:r w:rsidRPr="00CE1447">
        <w:rPr>
          <w:sz w:val="28"/>
        </w:rPr>
        <w:t xml:space="preserve">Экономия </w:t>
      </w:r>
      <w:r>
        <w:rPr>
          <w:sz w:val="28"/>
        </w:rPr>
        <w:t xml:space="preserve">от внедрения солнечной </w:t>
      </w:r>
      <w:r w:rsidR="0036517E">
        <w:rPr>
          <w:sz w:val="28"/>
        </w:rPr>
        <w:t>станции</w:t>
      </w:r>
      <w:r>
        <w:rPr>
          <w:sz w:val="28"/>
        </w:rPr>
        <w:t xml:space="preserve"> за год</w:t>
      </w:r>
      <w:r w:rsidRPr="00CE1447">
        <w:rPr>
          <w:sz w:val="28"/>
        </w:rPr>
        <w:t>:</w:t>
      </w:r>
    </w:p>
    <w:p w:rsidR="00FB51D0" w:rsidRDefault="00FB51D0" w:rsidP="00864D0D">
      <w:pPr>
        <w:spacing w:line="360" w:lineRule="auto"/>
        <w:ind w:left="1416" w:firstLine="708"/>
        <w:jc w:val="right"/>
        <w:rPr>
          <w:sz w:val="28"/>
        </w:rPr>
      </w:pPr>
    </w:p>
    <w:p w:rsidR="00864D0D" w:rsidRPr="00B35C39" w:rsidRDefault="0005601C" w:rsidP="00864D0D">
      <w:pPr>
        <w:spacing w:line="360" w:lineRule="auto"/>
        <w:ind w:left="1416" w:firstLine="708"/>
        <w:jc w:val="right"/>
        <w:rPr>
          <w:sz w:val="28"/>
          <w:szCs w:val="28"/>
        </w:rPr>
      </w:pPr>
      <w:r w:rsidRPr="00712604">
        <w:rPr>
          <w:sz w:val="28"/>
        </w:rPr>
        <w:t>Э</w:t>
      </w:r>
      <w:r w:rsidRPr="00712604">
        <w:rPr>
          <w:sz w:val="28"/>
          <w:vertAlign w:val="subscript"/>
        </w:rPr>
        <w:t>Кт</w:t>
      </w:r>
      <w:r w:rsidRPr="00712604">
        <w:rPr>
          <w:sz w:val="28"/>
        </w:rPr>
        <w:t xml:space="preserve"> = </w:t>
      </w:r>
      <w:r w:rsidRPr="00712604">
        <w:rPr>
          <w:sz w:val="28"/>
          <w:szCs w:val="28"/>
        </w:rPr>
        <w:t>С</w:t>
      </w:r>
      <w:r w:rsidRPr="00712604">
        <w:rPr>
          <w:sz w:val="28"/>
          <w:szCs w:val="28"/>
          <w:vertAlign w:val="subscript"/>
        </w:rPr>
        <w:t>т.</w:t>
      </w:r>
      <w:r w:rsidRPr="00712604">
        <w:rPr>
          <w:sz w:val="28"/>
          <w:szCs w:val="28"/>
        </w:rPr>
        <w:t xml:space="preserve"> –  З</w:t>
      </w:r>
      <w:r w:rsidRPr="00712604">
        <w:rPr>
          <w:sz w:val="28"/>
          <w:szCs w:val="28"/>
          <w:vertAlign w:val="subscript"/>
        </w:rPr>
        <w:t>тех</w:t>
      </w:r>
      <w:proofErr w:type="gramStart"/>
      <w:r w:rsidRPr="00712604">
        <w:rPr>
          <w:sz w:val="28"/>
          <w:szCs w:val="28"/>
          <w:vertAlign w:val="subscript"/>
        </w:rPr>
        <w:t>.о</w:t>
      </w:r>
      <w:proofErr w:type="gramEnd"/>
      <w:r w:rsidRPr="00712604">
        <w:rPr>
          <w:sz w:val="28"/>
          <w:szCs w:val="28"/>
          <w:vertAlign w:val="subscript"/>
        </w:rPr>
        <w:t>б</w:t>
      </w:r>
      <w:r w:rsidR="00864D0D">
        <w:rPr>
          <w:sz w:val="28"/>
          <w:szCs w:val="28"/>
        </w:rPr>
        <w:t xml:space="preserve">, руб. </w:t>
      </w:r>
      <w:r w:rsidR="00864D0D">
        <w:rPr>
          <w:sz w:val="28"/>
          <w:szCs w:val="28"/>
        </w:rPr>
        <w:tab/>
      </w:r>
      <w:r w:rsidR="00864D0D" w:rsidRPr="008E37D2">
        <w:rPr>
          <w:sz w:val="28"/>
          <w:szCs w:val="28"/>
        </w:rPr>
        <w:tab/>
      </w:r>
      <w:r w:rsidR="00864D0D">
        <w:rPr>
          <w:sz w:val="28"/>
        </w:rPr>
        <w:tab/>
        <w:t>(3.2</w:t>
      </w:r>
      <w:r w:rsidR="00EB4C62">
        <w:rPr>
          <w:sz w:val="28"/>
        </w:rPr>
        <w:t>4</w:t>
      </w:r>
      <w:r w:rsidR="00864D0D">
        <w:rPr>
          <w:sz w:val="28"/>
        </w:rPr>
        <w:t>)</w:t>
      </w:r>
      <w:r w:rsidR="00864D0D">
        <w:rPr>
          <w:sz w:val="28"/>
          <w:szCs w:val="28"/>
        </w:rPr>
        <w:tab/>
      </w:r>
    </w:p>
    <w:p w:rsidR="00864D0D" w:rsidRPr="00B35C39" w:rsidRDefault="00864D0D" w:rsidP="00864D0D">
      <w:pPr>
        <w:spacing w:line="360" w:lineRule="auto"/>
        <w:ind w:left="1416" w:firstLine="708"/>
        <w:jc w:val="right"/>
        <w:rPr>
          <w:sz w:val="28"/>
        </w:rPr>
      </w:pPr>
    </w:p>
    <w:p w:rsidR="00864D0D" w:rsidRPr="00870AFB" w:rsidRDefault="00864D0D" w:rsidP="00864D0D">
      <w:pPr>
        <w:spacing w:line="360" w:lineRule="auto"/>
        <w:ind w:firstLine="426"/>
        <w:jc w:val="both"/>
      </w:pPr>
      <w:r>
        <w:rPr>
          <w:sz w:val="28"/>
          <w:szCs w:val="28"/>
        </w:rPr>
        <w:t>где</w:t>
      </w:r>
      <w:proofErr w:type="gramStart"/>
      <w:r>
        <w:rPr>
          <w:sz w:val="28"/>
          <w:szCs w:val="28"/>
        </w:rPr>
        <w:t xml:space="preserve"> </w:t>
      </w:r>
      <w:r>
        <w:rPr>
          <w:sz w:val="28"/>
        </w:rPr>
        <w:t>С</w:t>
      </w:r>
      <w:proofErr w:type="gramEnd"/>
      <w:r w:rsidR="0005601C">
        <w:rPr>
          <w:sz w:val="28"/>
          <w:vertAlign w:val="subscript"/>
        </w:rPr>
        <w:t>т</w:t>
      </w:r>
      <w:r>
        <w:rPr>
          <w:sz w:val="28"/>
          <w:vertAlign w:val="subscript"/>
        </w:rPr>
        <w:t>.</w:t>
      </w:r>
      <w:r>
        <w:rPr>
          <w:sz w:val="28"/>
        </w:rPr>
        <w:t xml:space="preserve"> – </w:t>
      </w:r>
      <w:r w:rsidRPr="001372B9">
        <w:rPr>
          <w:sz w:val="28"/>
          <w:szCs w:val="28"/>
        </w:rPr>
        <w:t>го</w:t>
      </w:r>
      <w:r>
        <w:rPr>
          <w:sz w:val="28"/>
          <w:szCs w:val="28"/>
        </w:rPr>
        <w:t xml:space="preserve">довые затраты на </w:t>
      </w:r>
      <w:r w:rsidR="0005601C">
        <w:rPr>
          <w:sz w:val="28"/>
          <w:szCs w:val="28"/>
        </w:rPr>
        <w:t>тепловую энергию</w:t>
      </w:r>
      <w:r>
        <w:rPr>
          <w:color w:val="000000"/>
          <w:sz w:val="28"/>
          <w:szCs w:val="28"/>
        </w:rPr>
        <w:t>.</w:t>
      </w:r>
    </w:p>
    <w:p w:rsidR="00EB4C62" w:rsidRDefault="00EB4C62" w:rsidP="00EB4C62">
      <w:pPr>
        <w:spacing w:line="360" w:lineRule="auto"/>
        <w:ind w:firstLine="851"/>
        <w:jc w:val="both"/>
        <w:rPr>
          <w:sz w:val="28"/>
        </w:rPr>
      </w:pPr>
      <w:r w:rsidRPr="004E7492">
        <w:rPr>
          <w:sz w:val="28"/>
        </w:rPr>
        <w:t>Определение</w:t>
      </w:r>
      <w:r>
        <w:rPr>
          <w:sz w:val="28"/>
        </w:rPr>
        <w:t xml:space="preserve"> срока окупаемости </w:t>
      </w:r>
      <w:r>
        <w:rPr>
          <w:sz w:val="28"/>
        </w:rPr>
        <w:sym w:font="Symbol" w:char="F074"/>
      </w:r>
      <w:r>
        <w:rPr>
          <w:sz w:val="28"/>
        </w:rPr>
        <w:t xml:space="preserve"> мероприятия:</w:t>
      </w:r>
    </w:p>
    <w:p w:rsidR="00FB51D0" w:rsidRPr="007F69C6" w:rsidRDefault="00FB51D0" w:rsidP="00EB4C62">
      <w:pPr>
        <w:spacing w:line="360" w:lineRule="auto"/>
        <w:ind w:firstLine="851"/>
        <w:jc w:val="both"/>
        <w:rPr>
          <w:sz w:val="28"/>
          <w:vertAlign w:val="subscript"/>
        </w:rPr>
      </w:pPr>
    </w:p>
    <w:p w:rsidR="00EB4C62" w:rsidRDefault="00EB4C62" w:rsidP="00EB4C62">
      <w:pPr>
        <w:spacing w:line="360" w:lineRule="auto"/>
        <w:ind w:left="2124" w:firstLine="708"/>
        <w:jc w:val="right"/>
        <w:rPr>
          <w:sz w:val="28"/>
          <w:szCs w:val="28"/>
        </w:rPr>
      </w:pPr>
      <w:r>
        <w:rPr>
          <w:sz w:val="28"/>
        </w:rPr>
        <w:sym w:font="Symbol" w:char="F074"/>
      </w:r>
      <w:r>
        <w:rPr>
          <w:sz w:val="28"/>
        </w:rPr>
        <w:t xml:space="preserve"> = </w:t>
      </w:r>
      <w:r w:rsidRPr="004E7492">
        <w:rPr>
          <w:sz w:val="28"/>
        </w:rPr>
        <w:t>С</w:t>
      </w:r>
      <w:r>
        <w:rPr>
          <w:sz w:val="28"/>
          <w:vertAlign w:val="subscript"/>
        </w:rPr>
        <w:t>уст</w:t>
      </w:r>
      <w:r w:rsidRPr="004E7492">
        <w:rPr>
          <w:sz w:val="28"/>
          <w:vertAlign w:val="subscript"/>
        </w:rPr>
        <w:t>.</w:t>
      </w:r>
      <w:r>
        <w:rPr>
          <w:sz w:val="28"/>
        </w:rPr>
        <w:t xml:space="preserve"> / Э</w:t>
      </w:r>
      <w:r>
        <w:rPr>
          <w:sz w:val="28"/>
          <w:vertAlign w:val="subscript"/>
        </w:rPr>
        <w:t>Кт</w:t>
      </w:r>
      <w:r>
        <w:rPr>
          <w:sz w:val="28"/>
        </w:rPr>
        <w:t xml:space="preserve">, руб. </w:t>
      </w:r>
      <w:r>
        <w:rPr>
          <w:sz w:val="28"/>
        </w:rPr>
        <w:tab/>
      </w:r>
      <w:r>
        <w:rPr>
          <w:sz w:val="28"/>
        </w:rPr>
        <w:tab/>
      </w:r>
      <w:r>
        <w:rPr>
          <w:sz w:val="28"/>
        </w:rPr>
        <w:tab/>
      </w:r>
      <w:r>
        <w:rPr>
          <w:sz w:val="28"/>
        </w:rPr>
        <w:tab/>
      </w:r>
      <w:r>
        <w:rPr>
          <w:sz w:val="28"/>
        </w:rPr>
        <w:tab/>
        <w:t>(3.25)</w:t>
      </w:r>
      <w:r>
        <w:rPr>
          <w:sz w:val="28"/>
          <w:szCs w:val="28"/>
        </w:rPr>
        <w:tab/>
      </w:r>
    </w:p>
    <w:p w:rsidR="00FB51D0" w:rsidRDefault="00FB51D0" w:rsidP="00EB4C62">
      <w:pPr>
        <w:spacing w:line="360" w:lineRule="auto"/>
        <w:ind w:left="2124" w:firstLine="708"/>
        <w:jc w:val="right"/>
        <w:rPr>
          <w:sz w:val="28"/>
        </w:rPr>
      </w:pPr>
    </w:p>
    <w:p w:rsidR="00EB4C62" w:rsidRDefault="0005601C" w:rsidP="00EB4C62">
      <w:pPr>
        <w:spacing w:line="360" w:lineRule="auto"/>
        <w:ind w:firstLine="567"/>
        <w:jc w:val="both"/>
        <w:rPr>
          <w:sz w:val="28"/>
        </w:rPr>
      </w:pPr>
      <w:r>
        <w:rPr>
          <w:sz w:val="28"/>
        </w:rPr>
        <w:t>Э</w:t>
      </w:r>
      <w:r>
        <w:rPr>
          <w:sz w:val="28"/>
          <w:vertAlign w:val="subscript"/>
        </w:rPr>
        <w:t>Кт</w:t>
      </w:r>
      <w:r w:rsidR="00EB4C62">
        <w:rPr>
          <w:sz w:val="28"/>
        </w:rPr>
        <w:t xml:space="preserve"> – экономия от внедрения мероприятия.</w:t>
      </w:r>
    </w:p>
    <w:p w:rsidR="00EB4C62" w:rsidRDefault="00EB4C62" w:rsidP="00EB4C62">
      <w:pPr>
        <w:spacing w:line="360" w:lineRule="auto"/>
        <w:ind w:firstLine="851"/>
        <w:jc w:val="both"/>
        <w:rPr>
          <w:sz w:val="28"/>
        </w:rPr>
      </w:pPr>
    </w:p>
    <w:p w:rsidR="007E098D" w:rsidRDefault="007E098D" w:rsidP="00282866">
      <w:pPr>
        <w:spacing w:line="360" w:lineRule="auto"/>
        <w:ind w:firstLine="709"/>
        <w:jc w:val="both"/>
        <w:rPr>
          <w:color w:val="000000"/>
          <w:sz w:val="28"/>
          <w:szCs w:val="28"/>
        </w:rPr>
      </w:pPr>
      <w:r>
        <w:rPr>
          <w:sz w:val="28"/>
          <w:szCs w:val="28"/>
        </w:rPr>
        <w:br w:type="page"/>
      </w:r>
    </w:p>
    <w:p w:rsidR="00234A5C" w:rsidRDefault="00234A5C" w:rsidP="00234A5C">
      <w:pPr>
        <w:pStyle w:val="1"/>
        <w:spacing w:before="0" w:after="0" w:line="360" w:lineRule="auto"/>
        <w:ind w:firstLine="0"/>
        <w:rPr>
          <w:szCs w:val="28"/>
        </w:rPr>
      </w:pPr>
      <w:bookmarkStart w:id="26" w:name="_Toc341117541"/>
      <w:bookmarkStart w:id="27" w:name="_Toc341687062"/>
      <w:r>
        <w:rPr>
          <w:szCs w:val="28"/>
        </w:rPr>
        <w:lastRenderedPageBreak/>
        <w:t xml:space="preserve">4 </w:t>
      </w:r>
      <w:r w:rsidRPr="007E098D">
        <w:rPr>
          <w:szCs w:val="28"/>
        </w:rPr>
        <w:t xml:space="preserve">МЕТОДИКА ТЭО ВАРИАНТОВ РАЗМЕЩЕНИЯ АВТОНОМНЫХ ЭНЕРГЕТИЧЕСКИХ УСТАНОВОК, РАБОТАЮЩИХ НА БИОГАЗЕ, </w:t>
      </w:r>
      <w:proofErr w:type="gramStart"/>
      <w:r w:rsidRPr="007E098D">
        <w:rPr>
          <w:szCs w:val="28"/>
        </w:rPr>
        <w:t>ПОЛУЧАЕМОМ</w:t>
      </w:r>
      <w:proofErr w:type="gramEnd"/>
      <w:r w:rsidRPr="007E098D">
        <w:rPr>
          <w:szCs w:val="28"/>
        </w:rPr>
        <w:t xml:space="preserve"> ПРИ ПЕРЕРАБОТКЕ СЕЛЬСКОХОЗЯЙСТВЕННЫХ И БЫТОВЫХ ОТХОДОВ, ИХ ЦЕЛЕСООБРАЗНОГО КОЛИЧЕСТВА С УЧЕТОМ РАСПОЛОЖЕНИЯ НА ТЕРРИТОРИИ САМАРСКОЙ ОБЛАСТИ</w:t>
      </w:r>
      <w:bookmarkEnd w:id="26"/>
      <w:bookmarkEnd w:id="27"/>
      <w:r w:rsidRPr="007E098D">
        <w:rPr>
          <w:szCs w:val="28"/>
        </w:rPr>
        <w:t xml:space="preserve"> </w:t>
      </w:r>
    </w:p>
    <w:p w:rsidR="00234A5C" w:rsidRDefault="00234A5C" w:rsidP="00234A5C">
      <w:pPr>
        <w:pStyle w:val="2"/>
      </w:pPr>
      <w:bookmarkStart w:id="28" w:name="_Toc341117542"/>
      <w:bookmarkStart w:id="29" w:name="_Toc341687063"/>
      <w:r>
        <w:t xml:space="preserve">4.1 Оценка </w:t>
      </w:r>
      <w:r w:rsidRPr="00543440">
        <w:t>экономическо</w:t>
      </w:r>
      <w:r>
        <w:t>й</w:t>
      </w:r>
      <w:r w:rsidRPr="00543440">
        <w:t xml:space="preserve"> эффект</w:t>
      </w:r>
      <w:r>
        <w:t>ивности энергоснабжения государственного учреждения от использования</w:t>
      </w:r>
      <w:r w:rsidRPr="00543440">
        <w:t xml:space="preserve"> газопоршнев</w:t>
      </w:r>
      <w:r>
        <w:t xml:space="preserve">ой </w:t>
      </w:r>
      <w:r>
        <w:br/>
      </w:r>
      <w:r w:rsidRPr="00543440">
        <w:t>мини-ТЭЦ работающ</w:t>
      </w:r>
      <w:r>
        <w:t>ей</w:t>
      </w:r>
      <w:r w:rsidRPr="00543440">
        <w:t xml:space="preserve"> на биогазе</w:t>
      </w:r>
      <w:bookmarkEnd w:id="28"/>
      <w:bookmarkEnd w:id="29"/>
    </w:p>
    <w:p w:rsidR="00234A5C" w:rsidRDefault="00234A5C" w:rsidP="00234A5C">
      <w:pPr>
        <w:pStyle w:val="3"/>
      </w:pPr>
      <w:bookmarkStart w:id="30" w:name="_Toc341117543"/>
      <w:bookmarkStart w:id="31" w:name="_Toc341687064"/>
      <w:r>
        <w:t xml:space="preserve">4.1.1 </w:t>
      </w:r>
      <w:r w:rsidRPr="00F905F3">
        <w:t>Биотопливо</w:t>
      </w:r>
      <w:r>
        <w:t xml:space="preserve"> и б</w:t>
      </w:r>
      <w:r w:rsidRPr="00F905F3">
        <w:t>иогаз</w:t>
      </w:r>
      <w:r>
        <w:t xml:space="preserve"> - перспективные энергоносители для энергетических установок государственных учреждений расположенных в сельских районах Самарской области</w:t>
      </w:r>
      <w:bookmarkEnd w:id="30"/>
      <w:bookmarkEnd w:id="31"/>
    </w:p>
    <w:p w:rsidR="00234A5C" w:rsidRDefault="00234A5C" w:rsidP="00234A5C">
      <w:pPr>
        <w:spacing w:before="240" w:line="360" w:lineRule="auto"/>
        <w:ind w:firstLine="567"/>
        <w:jc w:val="both"/>
        <w:rPr>
          <w:i/>
          <w:sz w:val="28"/>
          <w:szCs w:val="28"/>
        </w:rPr>
      </w:pPr>
      <w:r>
        <w:rPr>
          <w:sz w:val="28"/>
          <w:szCs w:val="28"/>
        </w:rPr>
        <w:t>Сокращение природных ресурсов углеводородного сырья, удорожание систем добычи газа и нефтепродуктов, повышение тарифов на электрическую и тепловую энергию определяют необходимость разработки комплекса мероприятий по созданию в государственных учреждениях, расположенных в сельских районах Самарской области, собственных энергетических установок</w:t>
      </w:r>
      <w:r w:rsidR="00932B9B">
        <w:rPr>
          <w:sz w:val="28"/>
          <w:szCs w:val="28"/>
        </w:rPr>
        <w:t>,</w:t>
      </w:r>
      <w:r>
        <w:rPr>
          <w:sz w:val="28"/>
          <w:szCs w:val="28"/>
        </w:rPr>
        <w:t xml:space="preserve"> работающих с использованием</w:t>
      </w:r>
      <w:r w:rsidRPr="00ED40C3">
        <w:rPr>
          <w:sz w:val="28"/>
          <w:szCs w:val="28"/>
        </w:rPr>
        <w:t xml:space="preserve"> возобновляемых источников энергии, </w:t>
      </w:r>
      <w:r>
        <w:rPr>
          <w:sz w:val="28"/>
          <w:szCs w:val="28"/>
        </w:rPr>
        <w:t>в том числе, биотоплива и биогаза. Они</w:t>
      </w:r>
      <w:r w:rsidRPr="00ED40C3">
        <w:rPr>
          <w:sz w:val="28"/>
          <w:szCs w:val="28"/>
        </w:rPr>
        <w:t xml:space="preserve"> могут быть получены из различн</w:t>
      </w:r>
      <w:r>
        <w:rPr>
          <w:sz w:val="28"/>
          <w:szCs w:val="28"/>
        </w:rPr>
        <w:t>ых</w:t>
      </w:r>
      <w:r w:rsidRPr="00ED40C3">
        <w:rPr>
          <w:sz w:val="28"/>
          <w:szCs w:val="28"/>
        </w:rPr>
        <w:t xml:space="preserve"> вид</w:t>
      </w:r>
      <w:r>
        <w:rPr>
          <w:sz w:val="28"/>
          <w:szCs w:val="28"/>
        </w:rPr>
        <w:t>ов</w:t>
      </w:r>
      <w:r w:rsidRPr="00ED40C3">
        <w:rPr>
          <w:sz w:val="28"/>
          <w:szCs w:val="28"/>
        </w:rPr>
        <w:t xml:space="preserve"> </w:t>
      </w:r>
      <w:r>
        <w:rPr>
          <w:sz w:val="28"/>
          <w:szCs w:val="28"/>
        </w:rPr>
        <w:t>отходов сельского хозяйства и</w:t>
      </w:r>
      <w:r w:rsidRPr="00ED40C3">
        <w:rPr>
          <w:sz w:val="28"/>
          <w:szCs w:val="28"/>
        </w:rPr>
        <w:t xml:space="preserve"> лесопереработк</w:t>
      </w:r>
      <w:r>
        <w:rPr>
          <w:sz w:val="28"/>
          <w:szCs w:val="28"/>
        </w:rPr>
        <w:t>и.</w:t>
      </w:r>
      <w:r w:rsidR="00D30E50">
        <w:rPr>
          <w:sz w:val="28"/>
          <w:szCs w:val="28"/>
        </w:rPr>
        <w:t xml:space="preserve"> (Приложение 8)</w:t>
      </w:r>
      <w:r>
        <w:rPr>
          <w:sz w:val="28"/>
          <w:szCs w:val="28"/>
        </w:rPr>
        <w:t xml:space="preserve"> </w:t>
      </w:r>
    </w:p>
    <w:p w:rsidR="00234A5C" w:rsidRPr="00F905F3" w:rsidRDefault="00234A5C" w:rsidP="00234A5C">
      <w:pPr>
        <w:spacing w:line="360" w:lineRule="auto"/>
        <w:ind w:firstLine="567"/>
        <w:jc w:val="both"/>
        <w:rPr>
          <w:sz w:val="28"/>
          <w:szCs w:val="28"/>
        </w:rPr>
      </w:pPr>
      <w:r>
        <w:rPr>
          <w:sz w:val="28"/>
          <w:szCs w:val="28"/>
        </w:rPr>
        <w:t>Б</w:t>
      </w:r>
      <w:r w:rsidRPr="00F905F3">
        <w:rPr>
          <w:sz w:val="28"/>
          <w:szCs w:val="28"/>
        </w:rPr>
        <w:t>иотопливо,</w:t>
      </w:r>
      <w:r w:rsidRPr="00663A3B">
        <w:rPr>
          <w:sz w:val="28"/>
          <w:szCs w:val="28"/>
        </w:rPr>
        <w:t xml:space="preserve"> </w:t>
      </w:r>
      <w:r>
        <w:rPr>
          <w:sz w:val="28"/>
          <w:szCs w:val="28"/>
        </w:rPr>
        <w:t>п</w:t>
      </w:r>
      <w:r w:rsidRPr="00F905F3">
        <w:rPr>
          <w:sz w:val="28"/>
          <w:szCs w:val="28"/>
        </w:rPr>
        <w:t>олучаемое из биомассы</w:t>
      </w:r>
      <w:r>
        <w:rPr>
          <w:sz w:val="28"/>
          <w:szCs w:val="28"/>
        </w:rPr>
        <w:t>,</w:t>
      </w:r>
      <w:r w:rsidRPr="00F905F3">
        <w:rPr>
          <w:sz w:val="28"/>
          <w:szCs w:val="28"/>
        </w:rPr>
        <w:t xml:space="preserve"> в соответствии с ГОСТ </w:t>
      </w:r>
      <w:proofErr w:type="gramStart"/>
      <w:r w:rsidRPr="00F905F3">
        <w:rPr>
          <w:sz w:val="28"/>
          <w:szCs w:val="28"/>
        </w:rPr>
        <w:t>Р</w:t>
      </w:r>
      <w:proofErr w:type="gramEnd"/>
      <w:r w:rsidRPr="00F905F3">
        <w:rPr>
          <w:sz w:val="28"/>
          <w:szCs w:val="28"/>
        </w:rPr>
        <w:t xml:space="preserve"> 52808-2007 «Нетрадиционные технологии и энергетика биоотходов. Термины и определения», делится на следующие группы: </w:t>
      </w:r>
    </w:p>
    <w:p w:rsidR="00234A5C" w:rsidRPr="00F905F3" w:rsidRDefault="00234A5C" w:rsidP="00234A5C">
      <w:pPr>
        <w:spacing w:line="360" w:lineRule="auto"/>
        <w:ind w:firstLine="567"/>
        <w:jc w:val="both"/>
        <w:rPr>
          <w:sz w:val="28"/>
          <w:szCs w:val="28"/>
        </w:rPr>
      </w:pPr>
      <w:r w:rsidRPr="00F905F3">
        <w:rPr>
          <w:sz w:val="28"/>
          <w:szCs w:val="28"/>
        </w:rPr>
        <w:t xml:space="preserve">- твёрдые виды топлива. Наиболее технологичны паллеты, они получаются в основном из отходов деревопереработки и сельского хозяйства (древесные топливные гранулы), навоз, куриный помет, лузга подсолнечника; </w:t>
      </w:r>
    </w:p>
    <w:p w:rsidR="00234A5C" w:rsidRPr="00F905F3" w:rsidRDefault="00234A5C" w:rsidP="00234A5C">
      <w:pPr>
        <w:spacing w:line="360" w:lineRule="auto"/>
        <w:ind w:firstLine="567"/>
        <w:jc w:val="both"/>
        <w:rPr>
          <w:sz w:val="28"/>
          <w:szCs w:val="28"/>
        </w:rPr>
      </w:pPr>
      <w:r w:rsidRPr="00F905F3">
        <w:rPr>
          <w:sz w:val="28"/>
          <w:szCs w:val="28"/>
        </w:rPr>
        <w:lastRenderedPageBreak/>
        <w:t xml:space="preserve">- жидкое биотопливо – моторное биотопливо, получаемое при переработке растительного сырья с использованием брожения (кукурузы, рапса, сахарной свёклы). Наиболее популярным из них являются биоэтанол и биодизель; </w:t>
      </w:r>
    </w:p>
    <w:p w:rsidR="00234A5C" w:rsidRPr="00A55C11" w:rsidRDefault="00234A5C" w:rsidP="00234A5C">
      <w:pPr>
        <w:spacing w:line="360" w:lineRule="auto"/>
        <w:ind w:firstLine="567"/>
        <w:jc w:val="both"/>
        <w:rPr>
          <w:sz w:val="28"/>
          <w:szCs w:val="28"/>
        </w:rPr>
      </w:pPr>
      <w:r w:rsidRPr="00F905F3">
        <w:rPr>
          <w:sz w:val="28"/>
          <w:szCs w:val="28"/>
        </w:rPr>
        <w:t xml:space="preserve">- биоэтанол (коммерческое название этилового спирта) – жидкое моторное топливо, производимое из сахарного тростника, зерна, сахарной свёклы, рапса, характеристики которого близки к </w:t>
      </w:r>
      <w:r>
        <w:rPr>
          <w:sz w:val="28"/>
          <w:szCs w:val="28"/>
        </w:rPr>
        <w:t xml:space="preserve">характеристикам </w:t>
      </w:r>
      <w:r w:rsidRPr="00F905F3">
        <w:rPr>
          <w:sz w:val="28"/>
          <w:szCs w:val="28"/>
        </w:rPr>
        <w:t>дизельно</w:t>
      </w:r>
      <w:r>
        <w:rPr>
          <w:sz w:val="28"/>
          <w:szCs w:val="28"/>
        </w:rPr>
        <w:t>го</w:t>
      </w:r>
      <w:r w:rsidRPr="00F905F3">
        <w:rPr>
          <w:sz w:val="28"/>
          <w:szCs w:val="28"/>
        </w:rPr>
        <w:t xml:space="preserve"> топлив</w:t>
      </w:r>
      <w:r>
        <w:rPr>
          <w:sz w:val="28"/>
          <w:szCs w:val="28"/>
        </w:rPr>
        <w:t>а</w:t>
      </w:r>
      <w:r w:rsidRPr="00F905F3">
        <w:rPr>
          <w:sz w:val="28"/>
          <w:szCs w:val="28"/>
        </w:rPr>
        <w:t xml:space="preserve">. </w:t>
      </w:r>
      <w:r>
        <w:rPr>
          <w:sz w:val="28"/>
          <w:szCs w:val="28"/>
        </w:rPr>
        <w:t xml:space="preserve">Значительная </w:t>
      </w:r>
      <w:r w:rsidRPr="00F905F3">
        <w:rPr>
          <w:sz w:val="28"/>
          <w:szCs w:val="28"/>
        </w:rPr>
        <w:t>его часть используется как высокооктановая добавка к бензину</w:t>
      </w:r>
      <w:r w:rsidRPr="007B73B9">
        <w:rPr>
          <w:sz w:val="28"/>
          <w:szCs w:val="28"/>
        </w:rPr>
        <w:t>;</w:t>
      </w:r>
    </w:p>
    <w:p w:rsidR="00234A5C" w:rsidRPr="00F905F3" w:rsidRDefault="00234A5C" w:rsidP="00234A5C">
      <w:pPr>
        <w:spacing w:line="360" w:lineRule="auto"/>
        <w:ind w:firstLine="567"/>
        <w:jc w:val="both"/>
        <w:rPr>
          <w:sz w:val="28"/>
          <w:szCs w:val="28"/>
        </w:rPr>
      </w:pPr>
      <w:proofErr w:type="gramStart"/>
      <w:r w:rsidRPr="00F905F3">
        <w:rPr>
          <w:sz w:val="28"/>
          <w:szCs w:val="28"/>
        </w:rPr>
        <w:t>- биодизель – жидкое топливо растительного, микробного и животного происхождения</w:t>
      </w:r>
      <w:r>
        <w:rPr>
          <w:sz w:val="28"/>
          <w:szCs w:val="28"/>
        </w:rPr>
        <w:t>,</w:t>
      </w:r>
      <w:r w:rsidRPr="00F905F3">
        <w:rPr>
          <w:sz w:val="28"/>
          <w:szCs w:val="28"/>
        </w:rPr>
        <w:t xml:space="preserve"> получаемое из рапсового, соево</w:t>
      </w:r>
      <w:r>
        <w:rPr>
          <w:sz w:val="28"/>
          <w:szCs w:val="28"/>
        </w:rPr>
        <w:t>го</w:t>
      </w:r>
      <w:r w:rsidRPr="00F905F3">
        <w:rPr>
          <w:sz w:val="28"/>
          <w:szCs w:val="28"/>
        </w:rPr>
        <w:t xml:space="preserve"> и других масел.</w:t>
      </w:r>
      <w:proofErr w:type="gramEnd"/>
      <w:r w:rsidRPr="00F905F3">
        <w:rPr>
          <w:sz w:val="28"/>
          <w:szCs w:val="28"/>
        </w:rPr>
        <w:t xml:space="preserve"> Применение биодизельного топлива не требует изменения конструкции двигателей;</w:t>
      </w:r>
    </w:p>
    <w:p w:rsidR="00234A5C" w:rsidRDefault="00234A5C" w:rsidP="00234A5C">
      <w:pPr>
        <w:spacing w:line="360" w:lineRule="auto"/>
        <w:ind w:firstLine="567"/>
        <w:jc w:val="both"/>
        <w:rPr>
          <w:sz w:val="28"/>
          <w:szCs w:val="28"/>
        </w:rPr>
      </w:pPr>
      <w:r w:rsidRPr="00F905F3">
        <w:rPr>
          <w:sz w:val="28"/>
          <w:szCs w:val="28"/>
        </w:rPr>
        <w:t xml:space="preserve">- газообразное биотопливо – биогаз, биоводород. Получается при брожении биомассы. В качестве сырья для получения биогаза могут служить различные органические отходы </w:t>
      </w:r>
      <w:r>
        <w:rPr>
          <w:sz w:val="28"/>
          <w:szCs w:val="28"/>
        </w:rPr>
        <w:t xml:space="preserve">предприятий </w:t>
      </w:r>
      <w:r w:rsidRPr="00F905F3">
        <w:rPr>
          <w:sz w:val="28"/>
          <w:szCs w:val="28"/>
        </w:rPr>
        <w:t>агрокомплекса. Энергетическ</w:t>
      </w:r>
      <w:r>
        <w:rPr>
          <w:sz w:val="28"/>
          <w:szCs w:val="28"/>
        </w:rPr>
        <w:t xml:space="preserve">ая ценность </w:t>
      </w:r>
      <w:r w:rsidRPr="00F905F3">
        <w:rPr>
          <w:sz w:val="28"/>
          <w:szCs w:val="28"/>
        </w:rPr>
        <w:t xml:space="preserve"> отходов зависит от их влажности, содержания метана в биогазе и от величины его выхода на единицу сухого вещества. </w:t>
      </w:r>
    </w:p>
    <w:p w:rsidR="00234A5C" w:rsidRPr="00B41202" w:rsidRDefault="00234A5C" w:rsidP="00234A5C">
      <w:pPr>
        <w:spacing w:line="276" w:lineRule="auto"/>
        <w:ind w:firstLine="567"/>
        <w:jc w:val="both"/>
        <w:rPr>
          <w:i/>
          <w:sz w:val="28"/>
          <w:szCs w:val="28"/>
        </w:rPr>
      </w:pPr>
    </w:p>
    <w:p w:rsidR="00234A5C" w:rsidRDefault="00234A5C" w:rsidP="00234A5C">
      <w:pPr>
        <w:pStyle w:val="3"/>
      </w:pPr>
      <w:bookmarkStart w:id="32" w:name="_Toc341117544"/>
      <w:bookmarkStart w:id="33" w:name="_Toc341687065"/>
      <w:r>
        <w:t xml:space="preserve">4.1.2  </w:t>
      </w:r>
      <w:r w:rsidRPr="00BF698D">
        <w:t>Преимущества</w:t>
      </w:r>
      <w:r w:rsidRPr="0084232A">
        <w:t xml:space="preserve"> </w:t>
      </w:r>
      <w:r w:rsidRPr="00BF698D">
        <w:t xml:space="preserve">биогазовой энергетики и </w:t>
      </w:r>
      <w:r>
        <w:t xml:space="preserve">мероприятия, стимулирующие ее </w:t>
      </w:r>
      <w:r w:rsidRPr="00BF698D">
        <w:t>развити</w:t>
      </w:r>
      <w:r>
        <w:t>е</w:t>
      </w:r>
      <w:bookmarkEnd w:id="32"/>
      <w:bookmarkEnd w:id="33"/>
      <w:r w:rsidRPr="00BF698D">
        <w:t xml:space="preserve"> </w:t>
      </w:r>
    </w:p>
    <w:p w:rsidR="00234A5C" w:rsidRPr="007B73B9" w:rsidRDefault="00234A5C" w:rsidP="00234A5C">
      <w:pPr>
        <w:spacing w:line="360" w:lineRule="auto"/>
        <w:ind w:firstLine="567"/>
        <w:jc w:val="both"/>
        <w:rPr>
          <w:sz w:val="28"/>
          <w:szCs w:val="28"/>
        </w:rPr>
      </w:pPr>
      <w:r w:rsidRPr="007B73B9">
        <w:rPr>
          <w:sz w:val="28"/>
          <w:szCs w:val="28"/>
        </w:rPr>
        <w:t>Использование биогазовой энергетики в сельских районах Самарской области может обеспечить ряд преимуществ перед другими возоб</w:t>
      </w:r>
      <w:r>
        <w:rPr>
          <w:sz w:val="28"/>
          <w:szCs w:val="28"/>
        </w:rPr>
        <w:t>новляемыми источниками энергии (</w:t>
      </w:r>
      <w:r w:rsidRPr="007B73B9">
        <w:rPr>
          <w:sz w:val="28"/>
          <w:szCs w:val="28"/>
        </w:rPr>
        <w:t>далее</w:t>
      </w:r>
      <w:r>
        <w:rPr>
          <w:sz w:val="28"/>
          <w:szCs w:val="28"/>
        </w:rPr>
        <w:t xml:space="preserve"> -</w:t>
      </w:r>
      <w:r w:rsidRPr="007B73B9">
        <w:rPr>
          <w:sz w:val="28"/>
          <w:szCs w:val="28"/>
        </w:rPr>
        <w:t xml:space="preserve"> ВИЭ):</w:t>
      </w:r>
    </w:p>
    <w:p w:rsidR="00234A5C" w:rsidRPr="007B73B9" w:rsidRDefault="00234A5C" w:rsidP="00234A5C">
      <w:pPr>
        <w:spacing w:line="360" w:lineRule="auto"/>
        <w:ind w:firstLine="567"/>
        <w:jc w:val="both"/>
        <w:rPr>
          <w:sz w:val="28"/>
          <w:szCs w:val="28"/>
        </w:rPr>
      </w:pPr>
      <w:r w:rsidRPr="007B73B9">
        <w:rPr>
          <w:sz w:val="28"/>
          <w:szCs w:val="28"/>
        </w:rPr>
        <w:t>- использование в качестве сырья для получения биотоплива твердых и</w:t>
      </w:r>
      <w:r>
        <w:rPr>
          <w:sz w:val="28"/>
          <w:szCs w:val="28"/>
        </w:rPr>
        <w:t xml:space="preserve"> </w:t>
      </w:r>
      <w:r w:rsidRPr="007B73B9">
        <w:rPr>
          <w:sz w:val="28"/>
          <w:szCs w:val="28"/>
        </w:rPr>
        <w:t>жидких отходов агропромышленного комплекса, отходов деревообработки, осадков сточных вод, отходов пищевой промышленности;</w:t>
      </w:r>
    </w:p>
    <w:p w:rsidR="00234A5C" w:rsidRPr="007B73B9" w:rsidRDefault="00234A5C" w:rsidP="00234A5C">
      <w:pPr>
        <w:spacing w:line="360" w:lineRule="auto"/>
        <w:ind w:firstLine="567"/>
        <w:jc w:val="both"/>
        <w:rPr>
          <w:sz w:val="28"/>
          <w:szCs w:val="28"/>
        </w:rPr>
      </w:pPr>
      <w:r w:rsidRPr="007B73B9">
        <w:rPr>
          <w:sz w:val="28"/>
          <w:szCs w:val="28"/>
        </w:rPr>
        <w:t>- использование энергетических установок, работающих на биогазе для одновременной выработки  электрической   и тепловой энергии;</w:t>
      </w:r>
    </w:p>
    <w:p w:rsidR="00234A5C" w:rsidRPr="007B73B9" w:rsidRDefault="00234A5C" w:rsidP="00234A5C">
      <w:pPr>
        <w:spacing w:line="360" w:lineRule="auto"/>
        <w:ind w:firstLine="567"/>
        <w:rPr>
          <w:sz w:val="28"/>
          <w:szCs w:val="28"/>
        </w:rPr>
      </w:pPr>
      <w:r w:rsidRPr="007B73B9">
        <w:rPr>
          <w:sz w:val="28"/>
          <w:szCs w:val="28"/>
        </w:rPr>
        <w:lastRenderedPageBreak/>
        <w:t>- применение биогазовых мини-ТЭЦ позволит уменьшить зависимость потребителей от  увеличивающихся тарифов на газ, электрическую и тепловую энергию,  повысит  надежность  энергоснабжения в случаях сбоев в  поставках электроэнергии из  централизованных электрических сетей.</w:t>
      </w:r>
    </w:p>
    <w:p w:rsidR="00234A5C" w:rsidRPr="007B73B9" w:rsidRDefault="00234A5C" w:rsidP="00234A5C">
      <w:pPr>
        <w:spacing w:line="360" w:lineRule="auto"/>
        <w:ind w:firstLine="567"/>
        <w:jc w:val="both"/>
        <w:rPr>
          <w:sz w:val="28"/>
          <w:szCs w:val="28"/>
        </w:rPr>
      </w:pPr>
      <w:r w:rsidRPr="007B73B9">
        <w:rPr>
          <w:sz w:val="28"/>
          <w:szCs w:val="28"/>
        </w:rPr>
        <w:t>Для развития биогазовой энергетики необходима разработка ряда законодательных, организационных и финансовых мероприятий:</w:t>
      </w:r>
    </w:p>
    <w:p w:rsidR="00234A5C" w:rsidRPr="00685C47" w:rsidRDefault="00234A5C" w:rsidP="00234A5C">
      <w:pPr>
        <w:spacing w:line="360" w:lineRule="auto"/>
        <w:ind w:firstLine="567"/>
        <w:jc w:val="both"/>
        <w:rPr>
          <w:sz w:val="28"/>
          <w:szCs w:val="28"/>
        </w:rPr>
      </w:pPr>
      <w:r>
        <w:rPr>
          <w:sz w:val="28"/>
          <w:szCs w:val="28"/>
        </w:rPr>
        <w:t xml:space="preserve">- </w:t>
      </w:r>
      <w:r w:rsidRPr="00685C47">
        <w:rPr>
          <w:sz w:val="28"/>
          <w:szCs w:val="28"/>
        </w:rPr>
        <w:t>принятие федерального  и регионального законодательных актов, стимулирующих развитие биогазовой энергетики;</w:t>
      </w:r>
    </w:p>
    <w:p w:rsidR="00234A5C" w:rsidRPr="007B73B9" w:rsidRDefault="00234A5C" w:rsidP="00234A5C">
      <w:pPr>
        <w:pStyle w:val="a5"/>
        <w:widowControl/>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B73B9">
        <w:rPr>
          <w:rFonts w:ascii="Times New Roman" w:hAnsi="Times New Roman" w:cs="Times New Roman"/>
          <w:sz w:val="28"/>
          <w:szCs w:val="28"/>
        </w:rPr>
        <w:t>разработка и реализация в Самарской области нескольких пилотных проектов,  подтверждающих экономическую эффективность энергетических установкок, работающих на биогазе;</w:t>
      </w:r>
    </w:p>
    <w:p w:rsidR="00234A5C" w:rsidRPr="007B73B9" w:rsidRDefault="00234A5C" w:rsidP="00234A5C">
      <w:pPr>
        <w:pStyle w:val="a5"/>
        <w:widowControl/>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7B73B9">
        <w:rPr>
          <w:rFonts w:ascii="Times New Roman" w:hAnsi="Times New Roman" w:cs="Times New Roman"/>
          <w:sz w:val="28"/>
          <w:szCs w:val="28"/>
        </w:rPr>
        <w:t xml:space="preserve"> создание специализированных организаций по сбору, транспортировке, складированию и переработке различных видов биоотходов;</w:t>
      </w:r>
    </w:p>
    <w:p w:rsidR="00234A5C" w:rsidRPr="007B73B9" w:rsidRDefault="00234A5C" w:rsidP="00234A5C">
      <w:pPr>
        <w:pStyle w:val="a5"/>
        <w:widowControl/>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B73B9">
        <w:rPr>
          <w:rFonts w:ascii="Times New Roman" w:hAnsi="Times New Roman" w:cs="Times New Roman"/>
          <w:sz w:val="28"/>
          <w:szCs w:val="28"/>
        </w:rPr>
        <w:t>создание  центров по экспертному консультированию в сфере биотопливных технологий;</w:t>
      </w:r>
    </w:p>
    <w:p w:rsidR="00234A5C" w:rsidRPr="007B73B9" w:rsidRDefault="00234A5C" w:rsidP="00234A5C">
      <w:pPr>
        <w:pStyle w:val="a5"/>
        <w:widowControl/>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7B73B9">
        <w:rPr>
          <w:rFonts w:ascii="Times New Roman" w:hAnsi="Times New Roman" w:cs="Times New Roman"/>
          <w:sz w:val="28"/>
          <w:szCs w:val="28"/>
        </w:rPr>
        <w:t xml:space="preserve"> разработка  комплекса мероприятий по финансированию биогазовой энергетики компаниями  малого и  среднего бизнеса.</w:t>
      </w:r>
    </w:p>
    <w:p w:rsidR="00234A5C" w:rsidRPr="007B73B9" w:rsidRDefault="00234A5C" w:rsidP="00234A5C">
      <w:pPr>
        <w:spacing w:line="360" w:lineRule="auto"/>
        <w:ind w:firstLine="567"/>
        <w:jc w:val="both"/>
        <w:rPr>
          <w:sz w:val="28"/>
          <w:szCs w:val="28"/>
        </w:rPr>
      </w:pPr>
      <w:r w:rsidRPr="007B73B9">
        <w:rPr>
          <w:sz w:val="28"/>
          <w:szCs w:val="28"/>
        </w:rPr>
        <w:t xml:space="preserve"> </w:t>
      </w:r>
    </w:p>
    <w:p w:rsidR="00234A5C" w:rsidRDefault="00234A5C" w:rsidP="00234A5C">
      <w:pPr>
        <w:pStyle w:val="3"/>
      </w:pPr>
      <w:bookmarkStart w:id="34" w:name="_Toc341117545"/>
      <w:bookmarkStart w:id="35" w:name="_Toc341687066"/>
      <w:r w:rsidRPr="00F905F3">
        <w:t>4.</w:t>
      </w:r>
      <w:r>
        <w:t xml:space="preserve">1.3 </w:t>
      </w:r>
      <w:r w:rsidRPr="00F905F3">
        <w:t xml:space="preserve"> Биогазовые установки (газогенераторы)</w:t>
      </w:r>
      <w:bookmarkEnd w:id="34"/>
      <w:bookmarkEnd w:id="35"/>
    </w:p>
    <w:p w:rsidR="00234A5C" w:rsidRDefault="00234A5C" w:rsidP="00234A5C">
      <w:pPr>
        <w:spacing w:line="360" w:lineRule="auto"/>
        <w:ind w:firstLine="567"/>
        <w:jc w:val="both"/>
        <w:rPr>
          <w:b/>
          <w:sz w:val="28"/>
          <w:szCs w:val="28"/>
        </w:rPr>
      </w:pPr>
      <w:r w:rsidRPr="00F905F3">
        <w:rPr>
          <w:sz w:val="28"/>
          <w:szCs w:val="28"/>
        </w:rPr>
        <w:t xml:space="preserve">При выработке биогаза </w:t>
      </w:r>
      <w:r>
        <w:rPr>
          <w:sz w:val="28"/>
          <w:szCs w:val="28"/>
        </w:rPr>
        <w:t xml:space="preserve">в биогазовых установках </w:t>
      </w:r>
      <w:r w:rsidRPr="00F905F3">
        <w:rPr>
          <w:sz w:val="28"/>
          <w:szCs w:val="28"/>
        </w:rPr>
        <w:t xml:space="preserve">последовательно используются гидролизная обработка органического сырья с применением кислотообразующих и метанобразующих бактерий. Наиболее эффективна биогазовая переработка отходов животноводства. Важно, что </w:t>
      </w:r>
      <w:r>
        <w:rPr>
          <w:sz w:val="28"/>
          <w:szCs w:val="28"/>
        </w:rPr>
        <w:t xml:space="preserve">для круглогодично работающих сельских животноводческих и птицеводческих предприятий  характерен практически </w:t>
      </w:r>
      <w:r w:rsidRPr="00F905F3">
        <w:rPr>
          <w:sz w:val="28"/>
          <w:szCs w:val="28"/>
        </w:rPr>
        <w:t xml:space="preserve"> постоянный во времени выход отходов. Получаемое сырье подаётся</w:t>
      </w:r>
      <w:r w:rsidRPr="009271DB">
        <w:rPr>
          <w:sz w:val="28"/>
          <w:szCs w:val="28"/>
        </w:rPr>
        <w:t xml:space="preserve"> </w:t>
      </w:r>
      <w:r w:rsidRPr="00F905F3">
        <w:rPr>
          <w:sz w:val="28"/>
          <w:szCs w:val="28"/>
        </w:rPr>
        <w:t xml:space="preserve">в ёмкости сбора </w:t>
      </w:r>
      <w:r>
        <w:rPr>
          <w:sz w:val="28"/>
          <w:szCs w:val="28"/>
        </w:rPr>
        <w:t xml:space="preserve">отходов </w:t>
      </w:r>
      <w:r w:rsidRPr="00F905F3">
        <w:rPr>
          <w:sz w:val="28"/>
          <w:szCs w:val="28"/>
        </w:rPr>
        <w:t xml:space="preserve">и в гомогенизатор, откуда направляется в биореактор. </w:t>
      </w:r>
      <w:r>
        <w:rPr>
          <w:sz w:val="28"/>
          <w:szCs w:val="28"/>
        </w:rPr>
        <w:t>Приэтом п</w:t>
      </w:r>
      <w:r w:rsidRPr="00F905F3">
        <w:rPr>
          <w:sz w:val="28"/>
          <w:szCs w:val="28"/>
        </w:rPr>
        <w:t xml:space="preserve">тичий помет, спиртовая барда, пивная дробина и некоторые виды растительного сырья требуют применения двухстадийного процесса брожения. </w:t>
      </w:r>
    </w:p>
    <w:p w:rsidR="00234A5C" w:rsidRDefault="00234A5C" w:rsidP="00234A5C">
      <w:pPr>
        <w:spacing w:before="240" w:line="276" w:lineRule="auto"/>
        <w:ind w:firstLine="567"/>
        <w:jc w:val="center"/>
        <w:rPr>
          <w:b/>
          <w:sz w:val="28"/>
          <w:szCs w:val="28"/>
        </w:rPr>
      </w:pPr>
      <w:r w:rsidRPr="009271DB">
        <w:rPr>
          <w:b/>
          <w:noProof/>
          <w:sz w:val="28"/>
          <w:szCs w:val="28"/>
        </w:rPr>
        <w:lastRenderedPageBreak/>
        <w:drawing>
          <wp:inline distT="0" distB="0" distL="0" distR="0">
            <wp:extent cx="4162425" cy="3190875"/>
            <wp:effectExtent l="19050" t="0" r="9525" b="0"/>
            <wp:docPr id="34" name="Рисунок 2" descr="C:\Users\Dom\Desktop\Documents\Scanned Documents\рисунок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Desktop\Documents\Scanned Documents\рисунок (3).jpeg"/>
                    <pic:cNvPicPr>
                      <a:picLocks noChangeAspect="1" noChangeArrowheads="1"/>
                    </pic:cNvPicPr>
                  </pic:nvPicPr>
                  <pic:blipFill>
                    <a:blip r:embed="rId109" cstate="print"/>
                    <a:srcRect l="27513" t="19811" r="17333" b="50794"/>
                    <a:stretch>
                      <a:fillRect/>
                    </a:stretch>
                  </pic:blipFill>
                  <pic:spPr bwMode="auto">
                    <a:xfrm>
                      <a:off x="0" y="0"/>
                      <a:ext cx="4162425" cy="3190875"/>
                    </a:xfrm>
                    <a:prstGeom prst="rect">
                      <a:avLst/>
                    </a:prstGeom>
                    <a:noFill/>
                    <a:ln>
                      <a:noFill/>
                    </a:ln>
                  </pic:spPr>
                </pic:pic>
              </a:graphicData>
            </a:graphic>
          </wp:inline>
        </w:drawing>
      </w:r>
    </w:p>
    <w:p w:rsidR="00234A5C" w:rsidRPr="007B73B9" w:rsidRDefault="00234A5C" w:rsidP="00234A5C">
      <w:pPr>
        <w:spacing w:before="240" w:line="276" w:lineRule="auto"/>
        <w:ind w:firstLine="567"/>
        <w:jc w:val="center"/>
        <w:rPr>
          <w:sz w:val="28"/>
          <w:szCs w:val="28"/>
        </w:rPr>
      </w:pPr>
      <w:r w:rsidRPr="007B73B9">
        <w:rPr>
          <w:sz w:val="28"/>
          <w:szCs w:val="28"/>
        </w:rPr>
        <w:t>Рисунок 4.1 - Технологическая схема биогазовой станции</w:t>
      </w:r>
    </w:p>
    <w:p w:rsidR="00234A5C" w:rsidRDefault="00234A5C" w:rsidP="00234A5C">
      <w:pPr>
        <w:spacing w:before="240" w:line="360" w:lineRule="auto"/>
        <w:ind w:firstLine="567"/>
        <w:jc w:val="both"/>
        <w:rPr>
          <w:sz w:val="28"/>
          <w:szCs w:val="28"/>
        </w:rPr>
      </w:pPr>
      <w:r>
        <w:rPr>
          <w:sz w:val="28"/>
          <w:szCs w:val="28"/>
        </w:rPr>
        <w:t>Теплотворная способность биогаза, в зависимости от вида используемого сырья, варьируется от 20 до 25 МДж/м</w:t>
      </w:r>
      <w:r>
        <w:rPr>
          <w:sz w:val="28"/>
          <w:szCs w:val="28"/>
          <w:vertAlign w:val="superscript"/>
        </w:rPr>
        <w:t>3</w:t>
      </w:r>
      <w:r>
        <w:rPr>
          <w:sz w:val="28"/>
          <w:szCs w:val="28"/>
        </w:rPr>
        <w:t xml:space="preserve">. Стоимость оборудования биогазовой станции </w:t>
      </w:r>
      <w:proofErr w:type="gramStart"/>
      <w:r>
        <w:rPr>
          <w:sz w:val="28"/>
          <w:szCs w:val="28"/>
        </w:rPr>
        <w:t>определяется</w:t>
      </w:r>
      <w:proofErr w:type="gramEnd"/>
      <w:r>
        <w:rPr>
          <w:sz w:val="28"/>
          <w:szCs w:val="28"/>
        </w:rPr>
        <w:t xml:space="preserve"> прежде всего видом, объемом и качеством субтрата (отходов). Основной задачей  биогазовой станции  является  переработка отходов с получением газообразного топлива и удобрений. Установленная  электрическая мощность  биогазовых энергетических установок определяется количеством биогаза, применяемого на них для газопоршневых двигателей внутреннего сгорания (далее - ДВС). Для производства на</w:t>
      </w:r>
      <w:r w:rsidRPr="00606A66">
        <w:rPr>
          <w:sz w:val="28"/>
          <w:szCs w:val="28"/>
        </w:rPr>
        <w:t xml:space="preserve"> </w:t>
      </w:r>
      <w:r>
        <w:rPr>
          <w:sz w:val="28"/>
          <w:szCs w:val="28"/>
        </w:rPr>
        <w:t xml:space="preserve">биогазовой энергоустановке, вырабатывающей 1МВт·ч электроэнергии,  потребуется  предварительная  переработка  около 18 т навозной жижи крупного рогатого скота (далее - КРС) или 2,8 т птичьего помета. Объем дополнительных ферментаторов, необходимых для эффективной работы газогенераторов, будет изменяться при переработке этих субстратов почти в 6 раз, что вызовет соответствующее изменение стоимости </w:t>
      </w:r>
      <w:proofErr w:type="gramStart"/>
      <w:r>
        <w:rPr>
          <w:sz w:val="28"/>
          <w:szCs w:val="28"/>
        </w:rPr>
        <w:t>получаемого</w:t>
      </w:r>
      <w:proofErr w:type="gramEnd"/>
      <w:r>
        <w:rPr>
          <w:sz w:val="28"/>
          <w:szCs w:val="28"/>
        </w:rPr>
        <w:t xml:space="preserve"> биогаза, но при неизменной стоимости энергоустановки.</w:t>
      </w:r>
    </w:p>
    <w:p w:rsidR="00D640A7" w:rsidRDefault="00D640A7" w:rsidP="00234A5C">
      <w:pPr>
        <w:spacing w:before="240" w:line="360" w:lineRule="auto"/>
        <w:ind w:firstLine="567"/>
        <w:jc w:val="both"/>
        <w:rPr>
          <w:sz w:val="28"/>
          <w:szCs w:val="28"/>
        </w:rPr>
      </w:pPr>
    </w:p>
    <w:p w:rsidR="00234A5C" w:rsidRDefault="00234A5C" w:rsidP="00234A5C">
      <w:pPr>
        <w:pStyle w:val="3"/>
      </w:pPr>
      <w:bookmarkStart w:id="36" w:name="_Toc341117546"/>
      <w:bookmarkStart w:id="37" w:name="_Toc341687067"/>
      <w:r>
        <w:lastRenderedPageBreak/>
        <w:t>4.1.4  Биогазовые  когенерационные мини-ТЭЦ</w:t>
      </w:r>
      <w:bookmarkEnd w:id="36"/>
      <w:bookmarkEnd w:id="37"/>
    </w:p>
    <w:p w:rsidR="00234A5C" w:rsidRDefault="00234A5C" w:rsidP="00234A5C">
      <w:pPr>
        <w:spacing w:before="240" w:line="360" w:lineRule="auto"/>
        <w:ind w:firstLine="567"/>
        <w:jc w:val="both"/>
        <w:rPr>
          <w:sz w:val="28"/>
          <w:szCs w:val="28"/>
        </w:rPr>
      </w:pPr>
      <w:r>
        <w:rPr>
          <w:sz w:val="28"/>
          <w:szCs w:val="28"/>
        </w:rPr>
        <w:t>В биоэнергетических установках малой мощности (мини-ТЭЦ) применяются газопоршневые ДВС, приспособленные для сжигания биогаза. Биогаз для них можно получить от биогазовых станций, перерабатывающих отходы сельскохозяйственных предприятий, птицефабрик и животноводческих комплексов</w:t>
      </w:r>
      <w:r w:rsidR="00D30E50">
        <w:rPr>
          <w:sz w:val="28"/>
          <w:szCs w:val="28"/>
        </w:rPr>
        <w:t xml:space="preserve"> (Приложение 5).</w:t>
      </w:r>
    </w:p>
    <w:p w:rsidR="00234A5C" w:rsidRDefault="00234A5C" w:rsidP="00234A5C">
      <w:pPr>
        <w:spacing w:before="240" w:line="360" w:lineRule="auto"/>
        <w:ind w:firstLine="567"/>
        <w:jc w:val="both"/>
        <w:rPr>
          <w:sz w:val="28"/>
          <w:szCs w:val="28"/>
        </w:rPr>
      </w:pPr>
      <w:r>
        <w:rPr>
          <w:sz w:val="28"/>
          <w:szCs w:val="28"/>
        </w:rPr>
        <w:t xml:space="preserve">Когенерационный принцип работы биогазовой энергоустановки наиболее эффективен, так как  обеспечивает совместное экономичное производство электрической и тепловой энергии. </w:t>
      </w:r>
    </w:p>
    <w:p w:rsidR="00234A5C" w:rsidRPr="007B73B9" w:rsidRDefault="00234A5C" w:rsidP="00234A5C">
      <w:pPr>
        <w:spacing w:line="276" w:lineRule="auto"/>
        <w:ind w:firstLine="567"/>
        <w:jc w:val="both"/>
        <w:rPr>
          <w:sz w:val="28"/>
          <w:szCs w:val="28"/>
        </w:rPr>
      </w:pPr>
      <w:r w:rsidRPr="007B73B9">
        <w:rPr>
          <w:sz w:val="28"/>
          <w:szCs w:val="28"/>
        </w:rPr>
        <w:t>Таблица 4.1 - Когенерационная биогазовая энергетическая установка с ДВС</w:t>
      </w:r>
    </w:p>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5"/>
        <w:gridCol w:w="1215"/>
        <w:gridCol w:w="1134"/>
        <w:gridCol w:w="1275"/>
        <w:gridCol w:w="1371"/>
      </w:tblGrid>
      <w:tr w:rsidR="00234A5C" w:rsidRPr="007B73B9" w:rsidTr="00817D8D">
        <w:trPr>
          <w:trHeight w:val="765"/>
        </w:trPr>
        <w:tc>
          <w:tcPr>
            <w:tcW w:w="9120" w:type="dxa"/>
            <w:gridSpan w:val="5"/>
          </w:tcPr>
          <w:p w:rsidR="00234A5C" w:rsidRPr="007B73B9" w:rsidRDefault="00234A5C" w:rsidP="00817D8D">
            <w:pPr>
              <w:spacing w:line="276" w:lineRule="auto"/>
              <w:ind w:firstLine="567"/>
              <w:jc w:val="both"/>
              <w:rPr>
                <w:b/>
              </w:rPr>
            </w:pPr>
          </w:p>
          <w:p w:rsidR="00234A5C" w:rsidRPr="007B73B9" w:rsidRDefault="00234A5C" w:rsidP="00817D8D">
            <w:pPr>
              <w:spacing w:line="276" w:lineRule="auto"/>
              <w:ind w:firstLine="567"/>
              <w:jc w:val="both"/>
            </w:pPr>
            <w:r w:rsidRPr="007B73B9">
              <w:t>Когенерационная биогазовая энергетическая установка с ДВС</w:t>
            </w:r>
          </w:p>
        </w:tc>
      </w:tr>
      <w:tr w:rsidR="00234A5C" w:rsidRPr="007B73B9" w:rsidTr="00817D8D">
        <w:trPr>
          <w:trHeight w:val="517"/>
        </w:trPr>
        <w:tc>
          <w:tcPr>
            <w:tcW w:w="4125" w:type="dxa"/>
            <w:tcBorders>
              <w:bottom w:val="single" w:sz="4" w:space="0" w:color="auto"/>
            </w:tcBorders>
          </w:tcPr>
          <w:p w:rsidR="00234A5C" w:rsidRPr="007B73B9" w:rsidRDefault="00234A5C" w:rsidP="00817D8D">
            <w:pPr>
              <w:spacing w:line="276" w:lineRule="auto"/>
              <w:jc w:val="both"/>
              <w:rPr>
                <w:u w:val="single"/>
              </w:rPr>
            </w:pPr>
            <w:r w:rsidRPr="007B73B9">
              <w:t>Электрическая мощность, кВт</w:t>
            </w:r>
          </w:p>
        </w:tc>
        <w:tc>
          <w:tcPr>
            <w:tcW w:w="1215" w:type="dxa"/>
            <w:tcBorders>
              <w:bottom w:val="single" w:sz="4" w:space="0" w:color="auto"/>
            </w:tcBorders>
          </w:tcPr>
          <w:p w:rsidR="00234A5C" w:rsidRPr="007B73B9" w:rsidRDefault="00234A5C" w:rsidP="00817D8D">
            <w:pPr>
              <w:spacing w:line="276" w:lineRule="auto"/>
              <w:ind w:firstLine="567"/>
              <w:jc w:val="center"/>
            </w:pPr>
            <w:r w:rsidRPr="007B73B9">
              <w:t>50</w:t>
            </w:r>
          </w:p>
        </w:tc>
        <w:tc>
          <w:tcPr>
            <w:tcW w:w="1134" w:type="dxa"/>
            <w:tcBorders>
              <w:bottom w:val="single" w:sz="4" w:space="0" w:color="auto"/>
            </w:tcBorders>
          </w:tcPr>
          <w:p w:rsidR="00234A5C" w:rsidRPr="007B73B9" w:rsidRDefault="00234A5C" w:rsidP="00817D8D">
            <w:pPr>
              <w:spacing w:line="276" w:lineRule="auto"/>
              <w:jc w:val="center"/>
            </w:pPr>
            <w:r w:rsidRPr="007B73B9">
              <w:t>100</w:t>
            </w:r>
          </w:p>
        </w:tc>
        <w:tc>
          <w:tcPr>
            <w:tcW w:w="1275" w:type="dxa"/>
            <w:tcBorders>
              <w:bottom w:val="single" w:sz="4" w:space="0" w:color="auto"/>
            </w:tcBorders>
          </w:tcPr>
          <w:p w:rsidR="00234A5C" w:rsidRPr="007B73B9" w:rsidRDefault="00234A5C" w:rsidP="00817D8D">
            <w:pPr>
              <w:spacing w:line="276" w:lineRule="auto"/>
              <w:ind w:firstLine="567"/>
              <w:jc w:val="center"/>
            </w:pPr>
            <w:r w:rsidRPr="007B73B9">
              <w:t>250</w:t>
            </w:r>
          </w:p>
        </w:tc>
        <w:tc>
          <w:tcPr>
            <w:tcW w:w="1371" w:type="dxa"/>
            <w:tcBorders>
              <w:bottom w:val="single" w:sz="4" w:space="0" w:color="auto"/>
            </w:tcBorders>
          </w:tcPr>
          <w:p w:rsidR="00234A5C" w:rsidRPr="007B73B9" w:rsidRDefault="00234A5C" w:rsidP="00817D8D">
            <w:pPr>
              <w:spacing w:line="276" w:lineRule="auto"/>
              <w:ind w:firstLine="567"/>
              <w:jc w:val="center"/>
            </w:pPr>
            <w:r w:rsidRPr="007B73B9">
              <w:t>500</w:t>
            </w:r>
          </w:p>
        </w:tc>
      </w:tr>
      <w:tr w:rsidR="00234A5C" w:rsidRPr="007B73B9" w:rsidTr="00817D8D">
        <w:trPr>
          <w:trHeight w:val="411"/>
        </w:trPr>
        <w:tc>
          <w:tcPr>
            <w:tcW w:w="4125" w:type="dxa"/>
          </w:tcPr>
          <w:p w:rsidR="00234A5C" w:rsidRPr="007B73B9" w:rsidRDefault="00234A5C" w:rsidP="00817D8D">
            <w:pPr>
              <w:spacing w:line="276" w:lineRule="auto"/>
              <w:ind w:firstLine="567"/>
            </w:pPr>
            <w:r w:rsidRPr="007B73B9">
              <w:t>Тепловая мощность, кВт</w:t>
            </w:r>
          </w:p>
        </w:tc>
        <w:tc>
          <w:tcPr>
            <w:tcW w:w="1215" w:type="dxa"/>
          </w:tcPr>
          <w:p w:rsidR="00234A5C" w:rsidRPr="007B73B9" w:rsidRDefault="00234A5C" w:rsidP="00817D8D">
            <w:pPr>
              <w:spacing w:line="276" w:lineRule="auto"/>
              <w:ind w:firstLine="567"/>
              <w:jc w:val="center"/>
            </w:pPr>
            <w:r w:rsidRPr="007B73B9">
              <w:t>45</w:t>
            </w:r>
          </w:p>
        </w:tc>
        <w:tc>
          <w:tcPr>
            <w:tcW w:w="1134" w:type="dxa"/>
          </w:tcPr>
          <w:p w:rsidR="00234A5C" w:rsidRPr="007B73B9" w:rsidRDefault="00234A5C" w:rsidP="00817D8D">
            <w:pPr>
              <w:spacing w:line="276" w:lineRule="auto"/>
              <w:ind w:firstLine="567"/>
              <w:jc w:val="center"/>
            </w:pPr>
            <w:r w:rsidRPr="007B73B9">
              <w:t>90</w:t>
            </w:r>
          </w:p>
        </w:tc>
        <w:tc>
          <w:tcPr>
            <w:tcW w:w="1275" w:type="dxa"/>
          </w:tcPr>
          <w:p w:rsidR="00234A5C" w:rsidRPr="007B73B9" w:rsidRDefault="00234A5C" w:rsidP="00817D8D">
            <w:pPr>
              <w:spacing w:line="276" w:lineRule="auto"/>
              <w:ind w:firstLine="567"/>
              <w:jc w:val="center"/>
            </w:pPr>
            <w:r w:rsidRPr="007B73B9">
              <w:t>220</w:t>
            </w:r>
          </w:p>
        </w:tc>
        <w:tc>
          <w:tcPr>
            <w:tcW w:w="1371" w:type="dxa"/>
          </w:tcPr>
          <w:p w:rsidR="00234A5C" w:rsidRPr="007B73B9" w:rsidRDefault="00234A5C" w:rsidP="00817D8D">
            <w:pPr>
              <w:spacing w:line="276" w:lineRule="auto"/>
              <w:ind w:firstLine="567"/>
              <w:jc w:val="center"/>
            </w:pPr>
            <w:r w:rsidRPr="007B73B9">
              <w:t>450</w:t>
            </w:r>
          </w:p>
        </w:tc>
      </w:tr>
      <w:tr w:rsidR="00234A5C" w:rsidRPr="007B73B9" w:rsidTr="00817D8D">
        <w:trPr>
          <w:trHeight w:val="631"/>
        </w:trPr>
        <w:tc>
          <w:tcPr>
            <w:tcW w:w="9120" w:type="dxa"/>
            <w:gridSpan w:val="5"/>
          </w:tcPr>
          <w:p w:rsidR="00234A5C" w:rsidRPr="007B73B9" w:rsidRDefault="00234A5C" w:rsidP="00817D8D">
            <w:pPr>
              <w:ind w:firstLine="567"/>
              <w:jc w:val="center"/>
            </w:pPr>
            <w:r w:rsidRPr="007B73B9">
              <w:t>Объемы сырья, перерабатываемого в газогенераторе, для обеспечения  биогазом энергетической установки</w:t>
            </w:r>
            <w:r>
              <w:t>,</w:t>
            </w:r>
            <w:r w:rsidRPr="007B73B9">
              <w:t xml:space="preserve"> т/год</w:t>
            </w:r>
          </w:p>
        </w:tc>
      </w:tr>
      <w:tr w:rsidR="00234A5C" w:rsidRPr="007B73B9" w:rsidTr="00817D8D">
        <w:trPr>
          <w:trHeight w:val="513"/>
        </w:trPr>
        <w:tc>
          <w:tcPr>
            <w:tcW w:w="4125" w:type="dxa"/>
          </w:tcPr>
          <w:p w:rsidR="00234A5C" w:rsidRPr="007B73B9" w:rsidRDefault="00234A5C" w:rsidP="00817D8D">
            <w:pPr>
              <w:spacing w:line="276" w:lineRule="auto"/>
              <w:ind w:firstLine="567"/>
              <w:jc w:val="both"/>
            </w:pPr>
            <w:r w:rsidRPr="007B73B9">
              <w:t>Навоз КРС</w:t>
            </w:r>
          </w:p>
        </w:tc>
        <w:tc>
          <w:tcPr>
            <w:tcW w:w="1215" w:type="dxa"/>
          </w:tcPr>
          <w:p w:rsidR="00234A5C" w:rsidRPr="007B73B9" w:rsidRDefault="00234A5C" w:rsidP="00817D8D">
            <w:pPr>
              <w:spacing w:line="276" w:lineRule="auto"/>
              <w:jc w:val="center"/>
            </w:pPr>
            <w:r w:rsidRPr="007B73B9">
              <w:t>2600</w:t>
            </w:r>
          </w:p>
        </w:tc>
        <w:tc>
          <w:tcPr>
            <w:tcW w:w="1134" w:type="dxa"/>
          </w:tcPr>
          <w:p w:rsidR="00234A5C" w:rsidRPr="007B73B9" w:rsidRDefault="00234A5C" w:rsidP="00817D8D">
            <w:pPr>
              <w:spacing w:line="276" w:lineRule="auto"/>
              <w:jc w:val="center"/>
            </w:pPr>
            <w:r w:rsidRPr="007B73B9">
              <w:t>4300</w:t>
            </w:r>
          </w:p>
        </w:tc>
        <w:tc>
          <w:tcPr>
            <w:tcW w:w="1275" w:type="dxa"/>
          </w:tcPr>
          <w:p w:rsidR="00234A5C" w:rsidRPr="007B73B9" w:rsidRDefault="00234A5C" w:rsidP="00817D8D">
            <w:pPr>
              <w:spacing w:line="276" w:lineRule="auto"/>
              <w:jc w:val="center"/>
            </w:pPr>
            <w:r w:rsidRPr="007B73B9">
              <w:t>10700</w:t>
            </w:r>
          </w:p>
        </w:tc>
        <w:tc>
          <w:tcPr>
            <w:tcW w:w="1371" w:type="dxa"/>
          </w:tcPr>
          <w:p w:rsidR="00234A5C" w:rsidRPr="007B73B9" w:rsidRDefault="00234A5C" w:rsidP="00817D8D">
            <w:pPr>
              <w:spacing w:line="276" w:lineRule="auto"/>
              <w:jc w:val="center"/>
            </w:pPr>
            <w:r w:rsidRPr="007B73B9">
              <w:t>21000</w:t>
            </w:r>
          </w:p>
        </w:tc>
      </w:tr>
      <w:tr w:rsidR="00234A5C" w:rsidRPr="007B73B9" w:rsidTr="00817D8D">
        <w:trPr>
          <w:trHeight w:val="407"/>
        </w:trPr>
        <w:tc>
          <w:tcPr>
            <w:tcW w:w="4125" w:type="dxa"/>
          </w:tcPr>
          <w:p w:rsidR="00234A5C" w:rsidRPr="007B73B9" w:rsidRDefault="00234A5C" w:rsidP="00817D8D">
            <w:pPr>
              <w:spacing w:line="276" w:lineRule="auto"/>
              <w:ind w:firstLine="567"/>
              <w:jc w:val="both"/>
            </w:pPr>
            <w:r w:rsidRPr="007B73B9">
              <w:t>Куриный помет</w:t>
            </w:r>
          </w:p>
        </w:tc>
        <w:tc>
          <w:tcPr>
            <w:tcW w:w="1215" w:type="dxa"/>
          </w:tcPr>
          <w:p w:rsidR="00234A5C" w:rsidRPr="007B73B9" w:rsidRDefault="00234A5C" w:rsidP="00817D8D">
            <w:pPr>
              <w:spacing w:line="276" w:lineRule="auto"/>
              <w:jc w:val="center"/>
            </w:pPr>
            <w:r w:rsidRPr="007B73B9">
              <w:t>1250</w:t>
            </w:r>
          </w:p>
        </w:tc>
        <w:tc>
          <w:tcPr>
            <w:tcW w:w="1134" w:type="dxa"/>
          </w:tcPr>
          <w:p w:rsidR="00234A5C" w:rsidRPr="007B73B9" w:rsidRDefault="00234A5C" w:rsidP="00817D8D">
            <w:pPr>
              <w:spacing w:line="276" w:lineRule="auto"/>
              <w:jc w:val="center"/>
            </w:pPr>
            <w:r w:rsidRPr="007B73B9">
              <w:t>2100</w:t>
            </w:r>
          </w:p>
        </w:tc>
        <w:tc>
          <w:tcPr>
            <w:tcW w:w="1275" w:type="dxa"/>
          </w:tcPr>
          <w:p w:rsidR="00234A5C" w:rsidRPr="007B73B9" w:rsidRDefault="00234A5C" w:rsidP="00817D8D">
            <w:pPr>
              <w:spacing w:line="276" w:lineRule="auto"/>
              <w:jc w:val="center"/>
            </w:pPr>
            <w:r w:rsidRPr="007B73B9">
              <w:t>5100</w:t>
            </w:r>
          </w:p>
        </w:tc>
        <w:tc>
          <w:tcPr>
            <w:tcW w:w="1371" w:type="dxa"/>
          </w:tcPr>
          <w:p w:rsidR="00234A5C" w:rsidRPr="007B73B9" w:rsidRDefault="00234A5C" w:rsidP="00817D8D">
            <w:pPr>
              <w:spacing w:line="276" w:lineRule="auto"/>
              <w:jc w:val="center"/>
            </w:pPr>
            <w:r w:rsidRPr="007B73B9">
              <w:t>10000</w:t>
            </w:r>
          </w:p>
        </w:tc>
      </w:tr>
    </w:tbl>
    <w:p w:rsidR="00234A5C" w:rsidRDefault="00234A5C" w:rsidP="00234A5C">
      <w:pPr>
        <w:spacing w:line="276" w:lineRule="auto"/>
      </w:pPr>
    </w:p>
    <w:p w:rsidR="00234A5C" w:rsidRPr="007B73B9" w:rsidRDefault="00234A5C" w:rsidP="00234A5C">
      <w:pPr>
        <w:spacing w:line="360" w:lineRule="auto"/>
        <w:ind w:firstLine="567"/>
        <w:jc w:val="both"/>
        <w:rPr>
          <w:sz w:val="28"/>
          <w:szCs w:val="28"/>
        </w:rPr>
      </w:pPr>
      <w:r w:rsidRPr="007B73B9">
        <w:rPr>
          <w:sz w:val="28"/>
          <w:szCs w:val="28"/>
        </w:rPr>
        <w:t>Газопоршневые</w:t>
      </w:r>
      <w:r w:rsidRPr="007B73B9">
        <w:rPr>
          <w:b/>
          <w:sz w:val="28"/>
          <w:szCs w:val="28"/>
        </w:rPr>
        <w:t xml:space="preserve"> </w:t>
      </w:r>
      <w:r w:rsidRPr="007B73B9">
        <w:rPr>
          <w:sz w:val="28"/>
          <w:szCs w:val="28"/>
        </w:rPr>
        <w:t>электростанции,  работающие на биогазе, производят многие фирмы мира. На газопоршневых</w:t>
      </w:r>
      <w:r w:rsidRPr="007B73B9">
        <w:rPr>
          <w:b/>
          <w:sz w:val="28"/>
          <w:szCs w:val="28"/>
        </w:rPr>
        <w:t xml:space="preserve"> </w:t>
      </w:r>
      <w:r w:rsidRPr="007B73B9">
        <w:rPr>
          <w:sz w:val="28"/>
          <w:szCs w:val="28"/>
        </w:rPr>
        <w:t>электростанциях используются газопоршневые</w:t>
      </w:r>
      <w:r w:rsidRPr="007B73B9">
        <w:rPr>
          <w:b/>
          <w:sz w:val="28"/>
          <w:szCs w:val="28"/>
        </w:rPr>
        <w:t xml:space="preserve"> </w:t>
      </w:r>
      <w:proofErr w:type="gramStart"/>
      <w:r w:rsidRPr="007B73B9">
        <w:rPr>
          <w:sz w:val="28"/>
          <w:szCs w:val="28"/>
        </w:rPr>
        <w:t>двигатели</w:t>
      </w:r>
      <w:proofErr w:type="gramEnd"/>
      <w:r w:rsidRPr="007B73B9">
        <w:rPr>
          <w:b/>
          <w:sz w:val="28"/>
          <w:szCs w:val="28"/>
        </w:rPr>
        <w:t xml:space="preserve"> </w:t>
      </w:r>
      <w:r w:rsidRPr="007B73B9">
        <w:rPr>
          <w:sz w:val="28"/>
          <w:szCs w:val="28"/>
        </w:rPr>
        <w:t>производимые</w:t>
      </w:r>
      <w:r w:rsidRPr="007B73B9">
        <w:rPr>
          <w:b/>
          <w:sz w:val="28"/>
          <w:szCs w:val="28"/>
        </w:rPr>
        <w:t xml:space="preserve"> </w:t>
      </w:r>
      <w:r w:rsidRPr="007B73B9">
        <w:rPr>
          <w:sz w:val="28"/>
          <w:szCs w:val="28"/>
        </w:rPr>
        <w:t>рядом</w:t>
      </w:r>
      <w:r w:rsidRPr="007B73B9">
        <w:rPr>
          <w:b/>
          <w:sz w:val="28"/>
          <w:szCs w:val="28"/>
        </w:rPr>
        <w:t xml:space="preserve"> </w:t>
      </w:r>
      <w:r w:rsidRPr="007B73B9">
        <w:rPr>
          <w:sz w:val="28"/>
          <w:szCs w:val="28"/>
        </w:rPr>
        <w:t xml:space="preserve">зарубежных компаний  -  </w:t>
      </w:r>
      <w:r w:rsidRPr="007B73B9">
        <w:rPr>
          <w:sz w:val="28"/>
          <w:szCs w:val="28"/>
          <w:lang w:val="en-US"/>
        </w:rPr>
        <w:t>Tedom</w:t>
      </w:r>
      <w:r w:rsidRPr="007B73B9">
        <w:rPr>
          <w:sz w:val="28"/>
          <w:szCs w:val="28"/>
        </w:rPr>
        <w:t>,</w:t>
      </w:r>
      <w:r w:rsidRPr="007B73B9">
        <w:rPr>
          <w:sz w:val="28"/>
          <w:szCs w:val="28"/>
          <w:lang w:val="en-US"/>
        </w:rPr>
        <w:t>Wartsila</w:t>
      </w:r>
      <w:r w:rsidRPr="007B73B9">
        <w:rPr>
          <w:sz w:val="28"/>
          <w:szCs w:val="28"/>
        </w:rPr>
        <w:t xml:space="preserve">, </w:t>
      </w:r>
      <w:r w:rsidRPr="007B73B9">
        <w:rPr>
          <w:sz w:val="28"/>
          <w:szCs w:val="28"/>
          <w:lang w:val="en-US"/>
        </w:rPr>
        <w:t>Jenbacher</w:t>
      </w:r>
      <w:r w:rsidRPr="007B73B9">
        <w:rPr>
          <w:sz w:val="28"/>
          <w:szCs w:val="28"/>
        </w:rPr>
        <w:t xml:space="preserve">, </w:t>
      </w:r>
      <w:r w:rsidRPr="007B73B9">
        <w:rPr>
          <w:sz w:val="28"/>
          <w:szCs w:val="28"/>
          <w:lang w:val="en-US"/>
        </w:rPr>
        <w:t>Waukesha</w:t>
      </w:r>
      <w:r w:rsidRPr="007B73B9">
        <w:rPr>
          <w:sz w:val="28"/>
          <w:szCs w:val="28"/>
        </w:rPr>
        <w:t xml:space="preserve">, </w:t>
      </w:r>
      <w:r w:rsidRPr="007B73B9">
        <w:rPr>
          <w:sz w:val="28"/>
          <w:szCs w:val="28"/>
          <w:lang w:val="en-US"/>
        </w:rPr>
        <w:t>Guacor</w:t>
      </w:r>
      <w:r w:rsidRPr="007B73B9">
        <w:rPr>
          <w:sz w:val="28"/>
          <w:szCs w:val="28"/>
        </w:rPr>
        <w:t xml:space="preserve"> и  ряда других</w:t>
      </w:r>
      <w:r w:rsidR="00D30E50" w:rsidRPr="00D30E50">
        <w:rPr>
          <w:sz w:val="28"/>
          <w:szCs w:val="28"/>
        </w:rPr>
        <w:t xml:space="preserve"> (</w:t>
      </w:r>
      <w:r w:rsidR="00D30E50">
        <w:rPr>
          <w:sz w:val="28"/>
          <w:szCs w:val="28"/>
        </w:rPr>
        <w:t>Приложение 6</w:t>
      </w:r>
      <w:r w:rsidR="00D30E50" w:rsidRPr="00D30E50">
        <w:rPr>
          <w:sz w:val="28"/>
          <w:szCs w:val="28"/>
        </w:rPr>
        <w:t>)</w:t>
      </w:r>
      <w:r w:rsidR="00D30E50">
        <w:rPr>
          <w:sz w:val="28"/>
          <w:szCs w:val="28"/>
        </w:rPr>
        <w:t>.</w:t>
      </w:r>
      <w:r w:rsidRPr="007B73B9">
        <w:rPr>
          <w:sz w:val="28"/>
          <w:szCs w:val="28"/>
        </w:rPr>
        <w:t xml:space="preserve"> При мощностях мини-ТЭЦ менее 25 МВт на них применяют газопоршневые  энергоагрегаты с единичной мощностью от 100 до 2000 кВт</w:t>
      </w:r>
      <w:r>
        <w:rPr>
          <w:sz w:val="28"/>
          <w:szCs w:val="28"/>
        </w:rPr>
        <w:t>,</w:t>
      </w:r>
      <w:r w:rsidRPr="007B73B9">
        <w:rPr>
          <w:sz w:val="28"/>
          <w:szCs w:val="28"/>
        </w:rPr>
        <w:t xml:space="preserve"> потребляющие биогаз, получаемый при термогазификации подсолнечной лузги, сухостойной древесины, сельскохозяйственных отходов и </w:t>
      </w:r>
      <w:r>
        <w:rPr>
          <w:sz w:val="28"/>
          <w:szCs w:val="28"/>
        </w:rPr>
        <w:t xml:space="preserve">отходов животноводства. </w:t>
      </w:r>
    </w:p>
    <w:p w:rsidR="00234A5C" w:rsidRPr="007B73B9" w:rsidRDefault="00234A5C" w:rsidP="00234A5C">
      <w:pPr>
        <w:spacing w:line="360" w:lineRule="auto"/>
        <w:ind w:firstLine="567"/>
        <w:jc w:val="both"/>
        <w:rPr>
          <w:sz w:val="28"/>
          <w:szCs w:val="28"/>
        </w:rPr>
      </w:pPr>
      <w:r w:rsidRPr="007B73B9">
        <w:rPr>
          <w:sz w:val="28"/>
          <w:szCs w:val="28"/>
        </w:rPr>
        <w:t xml:space="preserve">В России имеется около 10 биогазовых  станций с когенерационными энергоустановками </w:t>
      </w:r>
      <w:r>
        <w:rPr>
          <w:sz w:val="28"/>
          <w:szCs w:val="28"/>
        </w:rPr>
        <w:t>э</w:t>
      </w:r>
      <w:r w:rsidRPr="007B73B9">
        <w:rPr>
          <w:sz w:val="28"/>
          <w:szCs w:val="28"/>
        </w:rPr>
        <w:t>лектрической мощностью от 10 до 200 кВт.</w:t>
      </w:r>
      <w:r>
        <w:rPr>
          <w:sz w:val="28"/>
          <w:szCs w:val="28"/>
        </w:rPr>
        <w:br/>
      </w:r>
      <w:r w:rsidRPr="007B73B9">
        <w:rPr>
          <w:sz w:val="28"/>
          <w:szCs w:val="28"/>
        </w:rPr>
        <w:lastRenderedPageBreak/>
        <w:t>В Белгородской области компания ООО «Региональный центр Биотехнологии» спроектировала и в 2011 г. ввела в эксплуатацию первую в России промышленную биогазовую установку с электрической мощностью 0,5 МВт, перерабатывающую в год около 40000 т. сельскохозяйственных отходов. Эта установка обеспечивает свои  теп</w:t>
      </w:r>
      <w:r>
        <w:rPr>
          <w:sz w:val="28"/>
          <w:szCs w:val="28"/>
        </w:rPr>
        <w:t>ловые и электрические нужды и</w:t>
      </w:r>
      <w:r w:rsidRPr="007B73B9">
        <w:rPr>
          <w:sz w:val="28"/>
          <w:szCs w:val="28"/>
        </w:rPr>
        <w:t xml:space="preserve"> выдает избыточную электроэнергию в централизованную электрическую сеть. (</w:t>
      </w:r>
      <w:r w:rsidRPr="007B73B9">
        <w:rPr>
          <w:sz w:val="28"/>
          <w:szCs w:val="28"/>
          <w:lang w:val="en-US"/>
        </w:rPr>
        <w:t>WWW</w:t>
      </w:r>
      <w:r w:rsidRPr="007B73B9">
        <w:rPr>
          <w:sz w:val="28"/>
          <w:szCs w:val="28"/>
        </w:rPr>
        <w:t>.</w:t>
      </w:r>
      <w:r w:rsidRPr="007B73B9">
        <w:rPr>
          <w:sz w:val="28"/>
          <w:szCs w:val="28"/>
          <w:lang w:val="en-US"/>
        </w:rPr>
        <w:t>CASBEER</w:t>
      </w:r>
      <w:r w:rsidRPr="007B73B9">
        <w:rPr>
          <w:sz w:val="28"/>
          <w:szCs w:val="28"/>
        </w:rPr>
        <w:t>.</w:t>
      </w:r>
      <w:r w:rsidRPr="007B73B9">
        <w:rPr>
          <w:sz w:val="28"/>
          <w:szCs w:val="28"/>
          <w:lang w:val="en-US"/>
        </w:rPr>
        <w:t>RU</w:t>
      </w:r>
      <w:r w:rsidRPr="007B73B9">
        <w:rPr>
          <w:sz w:val="28"/>
          <w:szCs w:val="28"/>
        </w:rPr>
        <w:t>/</w:t>
      </w:r>
      <w:r w:rsidRPr="007B73B9">
        <w:rPr>
          <w:sz w:val="28"/>
          <w:szCs w:val="28"/>
          <w:lang w:val="en-US"/>
        </w:rPr>
        <w:t>NEUS</w:t>
      </w:r>
      <w:r w:rsidRPr="007B73B9">
        <w:rPr>
          <w:sz w:val="28"/>
          <w:szCs w:val="28"/>
        </w:rPr>
        <w:t>/</w:t>
      </w:r>
      <w:r w:rsidRPr="007B73B9">
        <w:rPr>
          <w:sz w:val="28"/>
          <w:szCs w:val="28"/>
          <w:lang w:val="en-US"/>
        </w:rPr>
        <w:t>ENERGO</w:t>
      </w:r>
      <w:r w:rsidRPr="007B73B9">
        <w:rPr>
          <w:sz w:val="28"/>
          <w:szCs w:val="28"/>
        </w:rPr>
        <w:t>/34129)</w:t>
      </w:r>
    </w:p>
    <w:p w:rsidR="00234A5C" w:rsidRPr="00173BCC" w:rsidRDefault="00234A5C" w:rsidP="00234A5C">
      <w:pPr>
        <w:spacing w:line="360" w:lineRule="auto"/>
        <w:ind w:firstLine="567"/>
        <w:jc w:val="both"/>
        <w:rPr>
          <w:sz w:val="28"/>
        </w:rPr>
      </w:pPr>
      <w:r w:rsidRPr="00173BCC">
        <w:rPr>
          <w:sz w:val="28"/>
        </w:rPr>
        <w:t xml:space="preserve">Компания «Агробиогаз» (Санкт-Петербург), поставляет комплексные биогазовые установки типов БИО-100 и БИО-350, а также когенерационные мини-ТЭЦ, оснащенные  импортным оборудованием. Топливом на них служит биогаз, </w:t>
      </w:r>
      <w:proofErr w:type="gramStart"/>
      <w:r w:rsidRPr="00173BCC">
        <w:rPr>
          <w:sz w:val="28"/>
        </w:rPr>
        <w:t>получаемый</w:t>
      </w:r>
      <w:proofErr w:type="gramEnd"/>
      <w:r w:rsidRPr="00173BCC">
        <w:rPr>
          <w:sz w:val="28"/>
        </w:rPr>
        <w:t xml:space="preserve"> из куриного помета. Все основное оборудование и вспомогательные  системы когенерационной мини-ТЭЦ поставляются в транспортабельных контейнерах. (</w:t>
      </w:r>
      <w:r w:rsidRPr="00173BCC">
        <w:rPr>
          <w:sz w:val="28"/>
          <w:lang w:val="en-US"/>
        </w:rPr>
        <w:t>http</w:t>
      </w:r>
      <w:r w:rsidRPr="00173BCC">
        <w:rPr>
          <w:sz w:val="28"/>
        </w:rPr>
        <w:t>://</w:t>
      </w:r>
      <w:r w:rsidRPr="00173BCC">
        <w:rPr>
          <w:sz w:val="28"/>
          <w:lang w:val="en-US"/>
        </w:rPr>
        <w:t>www</w:t>
      </w:r>
      <w:r w:rsidRPr="00173BCC">
        <w:rPr>
          <w:sz w:val="28"/>
        </w:rPr>
        <w:t>.</w:t>
      </w:r>
      <w:r w:rsidRPr="00173BCC">
        <w:rPr>
          <w:sz w:val="28"/>
          <w:lang w:val="en-US"/>
        </w:rPr>
        <w:t>agrobiogaz</w:t>
      </w:r>
      <w:r w:rsidRPr="00173BCC">
        <w:rPr>
          <w:sz w:val="28"/>
        </w:rPr>
        <w:t>,</w:t>
      </w:r>
      <w:r w:rsidRPr="00173BCC">
        <w:rPr>
          <w:sz w:val="28"/>
          <w:lang w:val="en-US"/>
        </w:rPr>
        <w:t>ru</w:t>
      </w:r>
      <w:r w:rsidRPr="00173BCC">
        <w:rPr>
          <w:sz w:val="28"/>
        </w:rPr>
        <w:t>/</w:t>
      </w:r>
      <w:r w:rsidRPr="00173BCC">
        <w:rPr>
          <w:sz w:val="28"/>
          <w:lang w:val="en-US"/>
        </w:rPr>
        <w:t>cjgentration</w:t>
      </w:r>
      <w:r w:rsidRPr="00173BCC">
        <w:rPr>
          <w:sz w:val="28"/>
        </w:rPr>
        <w:t>.</w:t>
      </w:r>
      <w:r w:rsidRPr="00173BCC">
        <w:rPr>
          <w:sz w:val="28"/>
          <w:lang w:val="en-US"/>
        </w:rPr>
        <w:t>php</w:t>
      </w:r>
      <w:r w:rsidRPr="00173BCC">
        <w:rPr>
          <w:sz w:val="28"/>
        </w:rPr>
        <w:t>)</w:t>
      </w:r>
    </w:p>
    <w:p w:rsidR="00234A5C" w:rsidRDefault="00234A5C" w:rsidP="00234A5C">
      <w:pPr>
        <w:spacing w:line="276" w:lineRule="auto"/>
        <w:jc w:val="center"/>
        <w:rPr>
          <w:sz w:val="28"/>
          <w:szCs w:val="28"/>
        </w:rPr>
      </w:pPr>
    </w:p>
    <w:p w:rsidR="00234A5C" w:rsidRPr="007B73B9" w:rsidRDefault="00234A5C" w:rsidP="00234A5C">
      <w:pPr>
        <w:spacing w:line="276" w:lineRule="auto"/>
        <w:ind w:firstLine="567"/>
        <w:jc w:val="both"/>
        <w:rPr>
          <w:sz w:val="28"/>
          <w:szCs w:val="28"/>
        </w:rPr>
      </w:pPr>
      <w:r w:rsidRPr="007B73B9">
        <w:rPr>
          <w:sz w:val="28"/>
          <w:szCs w:val="28"/>
        </w:rPr>
        <w:t>Таблица 4.2 - Характеристика и стоимость  биогазовой установки  ОАО «Агробиогаз»</w:t>
      </w:r>
    </w:p>
    <w:tbl>
      <w:tblPr>
        <w:tblW w:w="0" w:type="auto"/>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9"/>
        <w:gridCol w:w="1276"/>
        <w:gridCol w:w="1417"/>
        <w:gridCol w:w="1701"/>
        <w:gridCol w:w="1701"/>
        <w:gridCol w:w="1843"/>
      </w:tblGrid>
      <w:tr w:rsidR="00234A5C" w:rsidTr="00817D8D">
        <w:trPr>
          <w:trHeight w:val="1350"/>
        </w:trPr>
        <w:tc>
          <w:tcPr>
            <w:tcW w:w="1259" w:type="dxa"/>
          </w:tcPr>
          <w:p w:rsidR="00234A5C" w:rsidRDefault="00234A5C" w:rsidP="00817D8D">
            <w:pPr>
              <w:spacing w:line="276" w:lineRule="auto"/>
              <w:jc w:val="both"/>
            </w:pPr>
            <w:r>
              <w:t>Объем перераб.</w:t>
            </w:r>
          </w:p>
          <w:p w:rsidR="00234A5C" w:rsidRDefault="00234A5C" w:rsidP="00817D8D">
            <w:pPr>
              <w:spacing w:line="276" w:lineRule="auto"/>
              <w:jc w:val="both"/>
            </w:pPr>
            <w:r>
              <w:t xml:space="preserve">помета, </w:t>
            </w:r>
          </w:p>
          <w:p w:rsidR="00234A5C" w:rsidRPr="00A246A4" w:rsidRDefault="00234A5C" w:rsidP="00817D8D">
            <w:pPr>
              <w:spacing w:line="276" w:lineRule="auto"/>
              <w:jc w:val="both"/>
            </w:pPr>
            <w:r>
              <w:t>т/сут</w:t>
            </w:r>
            <w:r w:rsidRPr="00A246A4">
              <w:t xml:space="preserve">   </w:t>
            </w:r>
          </w:p>
        </w:tc>
        <w:tc>
          <w:tcPr>
            <w:tcW w:w="1276" w:type="dxa"/>
          </w:tcPr>
          <w:p w:rsidR="00234A5C" w:rsidRDefault="00234A5C" w:rsidP="00817D8D">
            <w:pPr>
              <w:spacing w:line="276" w:lineRule="auto"/>
              <w:jc w:val="both"/>
            </w:pPr>
            <w:r>
              <w:t xml:space="preserve">Объем </w:t>
            </w:r>
          </w:p>
          <w:p w:rsidR="00234A5C" w:rsidRDefault="00234A5C" w:rsidP="00817D8D">
            <w:pPr>
              <w:spacing w:line="276" w:lineRule="auto"/>
              <w:jc w:val="both"/>
            </w:pPr>
            <w:r>
              <w:t>получ.</w:t>
            </w:r>
          </w:p>
          <w:p w:rsidR="00234A5C" w:rsidRDefault="00234A5C" w:rsidP="00817D8D">
            <w:pPr>
              <w:spacing w:line="276" w:lineRule="auto"/>
              <w:jc w:val="both"/>
            </w:pPr>
            <w:r>
              <w:t xml:space="preserve"> биогаза,</w:t>
            </w:r>
          </w:p>
          <w:p w:rsidR="00234A5C" w:rsidRDefault="00234A5C" w:rsidP="00817D8D">
            <w:pPr>
              <w:spacing w:line="276" w:lineRule="auto"/>
              <w:jc w:val="both"/>
              <w:rPr>
                <w:sz w:val="28"/>
                <w:szCs w:val="28"/>
              </w:rPr>
            </w:pPr>
            <w:r>
              <w:t xml:space="preserve"> м</w:t>
            </w:r>
            <w:r>
              <w:rPr>
                <w:vertAlign w:val="superscript"/>
              </w:rPr>
              <w:t>3</w:t>
            </w:r>
            <w:r>
              <w:t>/сут</w:t>
            </w:r>
            <w:r w:rsidRPr="00A246A4">
              <w:t xml:space="preserve">   </w:t>
            </w:r>
          </w:p>
        </w:tc>
        <w:tc>
          <w:tcPr>
            <w:tcW w:w="1417" w:type="dxa"/>
          </w:tcPr>
          <w:p w:rsidR="00234A5C" w:rsidRDefault="00234A5C" w:rsidP="00817D8D">
            <w:pPr>
              <w:spacing w:line="276" w:lineRule="auto"/>
              <w:jc w:val="both"/>
            </w:pPr>
            <w:r>
              <w:t>Установл.</w:t>
            </w:r>
          </w:p>
          <w:p w:rsidR="00234A5C" w:rsidRDefault="00234A5C" w:rsidP="00817D8D">
            <w:pPr>
              <w:spacing w:line="276" w:lineRule="auto"/>
              <w:jc w:val="both"/>
            </w:pPr>
            <w:r>
              <w:t xml:space="preserve"> электрич. </w:t>
            </w:r>
          </w:p>
          <w:p w:rsidR="00234A5C" w:rsidRPr="00A246A4" w:rsidRDefault="00234A5C" w:rsidP="00817D8D">
            <w:pPr>
              <w:spacing w:line="276" w:lineRule="auto"/>
              <w:jc w:val="both"/>
            </w:pPr>
            <w:r>
              <w:t xml:space="preserve"> мощн., кВт</w:t>
            </w:r>
          </w:p>
        </w:tc>
        <w:tc>
          <w:tcPr>
            <w:tcW w:w="1701" w:type="dxa"/>
          </w:tcPr>
          <w:p w:rsidR="00234A5C" w:rsidRDefault="00234A5C" w:rsidP="00817D8D">
            <w:pPr>
              <w:spacing w:line="276" w:lineRule="auto"/>
              <w:jc w:val="both"/>
            </w:pPr>
            <w:r w:rsidRPr="00A246A4">
              <w:t>Стоимость</w:t>
            </w:r>
          </w:p>
          <w:p w:rsidR="00234A5C" w:rsidRDefault="00234A5C" w:rsidP="00817D8D">
            <w:pPr>
              <w:spacing w:line="276" w:lineRule="auto"/>
              <w:jc w:val="both"/>
            </w:pPr>
            <w:r w:rsidRPr="00A246A4">
              <w:t xml:space="preserve"> биоустановки </w:t>
            </w:r>
          </w:p>
          <w:p w:rsidR="00234A5C" w:rsidRPr="00A246A4" w:rsidRDefault="00234A5C" w:rsidP="00817D8D">
            <w:pPr>
              <w:spacing w:line="276" w:lineRule="auto"/>
              <w:jc w:val="both"/>
            </w:pPr>
            <w:r w:rsidRPr="00A246A4">
              <w:t>с</w:t>
            </w:r>
            <w:r>
              <w:t xml:space="preserve"> </w:t>
            </w:r>
            <w:r w:rsidRPr="00A246A4">
              <w:t>когенерат</w:t>
            </w:r>
            <w:r>
              <w:t>ор.</w:t>
            </w:r>
            <w:r w:rsidRPr="00A246A4">
              <w:t xml:space="preserve"> </w:t>
            </w:r>
          </w:p>
          <w:p w:rsidR="00234A5C" w:rsidRDefault="00234A5C" w:rsidP="00817D8D">
            <w:pPr>
              <w:spacing w:line="276" w:lineRule="auto"/>
              <w:jc w:val="both"/>
              <w:rPr>
                <w:sz w:val="28"/>
                <w:szCs w:val="28"/>
              </w:rPr>
            </w:pPr>
            <w:r w:rsidRPr="00A246A4">
              <w:t>тыс</w:t>
            </w:r>
            <w:proofErr w:type="gramStart"/>
            <w:r w:rsidRPr="00A246A4">
              <w:t>.</w:t>
            </w:r>
            <w:r>
              <w:t>р</w:t>
            </w:r>
            <w:proofErr w:type="gramEnd"/>
            <w:r>
              <w:t>уб.</w:t>
            </w:r>
            <w:r>
              <w:rPr>
                <w:sz w:val="28"/>
                <w:szCs w:val="28"/>
              </w:rPr>
              <w:t xml:space="preserve"> </w:t>
            </w:r>
          </w:p>
        </w:tc>
        <w:tc>
          <w:tcPr>
            <w:tcW w:w="1701" w:type="dxa"/>
          </w:tcPr>
          <w:p w:rsidR="00234A5C" w:rsidRDefault="00234A5C" w:rsidP="00817D8D">
            <w:pPr>
              <w:spacing w:line="276" w:lineRule="auto"/>
              <w:jc w:val="both"/>
            </w:pPr>
            <w:r w:rsidRPr="00A246A4">
              <w:t>Стоимость</w:t>
            </w:r>
          </w:p>
          <w:p w:rsidR="00234A5C" w:rsidRDefault="00234A5C" w:rsidP="00817D8D">
            <w:pPr>
              <w:spacing w:line="276" w:lineRule="auto"/>
              <w:jc w:val="both"/>
            </w:pPr>
            <w:r w:rsidRPr="00A246A4">
              <w:t xml:space="preserve"> </w:t>
            </w:r>
            <w:r>
              <w:t>ко</w:t>
            </w:r>
            <w:r w:rsidRPr="00A246A4">
              <w:t>генерац</w:t>
            </w:r>
            <w:r>
              <w:t>.</w:t>
            </w:r>
          </w:p>
          <w:p w:rsidR="00234A5C" w:rsidRPr="00A246A4" w:rsidRDefault="00234A5C" w:rsidP="00817D8D">
            <w:pPr>
              <w:spacing w:line="276" w:lineRule="auto"/>
              <w:jc w:val="both"/>
            </w:pPr>
            <w:r w:rsidRPr="00A246A4">
              <w:t xml:space="preserve"> станци</w:t>
            </w:r>
            <w:r>
              <w:t>и</w:t>
            </w:r>
            <w:r w:rsidRPr="00A246A4">
              <w:t>,</w:t>
            </w:r>
          </w:p>
          <w:p w:rsidR="00234A5C" w:rsidRDefault="00234A5C" w:rsidP="00817D8D">
            <w:pPr>
              <w:spacing w:line="276" w:lineRule="auto"/>
              <w:jc w:val="both"/>
              <w:rPr>
                <w:sz w:val="28"/>
                <w:szCs w:val="28"/>
              </w:rPr>
            </w:pPr>
            <w:r w:rsidRPr="00A246A4">
              <w:t>тыс</w:t>
            </w:r>
            <w:proofErr w:type="gramStart"/>
            <w:r w:rsidRPr="00A246A4">
              <w:t>.</w:t>
            </w:r>
            <w:r>
              <w:t>р</w:t>
            </w:r>
            <w:proofErr w:type="gramEnd"/>
            <w:r>
              <w:t>уб.</w:t>
            </w:r>
          </w:p>
        </w:tc>
        <w:tc>
          <w:tcPr>
            <w:tcW w:w="1843" w:type="dxa"/>
          </w:tcPr>
          <w:p w:rsidR="00234A5C" w:rsidRDefault="00234A5C" w:rsidP="00817D8D">
            <w:r w:rsidRPr="004C4409">
              <w:t>Удельные</w:t>
            </w:r>
            <w:r>
              <w:t xml:space="preserve"> </w:t>
            </w:r>
          </w:p>
          <w:p w:rsidR="00234A5C" w:rsidRDefault="00234A5C" w:rsidP="00817D8D">
            <w:r>
              <w:t>капвложения</w:t>
            </w:r>
          </w:p>
          <w:p w:rsidR="00234A5C" w:rsidRPr="00A246A4" w:rsidRDefault="00234A5C" w:rsidP="00817D8D">
            <w:pPr>
              <w:jc w:val="both"/>
            </w:pPr>
            <w:r>
              <w:t>в ко</w:t>
            </w:r>
            <w:r w:rsidRPr="00A246A4">
              <w:t>генера</w:t>
            </w:r>
            <w:r>
              <w:t>тор</w:t>
            </w:r>
            <w:r w:rsidRPr="00A246A4">
              <w:t>,</w:t>
            </w:r>
          </w:p>
          <w:p w:rsidR="00234A5C" w:rsidRPr="00BA7D94" w:rsidRDefault="00234A5C" w:rsidP="00817D8D">
            <w:pPr>
              <w:spacing w:line="276" w:lineRule="auto"/>
              <w:rPr>
                <w:sz w:val="28"/>
                <w:szCs w:val="28"/>
              </w:rPr>
            </w:pPr>
            <w:r w:rsidRPr="00A246A4">
              <w:t>тыс</w:t>
            </w:r>
            <w:proofErr w:type="gramStart"/>
            <w:r w:rsidRPr="00A246A4">
              <w:t>.</w:t>
            </w:r>
            <w:r>
              <w:t>р</w:t>
            </w:r>
            <w:proofErr w:type="gramEnd"/>
            <w:r>
              <w:t>уб.</w:t>
            </w:r>
            <w:r w:rsidRPr="00BA7D94">
              <w:t>/кВт</w:t>
            </w:r>
          </w:p>
        </w:tc>
      </w:tr>
      <w:tr w:rsidR="00234A5C" w:rsidTr="00817D8D">
        <w:trPr>
          <w:trHeight w:val="371"/>
        </w:trPr>
        <w:tc>
          <w:tcPr>
            <w:tcW w:w="1259" w:type="dxa"/>
          </w:tcPr>
          <w:p w:rsidR="00234A5C" w:rsidRPr="00A246A4" w:rsidRDefault="00234A5C" w:rsidP="00817D8D">
            <w:pPr>
              <w:spacing w:line="276" w:lineRule="auto"/>
              <w:jc w:val="center"/>
            </w:pPr>
            <w:r>
              <w:t>10</w:t>
            </w:r>
          </w:p>
        </w:tc>
        <w:tc>
          <w:tcPr>
            <w:tcW w:w="1276" w:type="dxa"/>
          </w:tcPr>
          <w:p w:rsidR="00234A5C" w:rsidRDefault="00234A5C" w:rsidP="00817D8D">
            <w:pPr>
              <w:spacing w:line="276" w:lineRule="auto"/>
              <w:jc w:val="center"/>
            </w:pPr>
            <w:r>
              <w:t>900</w:t>
            </w:r>
          </w:p>
        </w:tc>
        <w:tc>
          <w:tcPr>
            <w:tcW w:w="1417" w:type="dxa"/>
          </w:tcPr>
          <w:p w:rsidR="00234A5C" w:rsidRPr="00A246A4" w:rsidRDefault="00234A5C" w:rsidP="00817D8D">
            <w:pPr>
              <w:spacing w:line="276" w:lineRule="auto"/>
              <w:jc w:val="center"/>
            </w:pPr>
            <w:r>
              <w:t>108,3</w:t>
            </w:r>
          </w:p>
        </w:tc>
        <w:tc>
          <w:tcPr>
            <w:tcW w:w="1701" w:type="dxa"/>
          </w:tcPr>
          <w:p w:rsidR="00234A5C" w:rsidRPr="00A246A4" w:rsidRDefault="00234A5C" w:rsidP="00817D8D">
            <w:pPr>
              <w:spacing w:line="276" w:lineRule="auto"/>
              <w:jc w:val="center"/>
            </w:pPr>
            <w:r>
              <w:t>16082</w:t>
            </w:r>
          </w:p>
        </w:tc>
        <w:tc>
          <w:tcPr>
            <w:tcW w:w="1701" w:type="dxa"/>
          </w:tcPr>
          <w:p w:rsidR="00234A5C" w:rsidRPr="00A246A4" w:rsidRDefault="00234A5C" w:rsidP="00817D8D">
            <w:pPr>
              <w:spacing w:line="276" w:lineRule="auto"/>
              <w:jc w:val="center"/>
            </w:pPr>
            <w:r>
              <w:t>4860</w:t>
            </w:r>
          </w:p>
        </w:tc>
        <w:tc>
          <w:tcPr>
            <w:tcW w:w="1843" w:type="dxa"/>
          </w:tcPr>
          <w:p w:rsidR="00234A5C" w:rsidRPr="00A246A4" w:rsidRDefault="00234A5C" w:rsidP="00817D8D">
            <w:pPr>
              <w:spacing w:line="276" w:lineRule="auto"/>
              <w:jc w:val="center"/>
            </w:pPr>
            <w:r>
              <w:t>44,875</w:t>
            </w:r>
          </w:p>
        </w:tc>
      </w:tr>
      <w:tr w:rsidR="00234A5C" w:rsidTr="00817D8D">
        <w:trPr>
          <w:trHeight w:val="382"/>
        </w:trPr>
        <w:tc>
          <w:tcPr>
            <w:tcW w:w="1259" w:type="dxa"/>
          </w:tcPr>
          <w:p w:rsidR="00234A5C" w:rsidRPr="00F0745C" w:rsidRDefault="00234A5C" w:rsidP="00817D8D">
            <w:pPr>
              <w:spacing w:line="276" w:lineRule="auto"/>
              <w:jc w:val="center"/>
            </w:pPr>
            <w:r w:rsidRPr="00F0745C">
              <w:t>50</w:t>
            </w:r>
          </w:p>
        </w:tc>
        <w:tc>
          <w:tcPr>
            <w:tcW w:w="1276" w:type="dxa"/>
          </w:tcPr>
          <w:p w:rsidR="00234A5C" w:rsidRPr="00F0745C" w:rsidRDefault="00234A5C" w:rsidP="00817D8D">
            <w:pPr>
              <w:spacing w:line="276" w:lineRule="auto"/>
              <w:jc w:val="center"/>
            </w:pPr>
            <w:r w:rsidRPr="00F0745C">
              <w:t>4500</w:t>
            </w:r>
          </w:p>
        </w:tc>
        <w:tc>
          <w:tcPr>
            <w:tcW w:w="1417" w:type="dxa"/>
          </w:tcPr>
          <w:p w:rsidR="00234A5C" w:rsidRPr="00F0745C" w:rsidRDefault="00234A5C" w:rsidP="00817D8D">
            <w:pPr>
              <w:spacing w:line="276" w:lineRule="auto"/>
              <w:jc w:val="center"/>
            </w:pPr>
            <w:r>
              <w:t>540</w:t>
            </w:r>
          </w:p>
        </w:tc>
        <w:tc>
          <w:tcPr>
            <w:tcW w:w="1701" w:type="dxa"/>
          </w:tcPr>
          <w:p w:rsidR="00234A5C" w:rsidRPr="00F0745C" w:rsidRDefault="00234A5C" w:rsidP="00817D8D">
            <w:pPr>
              <w:spacing w:line="276" w:lineRule="auto"/>
              <w:jc w:val="center"/>
            </w:pPr>
            <w:r>
              <w:t>44882</w:t>
            </w:r>
          </w:p>
        </w:tc>
        <w:tc>
          <w:tcPr>
            <w:tcW w:w="1701" w:type="dxa"/>
          </w:tcPr>
          <w:p w:rsidR="00234A5C" w:rsidRPr="00F0745C" w:rsidRDefault="00234A5C" w:rsidP="00817D8D">
            <w:pPr>
              <w:spacing w:line="276" w:lineRule="auto"/>
              <w:jc w:val="center"/>
            </w:pPr>
            <w:r>
              <w:t>19440</w:t>
            </w:r>
          </w:p>
        </w:tc>
        <w:tc>
          <w:tcPr>
            <w:tcW w:w="1843" w:type="dxa"/>
          </w:tcPr>
          <w:p w:rsidR="00234A5C" w:rsidRPr="00F0745C" w:rsidRDefault="00234A5C" w:rsidP="00817D8D">
            <w:pPr>
              <w:spacing w:line="276" w:lineRule="auto"/>
              <w:jc w:val="center"/>
            </w:pPr>
            <w:r>
              <w:t>36</w:t>
            </w:r>
          </w:p>
        </w:tc>
      </w:tr>
    </w:tbl>
    <w:p w:rsidR="00234A5C" w:rsidRDefault="00234A5C" w:rsidP="00234A5C">
      <w:pPr>
        <w:spacing w:line="276" w:lineRule="auto"/>
        <w:rPr>
          <w:sz w:val="28"/>
          <w:szCs w:val="28"/>
        </w:rPr>
      </w:pPr>
    </w:p>
    <w:p w:rsidR="00234A5C" w:rsidRDefault="00234A5C" w:rsidP="00234A5C">
      <w:pPr>
        <w:spacing w:line="360" w:lineRule="auto"/>
        <w:ind w:firstLine="567"/>
        <w:jc w:val="both"/>
        <w:rPr>
          <w:sz w:val="28"/>
          <w:szCs w:val="28"/>
        </w:rPr>
      </w:pPr>
      <w:r>
        <w:rPr>
          <w:sz w:val="28"/>
          <w:szCs w:val="28"/>
        </w:rPr>
        <w:t>В мае 2012 года по проекту,  разработанному  Белгородским институтом  альтернативной энергетики, компания «АльтЭнерго» в селе Лучки Белгородской области ввела в эксплуатацию биогазовую установку мощностью 2,4 МВт. Выработка электроэнергии установкой в год составила 19,6 млн.кВт·ч, тепловой энергии 18,2 тыс</w:t>
      </w:r>
      <w:proofErr w:type="gramStart"/>
      <w:r>
        <w:rPr>
          <w:sz w:val="28"/>
          <w:szCs w:val="28"/>
        </w:rPr>
        <w:t>.Г</w:t>
      </w:r>
      <w:proofErr w:type="gramEnd"/>
      <w:r>
        <w:rPr>
          <w:sz w:val="28"/>
          <w:szCs w:val="28"/>
        </w:rPr>
        <w:t xml:space="preserve">кал при одновременном получении  66,8 тыс.т высокоэффективных органических удобрений. </w:t>
      </w:r>
    </w:p>
    <w:p w:rsidR="00234A5C" w:rsidRPr="00927A56" w:rsidRDefault="00234A5C" w:rsidP="00234A5C">
      <w:pPr>
        <w:spacing w:line="360" w:lineRule="auto"/>
        <w:ind w:firstLine="567"/>
        <w:jc w:val="both"/>
        <w:rPr>
          <w:sz w:val="28"/>
          <w:szCs w:val="28"/>
        </w:rPr>
      </w:pPr>
      <w:r>
        <w:rPr>
          <w:sz w:val="28"/>
          <w:szCs w:val="28"/>
        </w:rPr>
        <w:t>В год на установке будет перерабатываться следующее сырье</w:t>
      </w:r>
      <w:r w:rsidRPr="00927A56">
        <w:rPr>
          <w:sz w:val="28"/>
          <w:szCs w:val="28"/>
        </w:rPr>
        <w:t>:</w:t>
      </w:r>
    </w:p>
    <w:p w:rsidR="00234A5C" w:rsidRDefault="00234A5C" w:rsidP="00234A5C">
      <w:pPr>
        <w:spacing w:line="360" w:lineRule="auto"/>
        <w:ind w:firstLine="567"/>
        <w:jc w:val="both"/>
        <w:rPr>
          <w:sz w:val="28"/>
          <w:szCs w:val="28"/>
        </w:rPr>
      </w:pPr>
      <w:r>
        <w:rPr>
          <w:sz w:val="28"/>
          <w:szCs w:val="28"/>
        </w:rPr>
        <w:t>- 14,6 тыс.т. отходов бойни;</w:t>
      </w:r>
    </w:p>
    <w:p w:rsidR="00234A5C" w:rsidRDefault="00234A5C" w:rsidP="00234A5C">
      <w:pPr>
        <w:spacing w:line="360" w:lineRule="auto"/>
        <w:ind w:firstLine="567"/>
        <w:jc w:val="both"/>
        <w:rPr>
          <w:sz w:val="28"/>
          <w:szCs w:val="28"/>
        </w:rPr>
      </w:pPr>
      <w:r>
        <w:rPr>
          <w:sz w:val="28"/>
          <w:szCs w:val="28"/>
        </w:rPr>
        <w:t>- 26 тыс.т. свиноводческих стоков;</w:t>
      </w:r>
    </w:p>
    <w:p w:rsidR="00234A5C" w:rsidRPr="00927A56" w:rsidRDefault="00234A5C" w:rsidP="00234A5C">
      <w:pPr>
        <w:spacing w:line="360" w:lineRule="auto"/>
        <w:ind w:firstLine="567"/>
        <w:jc w:val="both"/>
        <w:rPr>
          <w:sz w:val="28"/>
          <w:szCs w:val="28"/>
        </w:rPr>
      </w:pPr>
      <w:r>
        <w:rPr>
          <w:sz w:val="28"/>
          <w:szCs w:val="28"/>
        </w:rPr>
        <w:lastRenderedPageBreak/>
        <w:t>- 1,8 тыс.т. канализационных стоков – шлама;</w:t>
      </w:r>
    </w:p>
    <w:p w:rsidR="00234A5C" w:rsidRDefault="00234A5C" w:rsidP="00234A5C">
      <w:pPr>
        <w:spacing w:line="360" w:lineRule="auto"/>
        <w:ind w:firstLine="567"/>
        <w:jc w:val="both"/>
        <w:rPr>
          <w:sz w:val="28"/>
          <w:szCs w:val="28"/>
        </w:rPr>
      </w:pPr>
      <w:r>
        <w:rPr>
          <w:sz w:val="28"/>
          <w:szCs w:val="28"/>
        </w:rPr>
        <w:t>- 26 тыс.т. силоса;</w:t>
      </w:r>
    </w:p>
    <w:p w:rsidR="00234A5C" w:rsidRDefault="00234A5C" w:rsidP="00234A5C">
      <w:pPr>
        <w:spacing w:line="360" w:lineRule="auto"/>
        <w:ind w:firstLine="567"/>
        <w:jc w:val="both"/>
        <w:rPr>
          <w:sz w:val="28"/>
          <w:szCs w:val="28"/>
        </w:rPr>
      </w:pPr>
      <w:r>
        <w:rPr>
          <w:sz w:val="28"/>
          <w:szCs w:val="28"/>
        </w:rPr>
        <w:t>- 5 тыс.т. воды.</w:t>
      </w:r>
    </w:p>
    <w:p w:rsidR="00234A5C" w:rsidRPr="00927A56" w:rsidRDefault="00234A5C" w:rsidP="00234A5C">
      <w:pPr>
        <w:spacing w:line="360" w:lineRule="auto"/>
        <w:ind w:firstLine="567"/>
        <w:jc w:val="both"/>
        <w:rPr>
          <w:sz w:val="28"/>
          <w:szCs w:val="28"/>
        </w:rPr>
      </w:pPr>
      <w:r>
        <w:rPr>
          <w:sz w:val="28"/>
          <w:szCs w:val="28"/>
        </w:rPr>
        <w:t>Поставщик оборудования биогазовой установки – немецкая компания Big Dutchman Agro.</w:t>
      </w:r>
    </w:p>
    <w:p w:rsidR="00234A5C" w:rsidRPr="007B73B9" w:rsidRDefault="00234A5C" w:rsidP="00234A5C">
      <w:pPr>
        <w:pStyle w:val="3"/>
        <w:rPr>
          <w:rStyle w:val="Barcode"/>
          <w:rFonts w:ascii="Times New Roman" w:eastAsiaTheme="majorEastAsia" w:hAnsi="Times New Roman" w:cs="Times New Roman"/>
          <w:sz w:val="28"/>
          <w:szCs w:val="28"/>
        </w:rPr>
      </w:pPr>
      <w:bookmarkStart w:id="38" w:name="_Toc341117547"/>
      <w:bookmarkStart w:id="39" w:name="_Toc341687068"/>
      <w:r w:rsidRPr="007B73B9">
        <w:rPr>
          <w:rStyle w:val="Barcode"/>
          <w:rFonts w:ascii="Times New Roman" w:eastAsiaTheme="majorEastAsia" w:hAnsi="Times New Roman" w:cs="Times New Roman"/>
          <w:sz w:val="28"/>
          <w:szCs w:val="28"/>
        </w:rPr>
        <w:t>4.1.5  Технико-экономическое обоснование эффективности строительства в учреждениях газопоршневых  мини-ТЭЦ  работающих на биогазе</w:t>
      </w:r>
      <w:bookmarkEnd w:id="38"/>
      <w:bookmarkEnd w:id="39"/>
    </w:p>
    <w:p w:rsidR="00234A5C" w:rsidRPr="00173BCC" w:rsidRDefault="00234A5C" w:rsidP="00234A5C">
      <w:pPr>
        <w:pStyle w:val="afa"/>
        <w:ind w:firstLine="567"/>
        <w:jc w:val="both"/>
        <w:rPr>
          <w:szCs w:val="28"/>
        </w:rPr>
      </w:pPr>
      <w:r w:rsidRPr="00173BCC">
        <w:rPr>
          <w:szCs w:val="28"/>
        </w:rPr>
        <w:t xml:space="preserve">Расчёт удельных расходов условного топлива на мини-ТЭЦ производится по методу пропорционального </w:t>
      </w:r>
      <w:r>
        <w:rPr>
          <w:szCs w:val="28"/>
        </w:rPr>
        <w:t xml:space="preserve">деления </w:t>
      </w:r>
      <w:r w:rsidRPr="00173BCC">
        <w:rPr>
          <w:szCs w:val="28"/>
        </w:rPr>
        <w:t>расхода топлива между вырабатываемой электрической и тепловой энергией, утвержденному Минэнерго РФ.</w:t>
      </w:r>
    </w:p>
    <w:p w:rsidR="00234A5C" w:rsidRPr="00173BCC" w:rsidRDefault="00234A5C" w:rsidP="00234A5C">
      <w:pPr>
        <w:pStyle w:val="afa"/>
        <w:ind w:firstLine="567"/>
        <w:jc w:val="both"/>
        <w:rPr>
          <w:szCs w:val="28"/>
        </w:rPr>
      </w:pPr>
      <w:r w:rsidRPr="00173BCC">
        <w:rPr>
          <w:szCs w:val="28"/>
        </w:rPr>
        <w:t xml:space="preserve">В соответствии с этой методикой при раздельной выработке электрической и тепловой энергии, выработка электроэнергии производится на мощных </w:t>
      </w:r>
      <w:r>
        <w:rPr>
          <w:szCs w:val="28"/>
        </w:rPr>
        <w:t>конденсационных электростанциях</w:t>
      </w:r>
      <w:r w:rsidRPr="00173BCC">
        <w:rPr>
          <w:szCs w:val="28"/>
        </w:rPr>
        <w:t xml:space="preserve"> (далее </w:t>
      </w:r>
      <w:r>
        <w:rPr>
          <w:szCs w:val="28"/>
        </w:rPr>
        <w:t xml:space="preserve">- </w:t>
      </w:r>
      <w:r w:rsidRPr="00173BCC">
        <w:rPr>
          <w:szCs w:val="28"/>
        </w:rPr>
        <w:t xml:space="preserve">КЭС), а тепловой энергии – на местных котельных. </w:t>
      </w:r>
    </w:p>
    <w:p w:rsidR="00234A5C" w:rsidRPr="00173BCC" w:rsidRDefault="00234A5C" w:rsidP="00234A5C">
      <w:pPr>
        <w:pStyle w:val="afa"/>
        <w:ind w:firstLine="567"/>
        <w:jc w:val="both"/>
        <w:rPr>
          <w:szCs w:val="28"/>
        </w:rPr>
      </w:pPr>
      <w:r w:rsidRPr="00173BCC">
        <w:rPr>
          <w:szCs w:val="28"/>
        </w:rPr>
        <w:t xml:space="preserve">Общий объем выработанной энергии </w:t>
      </w:r>
    </w:p>
    <w:p w:rsidR="00234A5C" w:rsidRPr="00173BCC" w:rsidRDefault="00234A5C" w:rsidP="00234A5C">
      <w:pPr>
        <w:pStyle w:val="afa"/>
        <w:ind w:firstLine="567"/>
        <w:jc w:val="right"/>
        <w:rPr>
          <w:szCs w:val="28"/>
        </w:rPr>
      </w:pPr>
      <w:r w:rsidRPr="00DF4A7D">
        <w:rPr>
          <w:szCs w:val="28"/>
        </w:rPr>
        <w:object w:dxaOrig="2020" w:dyaOrig="380">
          <v:shape id="_x0000_i1070" type="#_x0000_t75" style="width:126.4pt;height:23.45pt" o:ole="" fillcolor="window">
            <v:imagedata r:id="rId110" o:title=""/>
          </v:shape>
          <o:OLEObject Type="Embed" ProgID="Equation.3" ShapeID="_x0000_i1070" DrawAspect="Content" ObjectID="_1437552523" r:id="rId111"/>
        </w:object>
      </w:r>
      <w:r w:rsidRPr="00173BCC">
        <w:rPr>
          <w:szCs w:val="28"/>
        </w:rPr>
        <w:t xml:space="preserve"> кВт</w:t>
      </w:r>
      <w:r>
        <w:rPr>
          <w:szCs w:val="28"/>
        </w:rPr>
        <w:t>·</w:t>
      </w:r>
      <w:proofErr w:type="gramStart"/>
      <w:r w:rsidRPr="00173BCC">
        <w:rPr>
          <w:szCs w:val="28"/>
        </w:rPr>
        <w:t>ч</w:t>
      </w:r>
      <w:proofErr w:type="gramEnd"/>
      <w:r w:rsidRPr="00173BCC">
        <w:rPr>
          <w:szCs w:val="28"/>
        </w:rPr>
        <w:t>/год;</w:t>
      </w:r>
      <w:r w:rsidRPr="00DF4A7D">
        <w:rPr>
          <w:szCs w:val="28"/>
        </w:rPr>
        <w:t xml:space="preserve">       </w:t>
      </w:r>
      <w:r>
        <w:rPr>
          <w:szCs w:val="28"/>
        </w:rPr>
        <w:t xml:space="preserve">             </w:t>
      </w:r>
      <w:r w:rsidRPr="00DF4A7D">
        <w:rPr>
          <w:szCs w:val="28"/>
        </w:rPr>
        <w:t xml:space="preserve">       (</w:t>
      </w:r>
      <w:r>
        <w:rPr>
          <w:szCs w:val="28"/>
        </w:rPr>
        <w:t>4</w:t>
      </w:r>
      <w:r w:rsidRPr="00DF4A7D">
        <w:rPr>
          <w:szCs w:val="28"/>
        </w:rPr>
        <w:t>.</w:t>
      </w:r>
      <w:r>
        <w:rPr>
          <w:szCs w:val="28"/>
        </w:rPr>
        <w:t>1</w:t>
      </w:r>
      <w:r w:rsidRPr="00DF4A7D">
        <w:rPr>
          <w:szCs w:val="28"/>
        </w:rPr>
        <w:t>)</w:t>
      </w:r>
    </w:p>
    <w:p w:rsidR="00234A5C" w:rsidRPr="00173BCC" w:rsidRDefault="00234A5C" w:rsidP="00234A5C">
      <w:pPr>
        <w:pStyle w:val="afa"/>
        <w:ind w:firstLine="567"/>
        <w:rPr>
          <w:szCs w:val="28"/>
        </w:rPr>
      </w:pPr>
      <w:r w:rsidRPr="00173BCC">
        <w:rPr>
          <w:position w:val="-12"/>
          <w:szCs w:val="28"/>
        </w:rPr>
        <w:object w:dxaOrig="2200" w:dyaOrig="360">
          <v:shape id="_x0000_i1071" type="#_x0000_t75" style="width:138.15pt;height:21.75pt" o:ole="" fillcolor="window">
            <v:imagedata r:id="rId112" o:title=""/>
          </v:shape>
          <o:OLEObject Type="Embed" ProgID="Equation.3" ShapeID="_x0000_i1071" DrawAspect="Content" ObjectID="_1437552524" r:id="rId113"/>
        </w:object>
      </w:r>
      <w:r w:rsidRPr="00173BCC">
        <w:rPr>
          <w:szCs w:val="28"/>
        </w:rPr>
        <w:t>- электроэнергия, вырабатываемая на КЭС;</w:t>
      </w:r>
    </w:p>
    <w:p w:rsidR="00234A5C" w:rsidRPr="00173BCC" w:rsidRDefault="00234A5C" w:rsidP="00234A5C">
      <w:pPr>
        <w:pStyle w:val="afa"/>
        <w:ind w:firstLine="567"/>
        <w:jc w:val="both"/>
        <w:rPr>
          <w:szCs w:val="28"/>
        </w:rPr>
      </w:pPr>
      <w:r w:rsidRPr="00173BCC">
        <w:rPr>
          <w:position w:val="-12"/>
          <w:szCs w:val="28"/>
        </w:rPr>
        <w:object w:dxaOrig="540" w:dyaOrig="360">
          <v:shape id="_x0000_i1072" type="#_x0000_t75" style="width:33.5pt;height:21.75pt" o:ole="" fillcolor="window">
            <v:imagedata r:id="rId114" o:title=""/>
          </v:shape>
          <o:OLEObject Type="Embed" ProgID="Equation.3" ShapeID="_x0000_i1072" DrawAspect="Content" ObjectID="_1437552525" r:id="rId115"/>
        </w:object>
      </w:r>
      <w:r w:rsidRPr="00173BCC">
        <w:rPr>
          <w:position w:val="-12"/>
          <w:szCs w:val="28"/>
        </w:rPr>
        <w:t xml:space="preserve"> </w:t>
      </w:r>
      <w:r w:rsidRPr="00173BCC">
        <w:rPr>
          <w:szCs w:val="28"/>
        </w:rPr>
        <w:t xml:space="preserve">- потребляемая электроэнергия; </w:t>
      </w:r>
    </w:p>
    <w:p w:rsidR="00234A5C" w:rsidRPr="00173BCC" w:rsidRDefault="00234A5C" w:rsidP="00234A5C">
      <w:pPr>
        <w:pStyle w:val="afa"/>
        <w:ind w:firstLine="567"/>
        <w:jc w:val="both"/>
        <w:rPr>
          <w:szCs w:val="28"/>
        </w:rPr>
      </w:pPr>
      <w:r w:rsidRPr="00173BCC">
        <w:rPr>
          <w:position w:val="-12"/>
          <w:szCs w:val="28"/>
        </w:rPr>
        <w:object w:dxaOrig="1800" w:dyaOrig="360">
          <v:shape id="_x0000_i1073" type="#_x0000_t75" style="width:82.9pt;height:18.4pt" o:ole="" fillcolor="window">
            <v:imagedata r:id="rId116" o:title=""/>
          </v:shape>
          <o:OLEObject Type="Embed" ProgID="Equation.3" ShapeID="_x0000_i1073" DrawAspect="Content" ObjectID="_1437552526" r:id="rId117"/>
        </w:object>
      </w:r>
      <w:r w:rsidRPr="00173BCC">
        <w:rPr>
          <w:szCs w:val="28"/>
        </w:rPr>
        <w:t xml:space="preserve"> - коэффициент потерь, зависящий от прот</w:t>
      </w:r>
      <w:r>
        <w:rPr>
          <w:szCs w:val="28"/>
        </w:rPr>
        <w:t>яжённости линий электропередачи</w:t>
      </w:r>
      <w:r w:rsidRPr="00173BCC">
        <w:rPr>
          <w:szCs w:val="28"/>
        </w:rPr>
        <w:t xml:space="preserve"> (далее </w:t>
      </w:r>
      <w:r>
        <w:rPr>
          <w:szCs w:val="28"/>
        </w:rPr>
        <w:t xml:space="preserve">- </w:t>
      </w:r>
      <w:r w:rsidRPr="00173BCC">
        <w:rPr>
          <w:szCs w:val="28"/>
        </w:rPr>
        <w:t>ЛЭП), к местным потребителям.</w:t>
      </w:r>
    </w:p>
    <w:p w:rsidR="00234A5C" w:rsidRPr="00173BCC" w:rsidRDefault="00234A5C" w:rsidP="00234A5C">
      <w:pPr>
        <w:pStyle w:val="afa"/>
        <w:ind w:firstLine="567"/>
        <w:jc w:val="both"/>
        <w:rPr>
          <w:szCs w:val="28"/>
        </w:rPr>
      </w:pPr>
      <w:r w:rsidRPr="00173BCC">
        <w:rPr>
          <w:position w:val="-14"/>
          <w:szCs w:val="28"/>
        </w:rPr>
        <w:object w:dxaOrig="1939" w:dyaOrig="400">
          <v:shape id="_x0000_i1074" type="#_x0000_t75" style="width:121.4pt;height:25.95pt" o:ole="" fillcolor="window">
            <v:imagedata r:id="rId118" o:title=""/>
          </v:shape>
          <o:OLEObject Type="Embed" ProgID="Equation.3" ShapeID="_x0000_i1074" DrawAspect="Content" ObjectID="_1437552527" r:id="rId119"/>
        </w:object>
      </w:r>
      <w:r w:rsidRPr="00173BCC">
        <w:rPr>
          <w:szCs w:val="28"/>
        </w:rPr>
        <w:t>– тепловая энергия, вырабатываемая в местной котельной;</w:t>
      </w:r>
    </w:p>
    <w:p w:rsidR="00234A5C" w:rsidRPr="00173BCC" w:rsidRDefault="00234A5C" w:rsidP="00234A5C">
      <w:pPr>
        <w:pStyle w:val="afa"/>
        <w:ind w:firstLine="567"/>
        <w:jc w:val="both"/>
        <w:rPr>
          <w:szCs w:val="28"/>
        </w:rPr>
      </w:pPr>
      <w:r w:rsidRPr="00173BCC">
        <w:rPr>
          <w:position w:val="-12"/>
          <w:szCs w:val="28"/>
        </w:rPr>
        <w:object w:dxaOrig="499" w:dyaOrig="380">
          <v:shape id="_x0000_i1075" type="#_x0000_t75" style="width:40.2pt;height:21.75pt" o:ole="" fillcolor="window">
            <v:imagedata r:id="rId120" o:title=""/>
          </v:shape>
          <o:OLEObject Type="Embed" ProgID="Equation.3" ShapeID="_x0000_i1075" DrawAspect="Content" ObjectID="_1437552528" r:id="rId121"/>
        </w:object>
      </w:r>
      <w:r w:rsidRPr="00173BCC">
        <w:rPr>
          <w:szCs w:val="28"/>
        </w:rPr>
        <w:t>- коэффициент потерь тепловой энергии в тепловых сетях от</w:t>
      </w:r>
      <w:r>
        <w:rPr>
          <w:szCs w:val="28"/>
        </w:rPr>
        <w:t xml:space="preserve"> </w:t>
      </w:r>
      <w:r w:rsidRPr="00173BCC">
        <w:rPr>
          <w:szCs w:val="28"/>
        </w:rPr>
        <w:t>местной котельной до учреждения;</w:t>
      </w:r>
    </w:p>
    <w:p w:rsidR="00234A5C" w:rsidRPr="00173BCC" w:rsidRDefault="00234A5C" w:rsidP="00234A5C">
      <w:pPr>
        <w:pStyle w:val="afa"/>
        <w:ind w:firstLine="567"/>
        <w:jc w:val="both"/>
        <w:rPr>
          <w:szCs w:val="28"/>
        </w:rPr>
      </w:pPr>
      <w:r w:rsidRPr="00173BCC">
        <w:rPr>
          <w:position w:val="-12"/>
          <w:szCs w:val="28"/>
        </w:rPr>
        <w:object w:dxaOrig="560" w:dyaOrig="360">
          <v:shape id="_x0000_i1076" type="#_x0000_t75" style="width:36.85pt;height:23.45pt" o:ole="" fillcolor="window">
            <v:imagedata r:id="rId122" o:title=""/>
          </v:shape>
          <o:OLEObject Type="Embed" ProgID="Equation.3" ShapeID="_x0000_i1076" DrawAspect="Content" ObjectID="_1437552529" r:id="rId123"/>
        </w:object>
      </w:r>
      <w:r w:rsidRPr="00173BCC">
        <w:rPr>
          <w:szCs w:val="28"/>
        </w:rPr>
        <w:t xml:space="preserve"> - потребляемая тепловая энергия.</w:t>
      </w:r>
    </w:p>
    <w:p w:rsidR="00234A5C" w:rsidRPr="00173BCC" w:rsidRDefault="00234A5C" w:rsidP="00234A5C">
      <w:pPr>
        <w:pStyle w:val="afa"/>
        <w:ind w:firstLine="567"/>
        <w:jc w:val="both"/>
        <w:rPr>
          <w:szCs w:val="28"/>
        </w:rPr>
      </w:pPr>
      <w:r w:rsidRPr="00173BCC">
        <w:rPr>
          <w:szCs w:val="28"/>
        </w:rPr>
        <w:lastRenderedPageBreak/>
        <w:t xml:space="preserve">Общий объем энергии, потребляемой в учреждении </w:t>
      </w:r>
    </w:p>
    <w:p w:rsidR="00234A5C" w:rsidRPr="00173BCC" w:rsidRDefault="00234A5C" w:rsidP="00234A5C">
      <w:pPr>
        <w:pStyle w:val="afa"/>
        <w:ind w:firstLine="567"/>
        <w:jc w:val="right"/>
        <w:rPr>
          <w:szCs w:val="28"/>
        </w:rPr>
      </w:pPr>
      <w:r w:rsidRPr="00173BCC">
        <w:rPr>
          <w:position w:val="-12"/>
          <w:szCs w:val="28"/>
        </w:rPr>
        <w:object w:dxaOrig="1740" w:dyaOrig="360">
          <v:shape id="_x0000_i1077" type="#_x0000_t75" style="width:107.15pt;height:21.75pt" o:ole="" fillcolor="window">
            <v:imagedata r:id="rId124" o:title=""/>
          </v:shape>
          <o:OLEObject Type="Embed" ProgID="Equation.3" ShapeID="_x0000_i1077" DrawAspect="Content" ObjectID="_1437552530" r:id="rId125"/>
        </w:object>
      </w:r>
      <w:r w:rsidRPr="00173BCC">
        <w:rPr>
          <w:szCs w:val="28"/>
        </w:rPr>
        <w:t xml:space="preserve"> </w:t>
      </w:r>
      <w:r>
        <w:rPr>
          <w:szCs w:val="28"/>
        </w:rPr>
        <w:t>кВт·</w:t>
      </w:r>
      <w:proofErr w:type="gramStart"/>
      <w:r>
        <w:rPr>
          <w:szCs w:val="28"/>
        </w:rPr>
        <w:t>ч</w:t>
      </w:r>
      <w:proofErr w:type="gramEnd"/>
      <w:r w:rsidRPr="00173BCC">
        <w:rPr>
          <w:szCs w:val="28"/>
        </w:rPr>
        <w:t>/год;</w:t>
      </w:r>
      <w:r>
        <w:rPr>
          <w:szCs w:val="28"/>
        </w:rPr>
        <w:t xml:space="preserve">         </w:t>
      </w:r>
      <w:r w:rsidRPr="00DF4A7D">
        <w:rPr>
          <w:szCs w:val="28"/>
        </w:rPr>
        <w:t xml:space="preserve">  </w:t>
      </w:r>
      <w:r>
        <w:rPr>
          <w:szCs w:val="28"/>
        </w:rPr>
        <w:t xml:space="preserve">                    </w:t>
      </w:r>
      <w:r w:rsidRPr="00DF4A7D">
        <w:rPr>
          <w:szCs w:val="28"/>
        </w:rPr>
        <w:t xml:space="preserve">     (</w:t>
      </w:r>
      <w:r>
        <w:rPr>
          <w:szCs w:val="28"/>
        </w:rPr>
        <w:t>4</w:t>
      </w:r>
      <w:r w:rsidRPr="00DF4A7D">
        <w:rPr>
          <w:szCs w:val="28"/>
        </w:rPr>
        <w:t>.</w:t>
      </w:r>
      <w:r>
        <w:rPr>
          <w:szCs w:val="28"/>
        </w:rPr>
        <w:t>2</w:t>
      </w:r>
      <w:r w:rsidRPr="00DF4A7D">
        <w:rPr>
          <w:szCs w:val="28"/>
        </w:rPr>
        <w:t>)</w:t>
      </w:r>
    </w:p>
    <w:p w:rsidR="00234A5C" w:rsidRPr="00173BCC" w:rsidRDefault="00234A5C" w:rsidP="00234A5C">
      <w:pPr>
        <w:pStyle w:val="afa"/>
        <w:ind w:firstLine="567"/>
        <w:jc w:val="both"/>
        <w:rPr>
          <w:szCs w:val="28"/>
        </w:rPr>
      </w:pPr>
      <w:r>
        <w:rPr>
          <w:szCs w:val="28"/>
        </w:rPr>
        <w:t>г</w:t>
      </w:r>
      <w:r w:rsidRPr="00173BCC">
        <w:rPr>
          <w:szCs w:val="28"/>
        </w:rPr>
        <w:t xml:space="preserve">де  </w:t>
      </w:r>
      <w:r w:rsidRPr="00173BCC">
        <w:rPr>
          <w:position w:val="-14"/>
          <w:szCs w:val="28"/>
        </w:rPr>
        <w:object w:dxaOrig="1080" w:dyaOrig="380">
          <v:shape id="_x0000_i1078" type="#_x0000_t75" style="width:68.65pt;height:23.45pt" o:ole="" fillcolor="window">
            <v:imagedata r:id="rId126" o:title=""/>
          </v:shape>
          <o:OLEObject Type="Embed" ProgID="Equation.3" ShapeID="_x0000_i1078" DrawAspect="Content" ObjectID="_1437552531" r:id="rId127"/>
        </w:object>
      </w:r>
      <w:r w:rsidRPr="00173BCC">
        <w:rPr>
          <w:szCs w:val="28"/>
        </w:rPr>
        <w:t xml:space="preserve"> - среднегодовой расход электрической и тепловой энергии, потребляемой в государственном учреждении,</w:t>
      </w:r>
      <w:r>
        <w:rPr>
          <w:szCs w:val="28"/>
        </w:rPr>
        <w:t xml:space="preserve"> </w:t>
      </w:r>
      <w:r w:rsidRPr="00173BCC">
        <w:rPr>
          <w:szCs w:val="28"/>
        </w:rPr>
        <w:t>кВт</w:t>
      </w:r>
      <w:r>
        <w:rPr>
          <w:szCs w:val="28"/>
        </w:rPr>
        <w:t>·</w:t>
      </w:r>
      <w:proofErr w:type="gramStart"/>
      <w:r w:rsidRPr="00173BCC">
        <w:rPr>
          <w:szCs w:val="28"/>
        </w:rPr>
        <w:t>ч</w:t>
      </w:r>
      <w:proofErr w:type="gramEnd"/>
      <w:r w:rsidRPr="00173BCC">
        <w:rPr>
          <w:szCs w:val="28"/>
        </w:rPr>
        <w:t>/год.</w:t>
      </w:r>
    </w:p>
    <w:p w:rsidR="00234A5C" w:rsidRPr="00173BCC" w:rsidRDefault="00234A5C" w:rsidP="00234A5C">
      <w:pPr>
        <w:pStyle w:val="afa"/>
        <w:ind w:firstLine="567"/>
        <w:jc w:val="both"/>
        <w:rPr>
          <w:szCs w:val="28"/>
        </w:rPr>
      </w:pPr>
      <w:r w:rsidRPr="00173BCC">
        <w:rPr>
          <w:szCs w:val="28"/>
        </w:rPr>
        <w:t>Относительные доли э</w:t>
      </w:r>
      <w:r>
        <w:rPr>
          <w:szCs w:val="28"/>
        </w:rPr>
        <w:t>лектрической и тепловой энергии</w:t>
      </w:r>
      <w:r w:rsidRPr="00173BCC">
        <w:rPr>
          <w:szCs w:val="28"/>
        </w:rPr>
        <w:t xml:space="preserve"> от их общего произведенного объема при раздельной выработке этих видов энергии на КЭС и в котельной:</w:t>
      </w:r>
    </w:p>
    <w:p w:rsidR="00234A5C" w:rsidRPr="00173BCC" w:rsidRDefault="00234A5C" w:rsidP="00234A5C">
      <w:pPr>
        <w:pStyle w:val="afa"/>
        <w:ind w:firstLine="567"/>
        <w:jc w:val="right"/>
        <w:rPr>
          <w:szCs w:val="28"/>
        </w:rPr>
      </w:pPr>
      <w:r w:rsidRPr="00173BCC">
        <w:rPr>
          <w:position w:val="-34"/>
          <w:szCs w:val="28"/>
        </w:rPr>
        <w:object w:dxaOrig="1280" w:dyaOrig="780">
          <v:shape id="_x0000_i1079" type="#_x0000_t75" style="width:61.1pt;height:41pt" o:ole="" fillcolor="window">
            <v:imagedata r:id="rId128" o:title=""/>
          </v:shape>
          <o:OLEObject Type="Embed" ProgID="Equation.DSMT4" ShapeID="_x0000_i1079" DrawAspect="Content" ObjectID="_1437552532" r:id="rId129"/>
        </w:object>
      </w:r>
      <w:r w:rsidRPr="00173BCC">
        <w:rPr>
          <w:szCs w:val="28"/>
        </w:rPr>
        <w:t xml:space="preserve">;            </w:t>
      </w:r>
      <w:r w:rsidRPr="00173BCC">
        <w:rPr>
          <w:position w:val="-30"/>
          <w:szCs w:val="28"/>
          <w:lang w:val="en-US"/>
        </w:rPr>
        <w:object w:dxaOrig="1180" w:dyaOrig="720">
          <v:shape id="_x0000_i1080" type="#_x0000_t75" style="width:61.1pt;height:38.5pt" o:ole="" fillcolor="window">
            <v:imagedata r:id="rId130" o:title=""/>
          </v:shape>
          <o:OLEObject Type="Embed" ProgID="Equation.3" ShapeID="_x0000_i1080" DrawAspect="Content" ObjectID="_1437552533" r:id="rId131"/>
        </w:object>
      </w:r>
      <w:r w:rsidRPr="00173BCC">
        <w:rPr>
          <w:szCs w:val="28"/>
        </w:rPr>
        <w:t>;</w:t>
      </w:r>
      <w:r>
        <w:rPr>
          <w:szCs w:val="28"/>
        </w:rPr>
        <w:t xml:space="preserve">         </w:t>
      </w:r>
      <w:r w:rsidRPr="00DF4A7D">
        <w:rPr>
          <w:szCs w:val="28"/>
        </w:rPr>
        <w:t xml:space="preserve">    </w:t>
      </w:r>
      <w:r>
        <w:rPr>
          <w:szCs w:val="28"/>
        </w:rPr>
        <w:t xml:space="preserve">                    </w:t>
      </w:r>
      <w:r w:rsidRPr="00DF4A7D">
        <w:rPr>
          <w:szCs w:val="28"/>
        </w:rPr>
        <w:t xml:space="preserve">   (</w:t>
      </w:r>
      <w:r>
        <w:rPr>
          <w:szCs w:val="28"/>
        </w:rPr>
        <w:t>4</w:t>
      </w:r>
      <w:r w:rsidRPr="00DF4A7D">
        <w:rPr>
          <w:szCs w:val="28"/>
        </w:rPr>
        <w:t>.</w:t>
      </w:r>
      <w:r>
        <w:rPr>
          <w:szCs w:val="28"/>
        </w:rPr>
        <w:t>3</w:t>
      </w:r>
      <w:r w:rsidRPr="00DF4A7D">
        <w:rPr>
          <w:szCs w:val="28"/>
        </w:rPr>
        <w:t>)</w:t>
      </w:r>
    </w:p>
    <w:p w:rsidR="00234A5C" w:rsidRPr="00173BCC" w:rsidRDefault="00234A5C" w:rsidP="00234A5C">
      <w:pPr>
        <w:pStyle w:val="afa"/>
        <w:ind w:firstLine="567"/>
        <w:jc w:val="both"/>
        <w:rPr>
          <w:szCs w:val="28"/>
        </w:rPr>
      </w:pPr>
      <w:r w:rsidRPr="00173BCC">
        <w:rPr>
          <w:szCs w:val="28"/>
        </w:rPr>
        <w:t xml:space="preserve">С учётом потерь электрической энергии при ее трансформации  и транспорте к  потребителям, удельный расход условного топлива на КЭС </w:t>
      </w:r>
    </w:p>
    <w:p w:rsidR="00234A5C" w:rsidRPr="00173BCC" w:rsidRDefault="00234A5C" w:rsidP="00234A5C">
      <w:pPr>
        <w:pStyle w:val="afa"/>
        <w:ind w:firstLine="567"/>
        <w:jc w:val="right"/>
        <w:rPr>
          <w:szCs w:val="28"/>
        </w:rPr>
      </w:pPr>
      <w:r w:rsidRPr="00173BCC">
        <w:rPr>
          <w:position w:val="-30"/>
          <w:szCs w:val="28"/>
        </w:rPr>
        <w:object w:dxaOrig="1760" w:dyaOrig="720">
          <v:shape id="_x0000_i1081" type="#_x0000_t75" style="width:87.9pt;height:36.85pt" o:ole="" fillcolor="window">
            <v:imagedata r:id="rId132" o:title=""/>
          </v:shape>
          <o:OLEObject Type="Embed" ProgID="Equation.3" ShapeID="_x0000_i1081" DrawAspect="Content" ObjectID="_1437552534" r:id="rId133"/>
        </w:object>
      </w:r>
      <w:r w:rsidRPr="00173BCC">
        <w:rPr>
          <w:szCs w:val="28"/>
        </w:rPr>
        <w:t xml:space="preserve"> </w:t>
      </w:r>
      <w:proofErr w:type="gramStart"/>
      <w:r>
        <w:rPr>
          <w:szCs w:val="28"/>
        </w:rPr>
        <w:t>кг</w:t>
      </w:r>
      <w:proofErr w:type="gramEnd"/>
      <w:r>
        <w:rPr>
          <w:szCs w:val="28"/>
        </w:rPr>
        <w:t xml:space="preserve"> у.т.</w:t>
      </w:r>
      <w:r w:rsidRPr="00173BCC">
        <w:rPr>
          <w:szCs w:val="28"/>
        </w:rPr>
        <w:t>/</w:t>
      </w:r>
      <w:r>
        <w:rPr>
          <w:szCs w:val="28"/>
        </w:rPr>
        <w:t xml:space="preserve">кВт·ч;                            </w:t>
      </w:r>
      <w:r w:rsidRPr="00DF4A7D">
        <w:rPr>
          <w:szCs w:val="28"/>
        </w:rPr>
        <w:t xml:space="preserve">       (</w:t>
      </w:r>
      <w:r>
        <w:rPr>
          <w:szCs w:val="28"/>
        </w:rPr>
        <w:t>4</w:t>
      </w:r>
      <w:r w:rsidRPr="00DF4A7D">
        <w:rPr>
          <w:szCs w:val="28"/>
        </w:rPr>
        <w:t>.</w:t>
      </w:r>
      <w:r>
        <w:rPr>
          <w:szCs w:val="28"/>
        </w:rPr>
        <w:t>4</w:t>
      </w:r>
      <w:r w:rsidRPr="00DF4A7D">
        <w:rPr>
          <w:szCs w:val="28"/>
        </w:rPr>
        <w:t>)</w:t>
      </w:r>
    </w:p>
    <w:p w:rsidR="00234A5C" w:rsidRPr="00173BCC" w:rsidRDefault="00234A5C" w:rsidP="00234A5C">
      <w:pPr>
        <w:pStyle w:val="afa"/>
        <w:ind w:firstLine="567"/>
        <w:rPr>
          <w:szCs w:val="28"/>
        </w:rPr>
      </w:pPr>
      <w:r>
        <w:rPr>
          <w:szCs w:val="28"/>
        </w:rPr>
        <w:t>где</w:t>
      </w:r>
      <w:r w:rsidRPr="00173BCC">
        <w:rPr>
          <w:szCs w:val="28"/>
        </w:rPr>
        <w:t xml:space="preserve"> </w:t>
      </w:r>
      <w:r w:rsidRPr="00173BCC">
        <w:rPr>
          <w:position w:val="-12"/>
          <w:szCs w:val="28"/>
        </w:rPr>
        <w:object w:dxaOrig="1080" w:dyaOrig="380">
          <v:shape id="_x0000_i1082" type="#_x0000_t75" style="width:53.6pt;height:19.25pt" o:ole="" fillcolor="window">
            <v:imagedata r:id="rId134" o:title=""/>
          </v:shape>
          <o:OLEObject Type="Embed" ProgID="Equation.3" ShapeID="_x0000_i1082" DrawAspect="Content" ObjectID="_1437552535" r:id="rId135"/>
        </w:object>
      </w:r>
      <w:r w:rsidRPr="00173BCC">
        <w:rPr>
          <w:szCs w:val="28"/>
        </w:rPr>
        <w:t xml:space="preserve">- удельный расход условного топлива на КЭС </w:t>
      </w:r>
      <w:proofErr w:type="gramStart"/>
      <w:r w:rsidRPr="00173BCC">
        <w:rPr>
          <w:szCs w:val="28"/>
        </w:rPr>
        <w:t>без</w:t>
      </w:r>
      <w:proofErr w:type="gramEnd"/>
      <w:r w:rsidRPr="00173BCC">
        <w:rPr>
          <w:szCs w:val="28"/>
        </w:rPr>
        <w:t xml:space="preserve"> и </w:t>
      </w:r>
      <w:proofErr w:type="gramStart"/>
      <w:r w:rsidRPr="00173BCC">
        <w:rPr>
          <w:szCs w:val="28"/>
        </w:rPr>
        <w:t>с</w:t>
      </w:r>
      <w:proofErr w:type="gramEnd"/>
      <w:r w:rsidRPr="00173BCC">
        <w:rPr>
          <w:szCs w:val="28"/>
        </w:rPr>
        <w:t xml:space="preserve">  учетом  потерь при транспорте электроэнергии. </w:t>
      </w:r>
    </w:p>
    <w:p w:rsidR="00234A5C" w:rsidRPr="00173BCC" w:rsidRDefault="00234A5C" w:rsidP="00234A5C">
      <w:pPr>
        <w:pStyle w:val="afa"/>
        <w:ind w:firstLine="567"/>
        <w:jc w:val="both"/>
        <w:rPr>
          <w:szCs w:val="28"/>
        </w:rPr>
      </w:pPr>
      <w:r w:rsidRPr="00173BCC">
        <w:rPr>
          <w:szCs w:val="28"/>
        </w:rPr>
        <w:t>Среднегодовой расход условного топлива на электроэнергию, выработанную на КЭС и поставленную потребителю</w:t>
      </w:r>
      <w:r>
        <w:rPr>
          <w:szCs w:val="28"/>
        </w:rPr>
        <w:t>:</w:t>
      </w:r>
    </w:p>
    <w:p w:rsidR="00234A5C" w:rsidRPr="00173BCC" w:rsidRDefault="00234A5C" w:rsidP="00234A5C">
      <w:pPr>
        <w:pStyle w:val="afa"/>
        <w:ind w:firstLine="567"/>
        <w:jc w:val="right"/>
        <w:rPr>
          <w:szCs w:val="28"/>
        </w:rPr>
      </w:pPr>
      <w:r w:rsidRPr="00173BCC">
        <w:rPr>
          <w:position w:val="-12"/>
          <w:szCs w:val="28"/>
        </w:rPr>
        <w:object w:dxaOrig="1840" w:dyaOrig="380">
          <v:shape id="_x0000_i1083" type="#_x0000_t75" style="width:96.3pt;height:19.25pt" o:ole="" fillcolor="window">
            <v:imagedata r:id="rId136" o:title=""/>
          </v:shape>
          <o:OLEObject Type="Embed" ProgID="Equation.3" ShapeID="_x0000_i1083" DrawAspect="Content" ObjectID="_1437552536" r:id="rId137"/>
        </w:object>
      </w:r>
      <w:r w:rsidRPr="00173BCC">
        <w:rPr>
          <w:szCs w:val="28"/>
        </w:rPr>
        <w:t xml:space="preserve">  </w:t>
      </w:r>
      <w:proofErr w:type="gramStart"/>
      <w:r>
        <w:rPr>
          <w:szCs w:val="28"/>
        </w:rPr>
        <w:t>кг</w:t>
      </w:r>
      <w:proofErr w:type="gramEnd"/>
      <w:r>
        <w:rPr>
          <w:szCs w:val="28"/>
        </w:rPr>
        <w:t xml:space="preserve"> у.т.</w:t>
      </w:r>
      <w:r w:rsidRPr="00173BCC">
        <w:rPr>
          <w:szCs w:val="28"/>
        </w:rPr>
        <w:t>/год</w:t>
      </w:r>
      <w:r>
        <w:rPr>
          <w:szCs w:val="28"/>
        </w:rPr>
        <w:t xml:space="preserve">;                              </w:t>
      </w:r>
      <w:r w:rsidRPr="00DF4A7D">
        <w:rPr>
          <w:szCs w:val="28"/>
        </w:rPr>
        <w:t xml:space="preserve">       (</w:t>
      </w:r>
      <w:r>
        <w:rPr>
          <w:szCs w:val="28"/>
        </w:rPr>
        <w:t>4</w:t>
      </w:r>
      <w:r w:rsidRPr="00DF4A7D">
        <w:rPr>
          <w:szCs w:val="28"/>
        </w:rPr>
        <w:t>.</w:t>
      </w:r>
      <w:r>
        <w:rPr>
          <w:szCs w:val="28"/>
        </w:rPr>
        <w:t>5</w:t>
      </w:r>
      <w:r w:rsidRPr="00DF4A7D">
        <w:rPr>
          <w:szCs w:val="28"/>
        </w:rPr>
        <w:t>)</w:t>
      </w:r>
    </w:p>
    <w:p w:rsidR="00234A5C" w:rsidRPr="00173BCC" w:rsidRDefault="00234A5C" w:rsidP="00234A5C">
      <w:pPr>
        <w:pStyle w:val="afa"/>
        <w:ind w:firstLine="567"/>
        <w:jc w:val="both"/>
        <w:rPr>
          <w:szCs w:val="28"/>
        </w:rPr>
      </w:pPr>
      <w:r w:rsidRPr="00173BCC">
        <w:rPr>
          <w:szCs w:val="28"/>
        </w:rPr>
        <w:t>Среднегодовой удельный расход условного топлива</w:t>
      </w:r>
      <w:r>
        <w:rPr>
          <w:szCs w:val="28"/>
        </w:rPr>
        <w:t>,</w:t>
      </w:r>
      <w:r w:rsidRPr="00173BCC">
        <w:rPr>
          <w:szCs w:val="28"/>
        </w:rPr>
        <w:t xml:space="preserve"> расходуемого на выработку тепловой энергии в местной котельной</w:t>
      </w:r>
      <w:r>
        <w:rPr>
          <w:szCs w:val="28"/>
        </w:rPr>
        <w:t>:</w:t>
      </w:r>
      <w:r w:rsidRPr="00173BCC">
        <w:rPr>
          <w:szCs w:val="28"/>
        </w:rPr>
        <w:t xml:space="preserve"> </w:t>
      </w:r>
    </w:p>
    <w:p w:rsidR="00234A5C" w:rsidRPr="00173BCC" w:rsidRDefault="00234A5C" w:rsidP="00234A5C">
      <w:pPr>
        <w:pStyle w:val="afa"/>
        <w:ind w:firstLine="567"/>
        <w:jc w:val="right"/>
        <w:rPr>
          <w:szCs w:val="28"/>
        </w:rPr>
      </w:pPr>
      <w:r w:rsidRPr="00173BCC">
        <w:rPr>
          <w:rStyle w:val="ae"/>
          <w:rFonts w:ascii="Times New Roman" w:hAnsi="Times New Roman"/>
          <w:sz w:val="28"/>
          <w:szCs w:val="28"/>
        </w:rPr>
        <w:object w:dxaOrig="1520" w:dyaOrig="680">
          <v:shape id="_x0000_i1084" type="#_x0000_t75" style="width:89.6pt;height:36.85pt" o:ole="" fillcolor="window">
            <v:imagedata r:id="rId138" o:title=""/>
          </v:shape>
          <o:OLEObject Type="Embed" ProgID="Equation.3" ShapeID="_x0000_i1084" DrawAspect="Content" ObjectID="_1437552537" r:id="rId139"/>
        </w:object>
      </w:r>
      <w:r w:rsidRPr="00173BCC">
        <w:rPr>
          <w:rStyle w:val="ae"/>
          <w:rFonts w:ascii="Times New Roman" w:hAnsi="Times New Roman"/>
          <w:sz w:val="28"/>
          <w:szCs w:val="28"/>
        </w:rPr>
        <w:t xml:space="preserve"> </w:t>
      </w:r>
      <w:proofErr w:type="gramStart"/>
      <w:r>
        <w:rPr>
          <w:szCs w:val="28"/>
        </w:rPr>
        <w:t>кг</w:t>
      </w:r>
      <w:proofErr w:type="gramEnd"/>
      <w:r>
        <w:rPr>
          <w:szCs w:val="28"/>
        </w:rPr>
        <w:t xml:space="preserve"> у.т.</w:t>
      </w:r>
      <w:r w:rsidRPr="00173BCC">
        <w:rPr>
          <w:szCs w:val="28"/>
        </w:rPr>
        <w:t xml:space="preserve">/ </w:t>
      </w:r>
      <w:r>
        <w:rPr>
          <w:szCs w:val="28"/>
        </w:rPr>
        <w:t>кВт·ч</w:t>
      </w:r>
      <w:r w:rsidRPr="00173BCC">
        <w:rPr>
          <w:szCs w:val="28"/>
        </w:rPr>
        <w:t>;</w:t>
      </w:r>
      <w:r>
        <w:rPr>
          <w:szCs w:val="28"/>
        </w:rPr>
        <w:t xml:space="preserve">                            </w:t>
      </w:r>
      <w:r w:rsidRPr="00DF4A7D">
        <w:rPr>
          <w:szCs w:val="28"/>
        </w:rPr>
        <w:t xml:space="preserve">       (</w:t>
      </w:r>
      <w:r>
        <w:rPr>
          <w:szCs w:val="28"/>
        </w:rPr>
        <w:t>4</w:t>
      </w:r>
      <w:r w:rsidRPr="00DF4A7D">
        <w:rPr>
          <w:szCs w:val="28"/>
        </w:rPr>
        <w:t>.</w:t>
      </w:r>
      <w:r>
        <w:rPr>
          <w:szCs w:val="28"/>
        </w:rPr>
        <w:t>6</w:t>
      </w:r>
      <w:r w:rsidRPr="00DF4A7D">
        <w:rPr>
          <w:szCs w:val="28"/>
        </w:rPr>
        <w:t>)</w:t>
      </w:r>
    </w:p>
    <w:p w:rsidR="00234A5C" w:rsidRPr="00173BCC" w:rsidRDefault="00234A5C" w:rsidP="00234A5C">
      <w:pPr>
        <w:pStyle w:val="afa"/>
        <w:ind w:firstLine="567"/>
        <w:rPr>
          <w:szCs w:val="28"/>
        </w:rPr>
      </w:pPr>
      <w:r w:rsidRPr="00173BCC">
        <w:rPr>
          <w:position w:val="-12"/>
          <w:szCs w:val="28"/>
        </w:rPr>
        <w:object w:dxaOrig="499" w:dyaOrig="360">
          <v:shape id="_x0000_i1085" type="#_x0000_t75" style="width:30.15pt;height:21.75pt" o:ole="" fillcolor="window">
            <v:imagedata r:id="rId140" o:title=""/>
          </v:shape>
          <o:OLEObject Type="Embed" ProgID="Equation.3" ShapeID="_x0000_i1085" DrawAspect="Content" ObjectID="_1437552538" r:id="rId141"/>
        </w:object>
      </w:r>
      <w:r w:rsidRPr="00173BCC">
        <w:rPr>
          <w:szCs w:val="28"/>
        </w:rPr>
        <w:t>- КПД котельной,</w:t>
      </w:r>
    </w:p>
    <w:p w:rsidR="00234A5C" w:rsidRPr="00173BCC" w:rsidRDefault="00234A5C" w:rsidP="00234A5C">
      <w:pPr>
        <w:pStyle w:val="afa"/>
        <w:ind w:firstLine="567"/>
        <w:jc w:val="both"/>
        <w:rPr>
          <w:szCs w:val="28"/>
        </w:rPr>
      </w:pPr>
      <w:r w:rsidRPr="00173BCC">
        <w:rPr>
          <w:szCs w:val="28"/>
        </w:rPr>
        <w:t xml:space="preserve">Среднегодовой расход условного топлива в котельной,  </w:t>
      </w:r>
      <w:r>
        <w:rPr>
          <w:szCs w:val="28"/>
        </w:rPr>
        <w:t>с учетом потерь в тепловой сети</w:t>
      </w:r>
    </w:p>
    <w:p w:rsidR="00234A5C" w:rsidRPr="00173BCC" w:rsidRDefault="00234A5C" w:rsidP="00234A5C">
      <w:pPr>
        <w:pStyle w:val="afa"/>
        <w:ind w:firstLine="567"/>
        <w:jc w:val="right"/>
        <w:rPr>
          <w:szCs w:val="28"/>
        </w:rPr>
      </w:pPr>
      <w:r w:rsidRPr="00173BCC">
        <w:rPr>
          <w:position w:val="-12"/>
          <w:szCs w:val="28"/>
        </w:rPr>
        <w:object w:dxaOrig="2140" w:dyaOrig="380">
          <v:shape id="_x0000_i1086" type="#_x0000_t75" style="width:173.3pt;height:21.75pt" o:ole="" fillcolor="window">
            <v:imagedata r:id="rId142" o:title=""/>
          </v:shape>
          <o:OLEObject Type="Embed" ProgID="Equation.3" ShapeID="_x0000_i1086" DrawAspect="Content" ObjectID="_1437552539" r:id="rId143"/>
        </w:object>
      </w:r>
      <w:r w:rsidRPr="00173BCC">
        <w:rPr>
          <w:szCs w:val="28"/>
        </w:rPr>
        <w:t xml:space="preserve"> </w:t>
      </w:r>
      <w:proofErr w:type="gramStart"/>
      <w:r>
        <w:rPr>
          <w:szCs w:val="28"/>
        </w:rPr>
        <w:t>кг</w:t>
      </w:r>
      <w:proofErr w:type="gramEnd"/>
      <w:r>
        <w:rPr>
          <w:szCs w:val="28"/>
        </w:rPr>
        <w:t xml:space="preserve"> у.т.</w:t>
      </w:r>
      <w:r w:rsidRPr="00173BCC">
        <w:rPr>
          <w:szCs w:val="28"/>
        </w:rPr>
        <w:t>/год</w:t>
      </w:r>
      <w:r>
        <w:rPr>
          <w:szCs w:val="28"/>
        </w:rPr>
        <w:t xml:space="preserve">         </w:t>
      </w:r>
      <w:r w:rsidRPr="00DF4A7D">
        <w:rPr>
          <w:szCs w:val="28"/>
        </w:rPr>
        <w:t xml:space="preserve">  </w:t>
      </w:r>
      <w:r>
        <w:rPr>
          <w:szCs w:val="28"/>
        </w:rPr>
        <w:t xml:space="preserve">        </w:t>
      </w:r>
      <w:r w:rsidRPr="00DF4A7D">
        <w:rPr>
          <w:szCs w:val="28"/>
        </w:rPr>
        <w:t xml:space="preserve">     (</w:t>
      </w:r>
      <w:r>
        <w:rPr>
          <w:szCs w:val="28"/>
        </w:rPr>
        <w:t>4</w:t>
      </w:r>
      <w:r w:rsidRPr="00DF4A7D">
        <w:rPr>
          <w:szCs w:val="28"/>
        </w:rPr>
        <w:t>.</w:t>
      </w:r>
      <w:r>
        <w:rPr>
          <w:szCs w:val="28"/>
        </w:rPr>
        <w:t>7</w:t>
      </w:r>
      <w:r w:rsidRPr="00DF4A7D">
        <w:rPr>
          <w:szCs w:val="28"/>
        </w:rPr>
        <w:t>)</w:t>
      </w:r>
    </w:p>
    <w:p w:rsidR="00234A5C" w:rsidRPr="00173BCC" w:rsidRDefault="00234A5C" w:rsidP="00234A5C">
      <w:pPr>
        <w:pStyle w:val="afa"/>
        <w:ind w:firstLine="567"/>
        <w:jc w:val="both"/>
        <w:rPr>
          <w:szCs w:val="28"/>
        </w:rPr>
      </w:pPr>
      <w:r w:rsidRPr="00173BCC">
        <w:rPr>
          <w:szCs w:val="28"/>
        </w:rPr>
        <w:t>Годовой расход топлива, отнесенный к потребителям,</w:t>
      </w:r>
      <w:r>
        <w:rPr>
          <w:szCs w:val="28"/>
        </w:rPr>
        <w:t xml:space="preserve"> </w:t>
      </w:r>
      <w:r w:rsidRPr="00173BCC">
        <w:rPr>
          <w:szCs w:val="28"/>
        </w:rPr>
        <w:t xml:space="preserve">при раздельной выработке электроэнергии на КЭС и тепла в котельной с учетом потерь при транспорте энергии </w:t>
      </w:r>
    </w:p>
    <w:p w:rsidR="00234A5C" w:rsidRPr="00173BCC" w:rsidRDefault="00234A5C" w:rsidP="00234A5C">
      <w:pPr>
        <w:pStyle w:val="afa"/>
        <w:ind w:firstLine="567"/>
        <w:jc w:val="right"/>
        <w:rPr>
          <w:szCs w:val="28"/>
        </w:rPr>
      </w:pPr>
      <w:r w:rsidRPr="00173BCC">
        <w:rPr>
          <w:position w:val="-12"/>
          <w:szCs w:val="28"/>
        </w:rPr>
        <w:object w:dxaOrig="1860" w:dyaOrig="380">
          <v:shape id="_x0000_i1087" type="#_x0000_t75" style="width:112.2pt;height:21.75pt" o:ole="" fillcolor="window">
            <v:imagedata r:id="rId144" o:title=""/>
          </v:shape>
          <o:OLEObject Type="Embed" ProgID="Equation.3" ShapeID="_x0000_i1087" DrawAspect="Content" ObjectID="_1437552540" r:id="rId145"/>
        </w:object>
      </w:r>
      <w:r w:rsidRPr="00173BCC">
        <w:rPr>
          <w:szCs w:val="28"/>
        </w:rPr>
        <w:t xml:space="preserve"> </w:t>
      </w:r>
      <w:proofErr w:type="gramStart"/>
      <w:r>
        <w:rPr>
          <w:szCs w:val="28"/>
        </w:rPr>
        <w:t>кг</w:t>
      </w:r>
      <w:proofErr w:type="gramEnd"/>
      <w:r>
        <w:rPr>
          <w:szCs w:val="28"/>
        </w:rPr>
        <w:t xml:space="preserve"> у.т.</w:t>
      </w:r>
      <w:r w:rsidRPr="00173BCC">
        <w:rPr>
          <w:szCs w:val="28"/>
        </w:rPr>
        <w:t>/год;</w:t>
      </w:r>
      <w:r>
        <w:rPr>
          <w:szCs w:val="28"/>
        </w:rPr>
        <w:t xml:space="preserve">                            </w:t>
      </w:r>
      <w:r w:rsidRPr="00DF4A7D">
        <w:rPr>
          <w:szCs w:val="28"/>
        </w:rPr>
        <w:t xml:space="preserve">       (</w:t>
      </w:r>
      <w:r>
        <w:rPr>
          <w:szCs w:val="28"/>
        </w:rPr>
        <w:t>4</w:t>
      </w:r>
      <w:r w:rsidRPr="00DF4A7D">
        <w:rPr>
          <w:szCs w:val="28"/>
        </w:rPr>
        <w:t>.</w:t>
      </w:r>
      <w:r>
        <w:rPr>
          <w:szCs w:val="28"/>
        </w:rPr>
        <w:t>8</w:t>
      </w:r>
      <w:r w:rsidRPr="00DF4A7D">
        <w:rPr>
          <w:szCs w:val="28"/>
        </w:rPr>
        <w:t>)</w:t>
      </w:r>
    </w:p>
    <w:p w:rsidR="00234A5C" w:rsidRPr="00173BCC" w:rsidRDefault="00234A5C" w:rsidP="00234A5C">
      <w:pPr>
        <w:pStyle w:val="afa"/>
        <w:ind w:firstLine="567"/>
        <w:jc w:val="both"/>
        <w:rPr>
          <w:szCs w:val="28"/>
        </w:rPr>
      </w:pPr>
      <w:r w:rsidRPr="00173BCC">
        <w:rPr>
          <w:szCs w:val="28"/>
        </w:rPr>
        <w:t>Годовая экономия расхода условного топлива, получаемая при комбинированной выработке энергии на мини-ТЭЦ, по сравнению с раздельной выработкой электроэнергии на КЭС и тепловой энергии в местной котельной:</w:t>
      </w:r>
    </w:p>
    <w:p w:rsidR="00234A5C" w:rsidRPr="00173BCC" w:rsidRDefault="00234A5C" w:rsidP="00234A5C">
      <w:pPr>
        <w:pStyle w:val="afa"/>
        <w:ind w:firstLine="567"/>
        <w:jc w:val="right"/>
        <w:rPr>
          <w:szCs w:val="28"/>
        </w:rPr>
      </w:pPr>
      <w:r w:rsidRPr="00173BCC">
        <w:rPr>
          <w:position w:val="-12"/>
          <w:szCs w:val="28"/>
        </w:rPr>
        <w:object w:dxaOrig="1260" w:dyaOrig="360">
          <v:shape id="_x0000_i1088" type="#_x0000_t75" style="width:63.65pt;height:21.75pt" o:ole="" fillcolor="window">
            <v:imagedata r:id="rId146" o:title=""/>
          </v:shape>
          <o:OLEObject Type="Embed" ProgID="Equation.3" ShapeID="_x0000_i1088" DrawAspect="Content" ObjectID="_1437552541" r:id="rId147"/>
        </w:object>
      </w:r>
      <w:r w:rsidRPr="00173BCC">
        <w:rPr>
          <w:szCs w:val="28"/>
        </w:rPr>
        <w:t xml:space="preserve"> </w:t>
      </w:r>
      <w:proofErr w:type="gramStart"/>
      <w:r>
        <w:rPr>
          <w:szCs w:val="28"/>
        </w:rPr>
        <w:t>кг</w:t>
      </w:r>
      <w:proofErr w:type="gramEnd"/>
      <w:r>
        <w:rPr>
          <w:szCs w:val="28"/>
        </w:rPr>
        <w:t xml:space="preserve"> у.т.</w:t>
      </w:r>
      <w:r w:rsidRPr="00173BCC">
        <w:rPr>
          <w:szCs w:val="28"/>
        </w:rPr>
        <w:t>/год</w:t>
      </w:r>
      <w:r>
        <w:rPr>
          <w:szCs w:val="28"/>
        </w:rPr>
        <w:t xml:space="preserve">;                                    </w:t>
      </w:r>
      <w:r w:rsidRPr="00DF4A7D">
        <w:rPr>
          <w:szCs w:val="28"/>
        </w:rPr>
        <w:t xml:space="preserve">       (</w:t>
      </w:r>
      <w:r>
        <w:rPr>
          <w:szCs w:val="28"/>
        </w:rPr>
        <w:t>4</w:t>
      </w:r>
      <w:r w:rsidRPr="00DF4A7D">
        <w:rPr>
          <w:szCs w:val="28"/>
        </w:rPr>
        <w:t>.</w:t>
      </w:r>
      <w:r>
        <w:rPr>
          <w:szCs w:val="28"/>
        </w:rPr>
        <w:t>9</w:t>
      </w:r>
      <w:r w:rsidRPr="00DF4A7D">
        <w:rPr>
          <w:szCs w:val="28"/>
        </w:rPr>
        <w:t>)</w:t>
      </w:r>
    </w:p>
    <w:p w:rsidR="00234A5C" w:rsidRPr="00173BCC" w:rsidRDefault="00234A5C" w:rsidP="00234A5C">
      <w:pPr>
        <w:pStyle w:val="afa"/>
        <w:ind w:firstLine="567"/>
        <w:rPr>
          <w:szCs w:val="28"/>
        </w:rPr>
      </w:pPr>
      <w:r w:rsidRPr="00173BCC">
        <w:rPr>
          <w:szCs w:val="28"/>
        </w:rPr>
        <w:t>где</w:t>
      </w:r>
      <w:proofErr w:type="gramStart"/>
      <w:r w:rsidRPr="00173BCC">
        <w:rPr>
          <w:szCs w:val="28"/>
        </w:rPr>
        <w:t xml:space="preserve"> -  </w:t>
      </w:r>
      <w:r w:rsidRPr="00173BCC">
        <w:rPr>
          <w:position w:val="-14"/>
          <w:szCs w:val="28"/>
        </w:rPr>
        <w:object w:dxaOrig="1579" w:dyaOrig="400">
          <v:shape id="_x0000_i1089" type="#_x0000_t75" style="width:90.4pt;height:24.3pt" o:ole="" fillcolor="window">
            <v:imagedata r:id="rId148" o:title=""/>
          </v:shape>
          <o:OLEObject Type="Embed" ProgID="Equation.3" ShapeID="_x0000_i1089" DrawAspect="Content" ObjectID="_1437552542" r:id="rId149"/>
        </w:object>
      </w:r>
      <w:r w:rsidRPr="00173BCC">
        <w:rPr>
          <w:position w:val="-10"/>
          <w:szCs w:val="28"/>
        </w:rPr>
        <w:t xml:space="preserve">  </w:t>
      </w:r>
      <w:r w:rsidRPr="00173BCC">
        <w:rPr>
          <w:szCs w:val="28"/>
        </w:rPr>
        <w:t xml:space="preserve">- </w:t>
      </w:r>
      <w:proofErr w:type="gramEnd"/>
      <w:r w:rsidRPr="00173BCC">
        <w:rPr>
          <w:szCs w:val="28"/>
        </w:rPr>
        <w:t xml:space="preserve">годовой расход условного топлива на мини-ТЭЦ. </w:t>
      </w:r>
    </w:p>
    <w:p w:rsidR="00234A5C" w:rsidRPr="00173BCC" w:rsidRDefault="00234A5C" w:rsidP="00234A5C">
      <w:pPr>
        <w:pStyle w:val="afa"/>
        <w:ind w:firstLine="567"/>
        <w:rPr>
          <w:szCs w:val="28"/>
        </w:rPr>
      </w:pPr>
      <w:r w:rsidRPr="00173BCC">
        <w:rPr>
          <w:position w:val="-30"/>
          <w:szCs w:val="28"/>
        </w:rPr>
        <w:object w:dxaOrig="1400" w:dyaOrig="680">
          <v:shape id="_x0000_i1090" type="#_x0000_t75" style="width:71.15pt;height:41pt" o:ole="" fillcolor="window">
            <v:imagedata r:id="rId150" o:title=""/>
          </v:shape>
          <o:OLEObject Type="Embed" ProgID="Equation.3" ShapeID="_x0000_i1090" DrawAspect="Content" ObjectID="_1437552543" r:id="rId151"/>
        </w:object>
      </w:r>
      <w:r w:rsidRPr="00173BCC">
        <w:rPr>
          <w:szCs w:val="28"/>
        </w:rPr>
        <w:t xml:space="preserve"> </w:t>
      </w:r>
      <w:proofErr w:type="gramStart"/>
      <w:r w:rsidRPr="00173BCC">
        <w:rPr>
          <w:szCs w:val="28"/>
        </w:rPr>
        <w:t xml:space="preserve">– удельный расход условного топлива газопоршневым ДВС установленном на мини-ТЭЦ;   </w:t>
      </w:r>
      <w:proofErr w:type="gramEnd"/>
    </w:p>
    <w:p w:rsidR="00234A5C" w:rsidRPr="00173BCC" w:rsidRDefault="00234A5C" w:rsidP="00234A5C">
      <w:pPr>
        <w:pStyle w:val="afa"/>
        <w:ind w:firstLine="567"/>
        <w:jc w:val="both"/>
        <w:rPr>
          <w:szCs w:val="28"/>
        </w:rPr>
      </w:pPr>
      <w:r w:rsidRPr="00173BCC">
        <w:rPr>
          <w:position w:val="-14"/>
          <w:szCs w:val="28"/>
        </w:rPr>
        <w:object w:dxaOrig="1359" w:dyaOrig="400">
          <v:shape id="_x0000_i1091" type="#_x0000_t75" style="width:77.85pt;height:24.3pt" o:ole="" fillcolor="window">
            <v:imagedata r:id="rId152" o:title=""/>
          </v:shape>
          <o:OLEObject Type="Embed" ProgID="Equation.3" ShapeID="_x0000_i1091" DrawAspect="Content" ObjectID="_1437552544" r:id="rId153"/>
        </w:object>
      </w:r>
      <w:r w:rsidRPr="00173BCC">
        <w:rPr>
          <w:position w:val="-10"/>
          <w:szCs w:val="28"/>
        </w:rPr>
        <w:t xml:space="preserve"> </w:t>
      </w:r>
      <w:r w:rsidRPr="00173BCC">
        <w:rPr>
          <w:szCs w:val="28"/>
        </w:rPr>
        <w:t xml:space="preserve">- годовая выработка электроэнергии  мини-ТЭЦ для учреждения, </w:t>
      </w:r>
      <w:r>
        <w:rPr>
          <w:szCs w:val="28"/>
        </w:rPr>
        <w:t>кВт·ч</w:t>
      </w:r>
      <w:r w:rsidRPr="00173BCC">
        <w:rPr>
          <w:szCs w:val="28"/>
        </w:rPr>
        <w:t xml:space="preserve">/год. </w:t>
      </w:r>
    </w:p>
    <w:p w:rsidR="00234A5C" w:rsidRPr="00173BCC" w:rsidRDefault="00234A5C" w:rsidP="00234A5C">
      <w:pPr>
        <w:pStyle w:val="afa"/>
        <w:ind w:firstLine="567"/>
        <w:jc w:val="both"/>
        <w:rPr>
          <w:szCs w:val="28"/>
        </w:rPr>
      </w:pPr>
      <w:r w:rsidRPr="00173BCC">
        <w:rPr>
          <w:szCs w:val="28"/>
        </w:rPr>
        <w:t>Полученная при комбинированной выработке энергии  экономия топлива распределяется пропорционально ее относительным долям по видам вырабатываемой энергии:</w:t>
      </w:r>
    </w:p>
    <w:p w:rsidR="00234A5C" w:rsidRPr="00173BCC" w:rsidRDefault="00234A5C" w:rsidP="00234A5C">
      <w:pPr>
        <w:pStyle w:val="afa"/>
        <w:ind w:firstLine="567"/>
        <w:jc w:val="right"/>
        <w:rPr>
          <w:szCs w:val="28"/>
        </w:rPr>
      </w:pPr>
      <w:r w:rsidRPr="00173BCC">
        <w:rPr>
          <w:position w:val="-12"/>
          <w:szCs w:val="28"/>
        </w:rPr>
        <w:object w:dxaOrig="1300" w:dyaOrig="360">
          <v:shape id="_x0000_i1092" type="#_x0000_t75" style="width:77pt;height:22.6pt" o:ole="" fillcolor="window">
            <v:imagedata r:id="rId154" o:title=""/>
          </v:shape>
          <o:OLEObject Type="Embed" ProgID="Equation.3" ShapeID="_x0000_i1092" DrawAspect="Content" ObjectID="_1437552545" r:id="rId155"/>
        </w:object>
      </w:r>
      <w:r w:rsidRPr="00173BCC">
        <w:rPr>
          <w:szCs w:val="28"/>
        </w:rPr>
        <w:t xml:space="preserve"> </w:t>
      </w:r>
      <w:proofErr w:type="gramStart"/>
      <w:r>
        <w:rPr>
          <w:szCs w:val="28"/>
        </w:rPr>
        <w:t>кг</w:t>
      </w:r>
      <w:proofErr w:type="gramEnd"/>
      <w:r>
        <w:rPr>
          <w:szCs w:val="28"/>
        </w:rPr>
        <w:t xml:space="preserve"> у.т.</w:t>
      </w:r>
      <w:r w:rsidRPr="00173BCC">
        <w:rPr>
          <w:szCs w:val="28"/>
        </w:rPr>
        <w:t>/год;</w:t>
      </w:r>
      <w:r>
        <w:rPr>
          <w:szCs w:val="28"/>
        </w:rPr>
        <w:t xml:space="preserve">                           </w:t>
      </w:r>
      <w:r w:rsidRPr="00DF4A7D">
        <w:rPr>
          <w:szCs w:val="28"/>
        </w:rPr>
        <w:t xml:space="preserve">       (</w:t>
      </w:r>
      <w:r>
        <w:rPr>
          <w:szCs w:val="28"/>
        </w:rPr>
        <w:t>4</w:t>
      </w:r>
      <w:r w:rsidRPr="00DF4A7D">
        <w:rPr>
          <w:szCs w:val="28"/>
        </w:rPr>
        <w:t>.</w:t>
      </w:r>
      <w:r>
        <w:rPr>
          <w:szCs w:val="28"/>
        </w:rPr>
        <w:t>10</w:t>
      </w:r>
      <w:r w:rsidRPr="00DF4A7D">
        <w:rPr>
          <w:szCs w:val="28"/>
        </w:rPr>
        <w:t>)</w:t>
      </w:r>
    </w:p>
    <w:p w:rsidR="00234A5C" w:rsidRPr="00173BCC" w:rsidRDefault="00234A5C" w:rsidP="00234A5C">
      <w:pPr>
        <w:pStyle w:val="afa"/>
        <w:ind w:firstLine="567"/>
        <w:jc w:val="right"/>
        <w:rPr>
          <w:szCs w:val="28"/>
        </w:rPr>
      </w:pPr>
      <w:r w:rsidRPr="00173BCC">
        <w:rPr>
          <w:position w:val="-10"/>
          <w:szCs w:val="28"/>
        </w:rPr>
        <w:object w:dxaOrig="1260" w:dyaOrig="340">
          <v:shape id="_x0000_i1093" type="#_x0000_t75" style="width:77pt;height:20.95pt" o:ole="" fillcolor="window">
            <v:imagedata r:id="rId156" o:title=""/>
          </v:shape>
          <o:OLEObject Type="Embed" ProgID="Equation.3" ShapeID="_x0000_i1093" DrawAspect="Content" ObjectID="_1437552546" r:id="rId157"/>
        </w:object>
      </w:r>
      <w:r w:rsidRPr="00173BCC">
        <w:rPr>
          <w:szCs w:val="28"/>
        </w:rPr>
        <w:t xml:space="preserve"> </w:t>
      </w:r>
      <w:proofErr w:type="gramStart"/>
      <w:r>
        <w:rPr>
          <w:szCs w:val="28"/>
        </w:rPr>
        <w:t>кг</w:t>
      </w:r>
      <w:proofErr w:type="gramEnd"/>
      <w:r>
        <w:rPr>
          <w:szCs w:val="28"/>
        </w:rPr>
        <w:t xml:space="preserve"> у.т.</w:t>
      </w:r>
      <w:r w:rsidRPr="00173BCC">
        <w:rPr>
          <w:szCs w:val="28"/>
        </w:rPr>
        <w:t>/год.</w:t>
      </w:r>
      <w:r>
        <w:rPr>
          <w:szCs w:val="28"/>
        </w:rPr>
        <w:t xml:space="preserve">                           </w:t>
      </w:r>
      <w:r w:rsidRPr="00DF4A7D">
        <w:rPr>
          <w:szCs w:val="28"/>
        </w:rPr>
        <w:t xml:space="preserve">       (</w:t>
      </w:r>
      <w:r>
        <w:rPr>
          <w:szCs w:val="28"/>
        </w:rPr>
        <w:t>4</w:t>
      </w:r>
      <w:r w:rsidRPr="00DF4A7D">
        <w:rPr>
          <w:szCs w:val="28"/>
        </w:rPr>
        <w:t>.</w:t>
      </w:r>
      <w:r>
        <w:rPr>
          <w:szCs w:val="28"/>
        </w:rPr>
        <w:t>11</w:t>
      </w:r>
      <w:r w:rsidRPr="00DF4A7D">
        <w:rPr>
          <w:szCs w:val="28"/>
        </w:rPr>
        <w:t>)</w:t>
      </w:r>
    </w:p>
    <w:p w:rsidR="00234A5C" w:rsidRPr="00173BCC" w:rsidRDefault="00234A5C" w:rsidP="00234A5C">
      <w:pPr>
        <w:pStyle w:val="afa"/>
        <w:ind w:firstLine="567"/>
        <w:jc w:val="both"/>
        <w:rPr>
          <w:szCs w:val="28"/>
        </w:rPr>
      </w:pPr>
      <w:r w:rsidRPr="00173BCC">
        <w:rPr>
          <w:szCs w:val="28"/>
        </w:rPr>
        <w:t>Среднегодовые значения удельных расходов условного топлива мини-ТЭЦ:</w:t>
      </w:r>
    </w:p>
    <w:p w:rsidR="00234A5C" w:rsidRPr="00173BCC" w:rsidRDefault="00234A5C" w:rsidP="00234A5C">
      <w:pPr>
        <w:pStyle w:val="afa"/>
        <w:ind w:firstLine="567"/>
        <w:jc w:val="both"/>
        <w:rPr>
          <w:szCs w:val="28"/>
        </w:rPr>
      </w:pPr>
      <w:r w:rsidRPr="00173BCC">
        <w:rPr>
          <w:szCs w:val="28"/>
        </w:rPr>
        <w:t>- на выработанную электрическую энергию</w:t>
      </w:r>
    </w:p>
    <w:p w:rsidR="00234A5C" w:rsidRPr="00173BCC" w:rsidRDefault="00234A5C" w:rsidP="00234A5C">
      <w:pPr>
        <w:pStyle w:val="afa"/>
        <w:ind w:firstLine="567"/>
        <w:jc w:val="right"/>
        <w:rPr>
          <w:szCs w:val="28"/>
        </w:rPr>
      </w:pPr>
      <w:r w:rsidRPr="00173BCC">
        <w:rPr>
          <w:position w:val="-30"/>
          <w:szCs w:val="28"/>
        </w:rPr>
        <w:object w:dxaOrig="2299" w:dyaOrig="720">
          <v:shape id="_x0000_i1094" type="#_x0000_t75" style="width:103pt;height:34.35pt" o:ole="" fillcolor="window">
            <v:imagedata r:id="rId158" o:title=""/>
          </v:shape>
          <o:OLEObject Type="Embed" ProgID="Equation.3" ShapeID="_x0000_i1094" DrawAspect="Content" ObjectID="_1437552547" r:id="rId159"/>
        </w:object>
      </w:r>
      <w:r w:rsidRPr="00173BCC">
        <w:rPr>
          <w:szCs w:val="28"/>
        </w:rPr>
        <w:t xml:space="preserve"> </w:t>
      </w:r>
      <w:proofErr w:type="gramStart"/>
      <w:r>
        <w:rPr>
          <w:szCs w:val="28"/>
        </w:rPr>
        <w:t>кг</w:t>
      </w:r>
      <w:proofErr w:type="gramEnd"/>
      <w:r>
        <w:rPr>
          <w:szCs w:val="28"/>
        </w:rPr>
        <w:t xml:space="preserve"> у.т.</w:t>
      </w:r>
      <w:r w:rsidRPr="00173BCC">
        <w:rPr>
          <w:szCs w:val="28"/>
        </w:rPr>
        <w:t>/</w:t>
      </w:r>
      <w:r>
        <w:rPr>
          <w:szCs w:val="28"/>
        </w:rPr>
        <w:t>кВт·ч</w:t>
      </w:r>
      <w:r w:rsidRPr="00173BCC">
        <w:rPr>
          <w:szCs w:val="28"/>
        </w:rPr>
        <w:t>;</w:t>
      </w:r>
      <w:r>
        <w:rPr>
          <w:szCs w:val="28"/>
        </w:rPr>
        <w:t xml:space="preserve">         </w:t>
      </w:r>
      <w:r w:rsidRPr="00DF4A7D">
        <w:rPr>
          <w:szCs w:val="28"/>
        </w:rPr>
        <w:t xml:space="preserve"> </w:t>
      </w:r>
      <w:r>
        <w:rPr>
          <w:szCs w:val="28"/>
        </w:rPr>
        <w:t xml:space="preserve">              </w:t>
      </w:r>
      <w:r w:rsidRPr="00DF4A7D">
        <w:rPr>
          <w:szCs w:val="28"/>
        </w:rPr>
        <w:t xml:space="preserve">      (</w:t>
      </w:r>
      <w:r>
        <w:rPr>
          <w:szCs w:val="28"/>
        </w:rPr>
        <w:t>4</w:t>
      </w:r>
      <w:r w:rsidRPr="00DF4A7D">
        <w:rPr>
          <w:szCs w:val="28"/>
        </w:rPr>
        <w:t>.</w:t>
      </w:r>
      <w:r>
        <w:rPr>
          <w:szCs w:val="28"/>
        </w:rPr>
        <w:t>12</w:t>
      </w:r>
      <w:r w:rsidRPr="00DF4A7D">
        <w:rPr>
          <w:szCs w:val="28"/>
        </w:rPr>
        <w:t>)</w:t>
      </w:r>
    </w:p>
    <w:p w:rsidR="00234A5C" w:rsidRPr="00173BCC" w:rsidRDefault="00234A5C" w:rsidP="00234A5C">
      <w:pPr>
        <w:pStyle w:val="afa"/>
        <w:ind w:firstLine="567"/>
        <w:jc w:val="both"/>
        <w:rPr>
          <w:szCs w:val="28"/>
        </w:rPr>
      </w:pPr>
      <w:r w:rsidRPr="00173BCC">
        <w:rPr>
          <w:position w:val="-12"/>
          <w:szCs w:val="28"/>
        </w:rPr>
        <w:object w:dxaOrig="440" w:dyaOrig="360">
          <v:shape id="_x0000_i1095" type="#_x0000_t75" style="width:21.75pt;height:18.4pt" o:ole="" fillcolor="window">
            <v:imagedata r:id="rId160" o:title=""/>
          </v:shape>
          <o:OLEObject Type="Embed" ProgID="Equation.3" ShapeID="_x0000_i1095" DrawAspect="Content" ObjectID="_1437552548" r:id="rId161"/>
        </w:object>
      </w:r>
      <w:r w:rsidRPr="00173BCC">
        <w:rPr>
          <w:szCs w:val="28"/>
        </w:rPr>
        <w:t xml:space="preserve"> - коэффициент расхода энергии на собственные нужды мини-ТЭЦ.</w:t>
      </w:r>
    </w:p>
    <w:p w:rsidR="00234A5C" w:rsidRPr="00173BCC" w:rsidRDefault="00234A5C" w:rsidP="00234A5C">
      <w:pPr>
        <w:pStyle w:val="afa"/>
        <w:ind w:firstLine="567"/>
        <w:jc w:val="both"/>
        <w:rPr>
          <w:szCs w:val="28"/>
        </w:rPr>
      </w:pPr>
      <w:r w:rsidRPr="00173BCC">
        <w:rPr>
          <w:szCs w:val="28"/>
        </w:rPr>
        <w:t xml:space="preserve">- на выработанную тепловую энергию </w:t>
      </w:r>
      <w:r w:rsidRPr="00173BCC">
        <w:rPr>
          <w:position w:val="-10"/>
          <w:szCs w:val="28"/>
        </w:rPr>
        <w:object w:dxaOrig="320" w:dyaOrig="360">
          <v:shape id="_x0000_i1096" type="#_x0000_t75" style="width:18.4pt;height:22.6pt" o:ole="" fillcolor="window">
            <v:imagedata r:id="rId162" o:title=""/>
          </v:shape>
          <o:OLEObject Type="Embed" ProgID="Equation.3" ShapeID="_x0000_i1096" DrawAspect="Content" ObjectID="_1437552549" r:id="rId163"/>
        </w:object>
      </w:r>
      <w:r w:rsidRPr="00173BCC">
        <w:rPr>
          <w:szCs w:val="28"/>
        </w:rPr>
        <w:t xml:space="preserve"> </w:t>
      </w:r>
      <w:r>
        <w:rPr>
          <w:szCs w:val="28"/>
        </w:rPr>
        <w:t>кВт·ч</w:t>
      </w:r>
      <w:proofErr w:type="gramStart"/>
      <w:r w:rsidRPr="00173BCC">
        <w:rPr>
          <w:szCs w:val="28"/>
        </w:rPr>
        <w:t xml:space="preserve"> .</w:t>
      </w:r>
      <w:proofErr w:type="gramEnd"/>
      <w:r w:rsidRPr="00173BCC">
        <w:rPr>
          <w:szCs w:val="28"/>
        </w:rPr>
        <w:t xml:space="preserve"> </w:t>
      </w:r>
    </w:p>
    <w:p w:rsidR="00234A5C" w:rsidRPr="00173BCC" w:rsidRDefault="00234A5C" w:rsidP="00234A5C">
      <w:pPr>
        <w:pStyle w:val="afa"/>
        <w:ind w:firstLine="567"/>
        <w:jc w:val="right"/>
        <w:rPr>
          <w:szCs w:val="28"/>
        </w:rPr>
      </w:pPr>
      <w:r w:rsidRPr="00173BCC">
        <w:rPr>
          <w:position w:val="-30"/>
          <w:szCs w:val="28"/>
        </w:rPr>
        <w:object w:dxaOrig="1980" w:dyaOrig="680">
          <v:shape id="_x0000_i1097" type="#_x0000_t75" style="width:108pt;height:36.85pt" o:ole="" fillcolor="window">
            <v:imagedata r:id="rId164" o:title=""/>
          </v:shape>
          <o:OLEObject Type="Embed" ProgID="Equation.3" ShapeID="_x0000_i1097" DrawAspect="Content" ObjectID="_1437552550" r:id="rId165"/>
        </w:object>
      </w:r>
      <w:r w:rsidRPr="00173BCC">
        <w:rPr>
          <w:szCs w:val="28"/>
        </w:rPr>
        <w:t xml:space="preserve"> </w:t>
      </w:r>
      <w:proofErr w:type="gramStart"/>
      <w:r>
        <w:rPr>
          <w:szCs w:val="28"/>
        </w:rPr>
        <w:t>кг</w:t>
      </w:r>
      <w:proofErr w:type="gramEnd"/>
      <w:r>
        <w:rPr>
          <w:szCs w:val="28"/>
        </w:rPr>
        <w:t xml:space="preserve"> у.т.</w:t>
      </w:r>
      <w:r w:rsidRPr="00173BCC">
        <w:rPr>
          <w:szCs w:val="28"/>
        </w:rPr>
        <w:t>/</w:t>
      </w:r>
      <w:r>
        <w:rPr>
          <w:szCs w:val="28"/>
        </w:rPr>
        <w:t xml:space="preserve">кВт·ч.                     </w:t>
      </w:r>
      <w:r w:rsidRPr="00DF4A7D">
        <w:rPr>
          <w:szCs w:val="28"/>
        </w:rPr>
        <w:t xml:space="preserve">       (</w:t>
      </w:r>
      <w:r>
        <w:rPr>
          <w:szCs w:val="28"/>
        </w:rPr>
        <w:t>4</w:t>
      </w:r>
      <w:r w:rsidRPr="00DF4A7D">
        <w:rPr>
          <w:szCs w:val="28"/>
        </w:rPr>
        <w:t>.</w:t>
      </w:r>
      <w:r>
        <w:rPr>
          <w:szCs w:val="28"/>
        </w:rPr>
        <w:t>13</w:t>
      </w:r>
      <w:r w:rsidRPr="00DF4A7D">
        <w:rPr>
          <w:szCs w:val="28"/>
        </w:rPr>
        <w:t>)</w:t>
      </w:r>
    </w:p>
    <w:p w:rsidR="00234A5C" w:rsidRPr="00173BCC" w:rsidRDefault="00234A5C" w:rsidP="00234A5C">
      <w:pPr>
        <w:pStyle w:val="afa"/>
        <w:ind w:firstLine="567"/>
        <w:jc w:val="both"/>
        <w:rPr>
          <w:szCs w:val="28"/>
        </w:rPr>
      </w:pPr>
      <w:r w:rsidRPr="00173BCC">
        <w:rPr>
          <w:szCs w:val="28"/>
        </w:rPr>
        <w:t>Расчётные среднегодовые расходы условного топлива на мини-ТЭЦ:</w:t>
      </w:r>
    </w:p>
    <w:p w:rsidR="00234A5C" w:rsidRPr="00173BCC" w:rsidRDefault="00234A5C" w:rsidP="00234A5C">
      <w:pPr>
        <w:pStyle w:val="afa"/>
        <w:ind w:firstLine="567"/>
        <w:jc w:val="both"/>
        <w:rPr>
          <w:szCs w:val="28"/>
        </w:rPr>
      </w:pPr>
      <w:r w:rsidRPr="00173BCC">
        <w:rPr>
          <w:szCs w:val="28"/>
        </w:rPr>
        <w:t>- на выработанную электрическую энергию:</w:t>
      </w:r>
    </w:p>
    <w:p w:rsidR="00234A5C" w:rsidRPr="00173BCC" w:rsidRDefault="00234A5C" w:rsidP="00234A5C">
      <w:pPr>
        <w:pStyle w:val="afa"/>
        <w:ind w:firstLine="567"/>
        <w:jc w:val="right"/>
        <w:rPr>
          <w:szCs w:val="28"/>
        </w:rPr>
      </w:pPr>
      <w:r w:rsidRPr="00173BCC">
        <w:rPr>
          <w:position w:val="-12"/>
          <w:szCs w:val="28"/>
        </w:rPr>
        <w:object w:dxaOrig="2140" w:dyaOrig="380">
          <v:shape id="_x0000_i1098" type="#_x0000_t75" style="width:127.25pt;height:21.75pt" o:ole="" fillcolor="window">
            <v:imagedata r:id="rId166" o:title=""/>
          </v:shape>
          <o:OLEObject Type="Embed" ProgID="Equation.3" ShapeID="_x0000_i1098" DrawAspect="Content" ObjectID="_1437552551" r:id="rId167"/>
        </w:object>
      </w:r>
      <w:r w:rsidRPr="00173BCC">
        <w:rPr>
          <w:szCs w:val="28"/>
        </w:rPr>
        <w:t xml:space="preserve"> </w:t>
      </w:r>
      <w:proofErr w:type="gramStart"/>
      <w:r>
        <w:rPr>
          <w:szCs w:val="28"/>
        </w:rPr>
        <w:t>кг</w:t>
      </w:r>
      <w:proofErr w:type="gramEnd"/>
      <w:r>
        <w:rPr>
          <w:szCs w:val="28"/>
        </w:rPr>
        <w:t xml:space="preserve"> у.т.</w:t>
      </w:r>
      <w:r w:rsidRPr="00173BCC">
        <w:rPr>
          <w:szCs w:val="28"/>
        </w:rPr>
        <w:t>/год;</w:t>
      </w:r>
      <w:r>
        <w:rPr>
          <w:szCs w:val="28"/>
        </w:rPr>
        <w:t xml:space="preserve">                     </w:t>
      </w:r>
      <w:r w:rsidRPr="00DF4A7D">
        <w:rPr>
          <w:szCs w:val="28"/>
        </w:rPr>
        <w:t xml:space="preserve">       (</w:t>
      </w:r>
      <w:r>
        <w:rPr>
          <w:szCs w:val="28"/>
        </w:rPr>
        <w:t>4</w:t>
      </w:r>
      <w:r w:rsidRPr="00DF4A7D">
        <w:rPr>
          <w:szCs w:val="28"/>
        </w:rPr>
        <w:t>.</w:t>
      </w:r>
      <w:r>
        <w:rPr>
          <w:szCs w:val="28"/>
        </w:rPr>
        <w:t>14</w:t>
      </w:r>
      <w:r w:rsidRPr="00DF4A7D">
        <w:rPr>
          <w:szCs w:val="28"/>
        </w:rPr>
        <w:t>)</w:t>
      </w:r>
    </w:p>
    <w:p w:rsidR="00234A5C" w:rsidRPr="00173BCC" w:rsidRDefault="00234A5C" w:rsidP="00234A5C">
      <w:pPr>
        <w:pStyle w:val="afa"/>
        <w:ind w:firstLine="567"/>
        <w:jc w:val="both"/>
        <w:rPr>
          <w:szCs w:val="28"/>
        </w:rPr>
      </w:pPr>
      <w:r w:rsidRPr="00173BCC">
        <w:rPr>
          <w:szCs w:val="28"/>
        </w:rPr>
        <w:t>- на выработанную тепловую энергию</w:t>
      </w:r>
    </w:p>
    <w:p w:rsidR="00234A5C" w:rsidRPr="00173BCC" w:rsidRDefault="00234A5C" w:rsidP="00234A5C">
      <w:pPr>
        <w:pStyle w:val="afa"/>
        <w:ind w:firstLine="567"/>
        <w:jc w:val="right"/>
        <w:rPr>
          <w:szCs w:val="28"/>
        </w:rPr>
      </w:pPr>
      <w:r w:rsidRPr="00173BCC">
        <w:rPr>
          <w:position w:val="-10"/>
          <w:szCs w:val="28"/>
        </w:rPr>
        <w:object w:dxaOrig="1820" w:dyaOrig="360">
          <v:shape id="_x0000_i1099" type="#_x0000_t75" style="width:110.5pt;height:21.75pt" o:ole="" fillcolor="window">
            <v:imagedata r:id="rId168" o:title=""/>
          </v:shape>
          <o:OLEObject Type="Embed" ProgID="Equation.3" ShapeID="_x0000_i1099" DrawAspect="Content" ObjectID="_1437552552" r:id="rId169"/>
        </w:object>
      </w:r>
      <w:r w:rsidRPr="00173BCC">
        <w:rPr>
          <w:szCs w:val="28"/>
        </w:rPr>
        <w:t xml:space="preserve"> </w:t>
      </w:r>
      <w:proofErr w:type="gramStart"/>
      <w:r>
        <w:rPr>
          <w:szCs w:val="28"/>
        </w:rPr>
        <w:t>кг</w:t>
      </w:r>
      <w:proofErr w:type="gramEnd"/>
      <w:r>
        <w:rPr>
          <w:szCs w:val="28"/>
        </w:rPr>
        <w:t xml:space="preserve"> у.т.</w:t>
      </w:r>
      <w:r w:rsidRPr="00173BCC">
        <w:rPr>
          <w:szCs w:val="28"/>
        </w:rPr>
        <w:t>/год</w:t>
      </w:r>
      <w:r>
        <w:rPr>
          <w:szCs w:val="28"/>
        </w:rPr>
        <w:t xml:space="preserve">.                      </w:t>
      </w:r>
      <w:r w:rsidRPr="00DF4A7D">
        <w:rPr>
          <w:szCs w:val="28"/>
        </w:rPr>
        <w:t xml:space="preserve">       (</w:t>
      </w:r>
      <w:r>
        <w:rPr>
          <w:szCs w:val="28"/>
        </w:rPr>
        <w:t>4</w:t>
      </w:r>
      <w:r w:rsidRPr="00DF4A7D">
        <w:rPr>
          <w:szCs w:val="28"/>
        </w:rPr>
        <w:t>.</w:t>
      </w:r>
      <w:r>
        <w:rPr>
          <w:szCs w:val="28"/>
        </w:rPr>
        <w:t>15</w:t>
      </w:r>
      <w:r w:rsidRPr="00DF4A7D">
        <w:rPr>
          <w:szCs w:val="28"/>
        </w:rPr>
        <w:t>)</w:t>
      </w:r>
    </w:p>
    <w:p w:rsidR="00234A5C" w:rsidRPr="00173BCC" w:rsidRDefault="00234A5C" w:rsidP="00234A5C">
      <w:pPr>
        <w:pStyle w:val="afa"/>
        <w:ind w:firstLine="567"/>
        <w:jc w:val="both"/>
        <w:rPr>
          <w:szCs w:val="28"/>
        </w:rPr>
      </w:pPr>
      <w:r w:rsidRPr="00173BCC">
        <w:rPr>
          <w:szCs w:val="28"/>
        </w:rPr>
        <w:t>Условное значение суммарного среднегодового расхода условного топлива, используемое для определения долей расхода топлива  мини-ТЭЦ</w:t>
      </w:r>
      <w:r>
        <w:rPr>
          <w:szCs w:val="28"/>
        </w:rPr>
        <w:t>,</w:t>
      </w:r>
      <w:r w:rsidRPr="00173BCC">
        <w:rPr>
          <w:szCs w:val="28"/>
        </w:rPr>
        <w:t xml:space="preserve"> затраченного на производство электрической и тепловой энергии</w:t>
      </w:r>
    </w:p>
    <w:p w:rsidR="00234A5C" w:rsidRPr="00173BCC" w:rsidRDefault="00234A5C" w:rsidP="00234A5C">
      <w:pPr>
        <w:pStyle w:val="afa"/>
        <w:ind w:firstLine="567"/>
        <w:jc w:val="right"/>
        <w:rPr>
          <w:szCs w:val="28"/>
        </w:rPr>
      </w:pPr>
      <w:r w:rsidRPr="00173BCC">
        <w:rPr>
          <w:position w:val="-12"/>
          <w:szCs w:val="28"/>
        </w:rPr>
        <w:object w:dxaOrig="2180" w:dyaOrig="380">
          <v:shape id="_x0000_i1100" type="#_x0000_t75" style="width:132.3pt;height:21.75pt" o:ole="" fillcolor="window">
            <v:imagedata r:id="rId170" o:title=""/>
          </v:shape>
          <o:OLEObject Type="Embed" ProgID="Equation.3" ShapeID="_x0000_i1100" DrawAspect="Content" ObjectID="_1437552553" r:id="rId171"/>
        </w:object>
      </w:r>
      <w:r w:rsidRPr="00173BCC">
        <w:rPr>
          <w:szCs w:val="28"/>
        </w:rPr>
        <w:t xml:space="preserve">  </w:t>
      </w:r>
      <w:proofErr w:type="gramStart"/>
      <w:r>
        <w:rPr>
          <w:szCs w:val="28"/>
        </w:rPr>
        <w:t>кг</w:t>
      </w:r>
      <w:proofErr w:type="gramEnd"/>
      <w:r>
        <w:rPr>
          <w:szCs w:val="28"/>
        </w:rPr>
        <w:t xml:space="preserve"> у.т.</w:t>
      </w:r>
      <w:r w:rsidRPr="00173BCC">
        <w:rPr>
          <w:szCs w:val="28"/>
        </w:rPr>
        <w:t>/год</w:t>
      </w:r>
      <w:r>
        <w:rPr>
          <w:szCs w:val="28"/>
        </w:rPr>
        <w:t xml:space="preserve">.                    </w:t>
      </w:r>
      <w:r w:rsidRPr="00DF4A7D">
        <w:rPr>
          <w:szCs w:val="28"/>
        </w:rPr>
        <w:t xml:space="preserve">       (</w:t>
      </w:r>
      <w:r>
        <w:rPr>
          <w:szCs w:val="28"/>
        </w:rPr>
        <w:t>4</w:t>
      </w:r>
      <w:r w:rsidRPr="00DF4A7D">
        <w:rPr>
          <w:szCs w:val="28"/>
        </w:rPr>
        <w:t>.</w:t>
      </w:r>
      <w:r>
        <w:rPr>
          <w:szCs w:val="28"/>
        </w:rPr>
        <w:t>16</w:t>
      </w:r>
      <w:r w:rsidRPr="00DF4A7D">
        <w:rPr>
          <w:szCs w:val="28"/>
        </w:rPr>
        <w:t>)</w:t>
      </w:r>
    </w:p>
    <w:p w:rsidR="00234A5C" w:rsidRPr="00173BCC" w:rsidRDefault="00234A5C" w:rsidP="00234A5C">
      <w:pPr>
        <w:pStyle w:val="afa"/>
        <w:ind w:firstLine="567"/>
        <w:jc w:val="both"/>
        <w:rPr>
          <w:szCs w:val="28"/>
        </w:rPr>
      </w:pPr>
      <w:r w:rsidRPr="00173BCC">
        <w:rPr>
          <w:szCs w:val="28"/>
        </w:rPr>
        <w:t xml:space="preserve">Скорректированные доли расхода условного топлива, </w:t>
      </w:r>
      <w:r>
        <w:rPr>
          <w:szCs w:val="28"/>
        </w:rPr>
        <w:t>использ</w:t>
      </w:r>
      <w:r w:rsidRPr="00173BCC">
        <w:rPr>
          <w:szCs w:val="28"/>
        </w:rPr>
        <w:t>уемого мини-ТЭЦ  на выработку электрической и тепловой энергии:</w:t>
      </w:r>
    </w:p>
    <w:p w:rsidR="00234A5C" w:rsidRPr="00173BCC" w:rsidRDefault="00234A5C" w:rsidP="00234A5C">
      <w:pPr>
        <w:pStyle w:val="afa"/>
        <w:ind w:firstLine="567"/>
        <w:jc w:val="right"/>
        <w:rPr>
          <w:szCs w:val="28"/>
        </w:rPr>
      </w:pPr>
      <w:r w:rsidRPr="00173BCC">
        <w:rPr>
          <w:position w:val="-30"/>
          <w:szCs w:val="28"/>
        </w:rPr>
        <w:object w:dxaOrig="1240" w:dyaOrig="720">
          <v:shape id="_x0000_i1101" type="#_x0000_t75" style="width:61.95pt;height:36.85pt" o:ole="" fillcolor="window">
            <v:imagedata r:id="rId172" o:title=""/>
          </v:shape>
          <o:OLEObject Type="Embed" ProgID="Equation.3" ShapeID="_x0000_i1101" DrawAspect="Content" ObjectID="_1437552554" r:id="rId173"/>
        </w:object>
      </w:r>
      <w:r w:rsidRPr="00173BCC">
        <w:rPr>
          <w:szCs w:val="28"/>
        </w:rPr>
        <w:t xml:space="preserve"> ;</w:t>
      </w:r>
      <w:r>
        <w:rPr>
          <w:szCs w:val="28"/>
        </w:rPr>
        <w:t xml:space="preserve">         </w:t>
      </w:r>
      <w:r w:rsidRPr="00DF4A7D">
        <w:rPr>
          <w:szCs w:val="28"/>
        </w:rPr>
        <w:t xml:space="preserve">    </w:t>
      </w:r>
      <w:r>
        <w:rPr>
          <w:szCs w:val="28"/>
        </w:rPr>
        <w:t xml:space="preserve">                               </w:t>
      </w:r>
      <w:r w:rsidRPr="00DF4A7D">
        <w:rPr>
          <w:szCs w:val="28"/>
        </w:rPr>
        <w:t xml:space="preserve">   (</w:t>
      </w:r>
      <w:r>
        <w:rPr>
          <w:szCs w:val="28"/>
        </w:rPr>
        <w:t>4</w:t>
      </w:r>
      <w:r w:rsidRPr="00DF4A7D">
        <w:rPr>
          <w:szCs w:val="28"/>
        </w:rPr>
        <w:t>.</w:t>
      </w:r>
      <w:r>
        <w:rPr>
          <w:szCs w:val="28"/>
        </w:rPr>
        <w:t>17</w:t>
      </w:r>
      <w:r w:rsidRPr="00DF4A7D">
        <w:rPr>
          <w:szCs w:val="28"/>
        </w:rPr>
        <w:t>)</w:t>
      </w:r>
    </w:p>
    <w:p w:rsidR="00234A5C" w:rsidRPr="00173BCC" w:rsidRDefault="00234A5C" w:rsidP="00234A5C">
      <w:pPr>
        <w:pStyle w:val="afa"/>
        <w:tabs>
          <w:tab w:val="num" w:pos="720"/>
        </w:tabs>
        <w:ind w:firstLine="567"/>
        <w:jc w:val="right"/>
        <w:rPr>
          <w:szCs w:val="28"/>
        </w:rPr>
      </w:pPr>
      <w:r w:rsidRPr="00173BCC">
        <w:rPr>
          <w:position w:val="-10"/>
          <w:szCs w:val="28"/>
        </w:rPr>
        <w:object w:dxaOrig="520" w:dyaOrig="320">
          <v:shape id="_x0000_i1102" type="#_x0000_t75" style="width:25.95pt;height:18.4pt" o:ole="" fillcolor="window">
            <v:imagedata r:id="rId174" o:title=""/>
          </v:shape>
          <o:OLEObject Type="Embed" ProgID="Equation.3" ShapeID="_x0000_i1102" DrawAspect="Content" ObjectID="_1437552555" r:id="rId175"/>
        </w:object>
      </w:r>
      <w:r w:rsidRPr="00173BCC">
        <w:rPr>
          <w:position w:val="-30"/>
          <w:szCs w:val="28"/>
        </w:rPr>
        <w:object w:dxaOrig="720" w:dyaOrig="720">
          <v:shape id="_x0000_i1103" type="#_x0000_t75" style="width:36.85pt;height:36.85pt" o:ole="" fillcolor="window">
            <v:imagedata r:id="rId176" o:title=""/>
          </v:shape>
          <o:OLEObject Type="Embed" ProgID="Equation.3" ShapeID="_x0000_i1103" DrawAspect="Content" ObjectID="_1437552556" r:id="rId177"/>
        </w:object>
      </w:r>
      <w:r w:rsidRPr="00173BCC">
        <w:rPr>
          <w:szCs w:val="28"/>
        </w:rPr>
        <w:t>.</w:t>
      </w:r>
      <w:r>
        <w:rPr>
          <w:szCs w:val="28"/>
        </w:rPr>
        <w:t xml:space="preserve">         </w:t>
      </w:r>
      <w:r w:rsidRPr="00DF4A7D">
        <w:rPr>
          <w:szCs w:val="28"/>
        </w:rPr>
        <w:t xml:space="preserve">    </w:t>
      </w:r>
      <w:r>
        <w:rPr>
          <w:szCs w:val="28"/>
        </w:rPr>
        <w:t xml:space="preserve">                                </w:t>
      </w:r>
      <w:r w:rsidRPr="00DF4A7D">
        <w:rPr>
          <w:szCs w:val="28"/>
        </w:rPr>
        <w:t xml:space="preserve">   (</w:t>
      </w:r>
      <w:r>
        <w:rPr>
          <w:szCs w:val="28"/>
        </w:rPr>
        <w:t>4</w:t>
      </w:r>
      <w:r w:rsidRPr="00DF4A7D">
        <w:rPr>
          <w:szCs w:val="28"/>
        </w:rPr>
        <w:t>.</w:t>
      </w:r>
      <w:r>
        <w:rPr>
          <w:szCs w:val="28"/>
        </w:rPr>
        <w:t>18</w:t>
      </w:r>
      <w:r w:rsidRPr="00DF4A7D">
        <w:rPr>
          <w:szCs w:val="28"/>
        </w:rPr>
        <w:t>)</w:t>
      </w:r>
    </w:p>
    <w:p w:rsidR="00234A5C" w:rsidRPr="00173BCC" w:rsidRDefault="00234A5C" w:rsidP="00234A5C">
      <w:pPr>
        <w:pStyle w:val="afa"/>
        <w:tabs>
          <w:tab w:val="num" w:pos="720"/>
        </w:tabs>
        <w:ind w:firstLine="567"/>
        <w:jc w:val="both"/>
        <w:rPr>
          <w:szCs w:val="28"/>
        </w:rPr>
      </w:pPr>
      <w:r w:rsidRPr="00173BCC">
        <w:rPr>
          <w:szCs w:val="28"/>
        </w:rPr>
        <w:t xml:space="preserve">Соотношение тепловой  и  электрической мощности когенерационных газопоршневых энергетических  агрегатов, устанавливаемых на мини-ТЭЦ, составляет 1,25 – 1,5 в зависимости от их типа и мощности.  На собственных  биогазовых  мини-ТЭЦ, имеющих умеренные электрические нагрузки, целесообразно устанавливать по одному энергоагрегату. Годовое потребление тепловой энергии в большинстве государственных учреждений  значительно выше, чем потребление электроэнергии.  Электроэнергия потребляется в учреждениях весь год, а тепловая энергия потребляется в основном в отопительный период. В неотопительный период  тепловая энергия используется для нужд  горячего водоснабжения. </w:t>
      </w:r>
    </w:p>
    <w:p w:rsidR="00234A5C" w:rsidRPr="00173BCC" w:rsidRDefault="00234A5C" w:rsidP="00234A5C">
      <w:pPr>
        <w:pStyle w:val="afa"/>
        <w:tabs>
          <w:tab w:val="num" w:pos="720"/>
        </w:tabs>
        <w:ind w:firstLine="567"/>
        <w:jc w:val="both"/>
        <w:rPr>
          <w:szCs w:val="28"/>
        </w:rPr>
      </w:pPr>
      <w:r w:rsidRPr="00173BCC">
        <w:rPr>
          <w:szCs w:val="28"/>
        </w:rPr>
        <w:t xml:space="preserve">В Самарской области продолжительность отопительного периода составляет около 5000 часов в год.  Поэтому эксплуатация газопоршневого энергоагрегата только  в  отопительный  период года неэкономична. Целесообразно, чтобы энергоагрегат на мини-ТЭЦ работал при  номинальной мощности не менее 7500 часов в год. Избыточную электроэнергию, не потребляемую в учреждении, целесообразно   направлять в электрические </w:t>
      </w:r>
      <w:r w:rsidRPr="00173BCC">
        <w:rPr>
          <w:szCs w:val="28"/>
        </w:rPr>
        <w:lastRenderedPageBreak/>
        <w:t xml:space="preserve">сети и реализовывать ее внешним потребителям.  Так как в зимний  период   </w:t>
      </w:r>
      <w:proofErr w:type="gramStart"/>
      <w:r w:rsidRPr="00173BCC">
        <w:rPr>
          <w:szCs w:val="28"/>
        </w:rPr>
        <w:t>тепловой энергии</w:t>
      </w:r>
      <w:r>
        <w:rPr>
          <w:szCs w:val="28"/>
        </w:rPr>
        <w:t>,</w:t>
      </w:r>
      <w:r w:rsidRPr="00173BCC">
        <w:rPr>
          <w:szCs w:val="28"/>
        </w:rPr>
        <w:t xml:space="preserve"> вырабатываемой на мини-ТЭЦ может</w:t>
      </w:r>
      <w:proofErr w:type="gramEnd"/>
      <w:r w:rsidRPr="00173BCC">
        <w:rPr>
          <w:szCs w:val="28"/>
        </w:rPr>
        <w:t xml:space="preserve"> не хватать для теплоснабжения учреждения, то недостающее ее количество следует получать от местной котельной. </w:t>
      </w:r>
    </w:p>
    <w:p w:rsidR="00234A5C" w:rsidRPr="00173BCC" w:rsidRDefault="00234A5C" w:rsidP="00234A5C">
      <w:pPr>
        <w:pStyle w:val="afa"/>
        <w:tabs>
          <w:tab w:val="num" w:pos="720"/>
        </w:tabs>
        <w:ind w:firstLine="567"/>
        <w:jc w:val="both"/>
        <w:rPr>
          <w:szCs w:val="28"/>
        </w:rPr>
      </w:pPr>
      <w:r w:rsidRPr="00173BCC">
        <w:rPr>
          <w:szCs w:val="28"/>
        </w:rPr>
        <w:t>Эти обстоятельства необходимо учитывать как при выборе типа газопоршневого двигателя, устанавливаемого на мини-ТЭЦ, так и при  расчете прибыли получаемой от реализации избыточной электроэнергии. Следует также определять  дополнительные затраты</w:t>
      </w:r>
      <w:r>
        <w:rPr>
          <w:szCs w:val="28"/>
        </w:rPr>
        <w:t>,</w:t>
      </w:r>
      <w:r w:rsidRPr="00173BCC">
        <w:rPr>
          <w:szCs w:val="28"/>
        </w:rPr>
        <w:t xml:space="preserve"> связанные с    подключением мини-ТЭЦ к электрическим сетям. </w:t>
      </w:r>
    </w:p>
    <w:p w:rsidR="00234A5C" w:rsidRPr="00173BCC" w:rsidRDefault="00234A5C" w:rsidP="00234A5C">
      <w:pPr>
        <w:pStyle w:val="afa"/>
        <w:ind w:firstLine="567"/>
        <w:jc w:val="both"/>
        <w:rPr>
          <w:szCs w:val="28"/>
        </w:rPr>
      </w:pPr>
      <w:r w:rsidRPr="00173BCC">
        <w:rPr>
          <w:szCs w:val="28"/>
        </w:rPr>
        <w:t xml:space="preserve">Поэтому при определении годового расхода биогаза, потребляемого на мини-ТЭЦ, следует учесть  дополнительный расход биогаза </w:t>
      </w:r>
      <w:r w:rsidRPr="00173BCC">
        <w:rPr>
          <w:position w:val="-12"/>
          <w:szCs w:val="28"/>
        </w:rPr>
        <w:object w:dxaOrig="1939" w:dyaOrig="380">
          <v:shape id="_x0000_i1104" type="#_x0000_t75" style="width:123.05pt;height:22.6pt" o:ole="" fillcolor="window">
            <v:imagedata r:id="rId178" o:title=""/>
          </v:shape>
          <o:OLEObject Type="Embed" ProgID="Equation.3" ShapeID="_x0000_i1104" DrawAspect="Content" ObjectID="_1437552557" r:id="rId179"/>
        </w:object>
      </w:r>
      <w:r w:rsidRPr="00173BCC">
        <w:rPr>
          <w:szCs w:val="28"/>
        </w:rPr>
        <w:t xml:space="preserve">, расходуемого на выработку электроэнергии </w:t>
      </w:r>
      <w:r w:rsidRPr="00173BCC">
        <w:rPr>
          <w:position w:val="-14"/>
          <w:szCs w:val="28"/>
        </w:rPr>
        <w:object w:dxaOrig="1980" w:dyaOrig="400">
          <v:shape id="_x0000_i1105" type="#_x0000_t75" style="width:105.5pt;height:21.75pt" o:ole="">
            <v:imagedata r:id="rId180" o:title=""/>
          </v:shape>
          <o:OLEObject Type="Embed" ProgID="Equation.3" ShapeID="_x0000_i1105" DrawAspect="Content" ObjectID="_1437552558" r:id="rId181"/>
        </w:object>
      </w:r>
      <w:r w:rsidRPr="00173BCC">
        <w:rPr>
          <w:szCs w:val="28"/>
        </w:rPr>
        <w:t>,</w:t>
      </w:r>
      <w:r w:rsidRPr="00173BCC">
        <w:rPr>
          <w:position w:val="-14"/>
          <w:szCs w:val="28"/>
        </w:rPr>
        <w:t xml:space="preserve"> </w:t>
      </w:r>
      <w:r w:rsidRPr="00173BCC">
        <w:rPr>
          <w:szCs w:val="28"/>
        </w:rPr>
        <w:t xml:space="preserve">подаваемую  в электрические сети.  </w:t>
      </w:r>
    </w:p>
    <w:p w:rsidR="00234A5C" w:rsidRPr="00173BCC" w:rsidRDefault="00234A5C" w:rsidP="00234A5C">
      <w:pPr>
        <w:pStyle w:val="afa"/>
        <w:tabs>
          <w:tab w:val="num" w:pos="720"/>
        </w:tabs>
        <w:ind w:firstLine="567"/>
        <w:jc w:val="both"/>
        <w:rPr>
          <w:szCs w:val="28"/>
        </w:rPr>
      </w:pPr>
      <w:r w:rsidRPr="00173BCC">
        <w:rPr>
          <w:szCs w:val="28"/>
        </w:rPr>
        <w:t>Здесь:</w:t>
      </w:r>
    </w:p>
    <w:p w:rsidR="00234A5C" w:rsidRPr="00173BCC" w:rsidRDefault="00234A5C" w:rsidP="00234A5C">
      <w:pPr>
        <w:pStyle w:val="afa"/>
        <w:tabs>
          <w:tab w:val="num" w:pos="720"/>
        </w:tabs>
        <w:ind w:firstLine="567"/>
        <w:jc w:val="both"/>
        <w:rPr>
          <w:szCs w:val="28"/>
        </w:rPr>
      </w:pPr>
      <w:r w:rsidRPr="00173BCC">
        <w:rPr>
          <w:position w:val="-12"/>
          <w:szCs w:val="28"/>
        </w:rPr>
        <w:object w:dxaOrig="1620" w:dyaOrig="380">
          <v:shape id="_x0000_i1106" type="#_x0000_t75" style="width:102.15pt;height:22.6pt" o:ole="" fillcolor="window">
            <v:imagedata r:id="rId182" o:title=""/>
          </v:shape>
          <o:OLEObject Type="Embed" ProgID="Equation.3" ShapeID="_x0000_i1106" DrawAspect="Content" ObjectID="_1437552559" r:id="rId183"/>
        </w:object>
      </w:r>
      <w:r w:rsidRPr="00173BCC">
        <w:rPr>
          <w:szCs w:val="28"/>
        </w:rPr>
        <w:t xml:space="preserve">, </w:t>
      </w:r>
      <w:r>
        <w:rPr>
          <w:szCs w:val="28"/>
        </w:rPr>
        <w:t>кВт·</w:t>
      </w:r>
      <w:proofErr w:type="gramStart"/>
      <w:r>
        <w:rPr>
          <w:szCs w:val="28"/>
        </w:rPr>
        <w:t>ч</w:t>
      </w:r>
      <w:proofErr w:type="gramEnd"/>
      <w:r w:rsidRPr="00173BCC">
        <w:rPr>
          <w:szCs w:val="28"/>
        </w:rPr>
        <w:t xml:space="preserve">/год - годовая выработка электроэнергии на мини-ТЭЦ  при работе ее энергоагрегатов в  течение </w:t>
      </w:r>
      <w:r w:rsidRPr="00173BCC">
        <w:rPr>
          <w:position w:val="-6"/>
          <w:szCs w:val="28"/>
        </w:rPr>
        <w:object w:dxaOrig="200" w:dyaOrig="220">
          <v:shape id="_x0000_i1107" type="#_x0000_t75" style="width:15.9pt;height:15.9pt" o:ole="" fillcolor="window">
            <v:imagedata r:id="rId184" o:title=""/>
          </v:shape>
          <o:OLEObject Type="Embed" ProgID="Equation.3" ShapeID="_x0000_i1107" DrawAspect="Content" ObjectID="_1437552560" r:id="rId185"/>
        </w:object>
      </w:r>
      <w:r w:rsidRPr="00173BCC">
        <w:rPr>
          <w:szCs w:val="28"/>
        </w:rPr>
        <w:t xml:space="preserve">час/год при номинальной  электрической мощности  </w:t>
      </w:r>
      <w:r w:rsidRPr="00173BCC">
        <w:rPr>
          <w:position w:val="-12"/>
          <w:szCs w:val="28"/>
        </w:rPr>
        <w:object w:dxaOrig="680" w:dyaOrig="380">
          <v:shape id="_x0000_i1108" type="#_x0000_t75" style="width:42.7pt;height:22.6pt" o:ole="" fillcolor="window">
            <v:imagedata r:id="rId186" o:title=""/>
          </v:shape>
          <o:OLEObject Type="Embed" ProgID="Equation.3" ShapeID="_x0000_i1108" DrawAspect="Content" ObjectID="_1437552561" r:id="rId187"/>
        </w:object>
      </w:r>
      <w:r w:rsidRPr="00173BCC">
        <w:rPr>
          <w:szCs w:val="28"/>
        </w:rPr>
        <w:t xml:space="preserve">кВт;  </w:t>
      </w:r>
    </w:p>
    <w:p w:rsidR="00234A5C" w:rsidRPr="00173BCC" w:rsidRDefault="00234A5C" w:rsidP="00234A5C">
      <w:pPr>
        <w:pStyle w:val="afa"/>
        <w:tabs>
          <w:tab w:val="num" w:pos="720"/>
        </w:tabs>
        <w:ind w:firstLine="567"/>
        <w:jc w:val="both"/>
        <w:rPr>
          <w:szCs w:val="28"/>
        </w:rPr>
      </w:pPr>
      <w:r w:rsidRPr="00173BCC">
        <w:rPr>
          <w:position w:val="-12"/>
          <w:szCs w:val="28"/>
        </w:rPr>
        <w:object w:dxaOrig="540" w:dyaOrig="360">
          <v:shape id="_x0000_i1109" type="#_x0000_t75" style="width:31pt;height:19.25pt" o:ole="" fillcolor="window">
            <v:imagedata r:id="rId188" o:title=""/>
          </v:shape>
          <o:OLEObject Type="Embed" ProgID="Equation.3" ShapeID="_x0000_i1109" DrawAspect="Content" ObjectID="_1437552562" r:id="rId189"/>
        </w:object>
      </w:r>
      <w:r w:rsidRPr="00173BCC">
        <w:rPr>
          <w:szCs w:val="28"/>
        </w:rPr>
        <w:t xml:space="preserve">  – годовое потребление электроэнергии учреждением;</w:t>
      </w:r>
    </w:p>
    <w:p w:rsidR="00234A5C" w:rsidRPr="00173BCC" w:rsidRDefault="00234A5C" w:rsidP="00234A5C">
      <w:pPr>
        <w:pStyle w:val="afa"/>
        <w:ind w:firstLine="567"/>
        <w:rPr>
          <w:szCs w:val="28"/>
        </w:rPr>
      </w:pPr>
      <w:r w:rsidRPr="00173BCC">
        <w:rPr>
          <w:position w:val="-10"/>
          <w:szCs w:val="28"/>
        </w:rPr>
        <w:object w:dxaOrig="240" w:dyaOrig="260">
          <v:shape id="_x0000_i1110" type="#_x0000_t75" style="width:14.25pt;height:14.25pt" o:ole="" fillcolor="window">
            <v:imagedata r:id="rId190" o:title=""/>
          </v:shape>
          <o:OLEObject Type="Embed" ProgID="Equation.3" ShapeID="_x0000_i1110" DrawAspect="Content" ObjectID="_1437552563" r:id="rId191"/>
        </w:object>
      </w:r>
      <w:r w:rsidRPr="00173BCC">
        <w:rPr>
          <w:szCs w:val="28"/>
        </w:rPr>
        <w:t xml:space="preserve"> - отношение теплотворной способности 1 м</w:t>
      </w:r>
      <w:r w:rsidRPr="00173BCC">
        <w:rPr>
          <w:szCs w:val="28"/>
          <w:vertAlign w:val="superscript"/>
        </w:rPr>
        <w:t>3</w:t>
      </w:r>
      <w:r w:rsidRPr="00173BCC">
        <w:rPr>
          <w:szCs w:val="28"/>
        </w:rPr>
        <w:t xml:space="preserve"> биогаза к теплотворной способности  килограмма  условного топлива.</w:t>
      </w:r>
    </w:p>
    <w:p w:rsidR="00234A5C" w:rsidRPr="00173BCC" w:rsidRDefault="00234A5C" w:rsidP="00234A5C">
      <w:pPr>
        <w:pStyle w:val="afa"/>
        <w:ind w:firstLine="567"/>
        <w:jc w:val="both"/>
        <w:rPr>
          <w:szCs w:val="28"/>
        </w:rPr>
      </w:pPr>
      <w:r w:rsidRPr="00173BCC">
        <w:rPr>
          <w:szCs w:val="28"/>
        </w:rPr>
        <w:t>Суммарные годовые издержки на мини-ТЭЦ</w:t>
      </w:r>
    </w:p>
    <w:p w:rsidR="00234A5C" w:rsidRPr="00173BCC" w:rsidRDefault="00234A5C" w:rsidP="00234A5C">
      <w:pPr>
        <w:pStyle w:val="afa"/>
        <w:ind w:firstLine="567"/>
        <w:jc w:val="right"/>
        <w:rPr>
          <w:szCs w:val="28"/>
        </w:rPr>
      </w:pPr>
      <w:r w:rsidRPr="00173BCC">
        <w:rPr>
          <w:position w:val="-12"/>
          <w:szCs w:val="28"/>
        </w:rPr>
        <w:object w:dxaOrig="3780" w:dyaOrig="360">
          <v:shape id="_x0000_i1111" type="#_x0000_t75" style="width:216.85pt;height:20.95pt" o:ole="" fillcolor="window">
            <v:imagedata r:id="rId192" o:title=""/>
          </v:shape>
          <o:OLEObject Type="Embed" ProgID="Equation.3" ShapeID="_x0000_i1111" DrawAspect="Content" ObjectID="_1437552564" r:id="rId193"/>
        </w:object>
      </w:r>
      <w:r w:rsidRPr="00173BCC">
        <w:rPr>
          <w:szCs w:val="28"/>
        </w:rPr>
        <w:t>, тыс</w:t>
      </w:r>
      <w:proofErr w:type="gramStart"/>
      <w:r w:rsidRPr="00173BCC">
        <w:rPr>
          <w:szCs w:val="28"/>
        </w:rPr>
        <w:t>.</w:t>
      </w:r>
      <w:r>
        <w:rPr>
          <w:szCs w:val="28"/>
        </w:rPr>
        <w:t>р</w:t>
      </w:r>
      <w:proofErr w:type="gramEnd"/>
      <w:r>
        <w:rPr>
          <w:szCs w:val="28"/>
        </w:rPr>
        <w:t xml:space="preserve">уб.         </w:t>
      </w:r>
      <w:r w:rsidRPr="00DF4A7D">
        <w:rPr>
          <w:szCs w:val="28"/>
        </w:rPr>
        <w:t xml:space="preserve">       (</w:t>
      </w:r>
      <w:r>
        <w:rPr>
          <w:szCs w:val="28"/>
        </w:rPr>
        <w:t>4</w:t>
      </w:r>
      <w:r w:rsidRPr="00DF4A7D">
        <w:rPr>
          <w:szCs w:val="28"/>
        </w:rPr>
        <w:t>.</w:t>
      </w:r>
      <w:r>
        <w:rPr>
          <w:szCs w:val="28"/>
        </w:rPr>
        <w:t>19</w:t>
      </w:r>
      <w:r w:rsidRPr="00DF4A7D">
        <w:rPr>
          <w:szCs w:val="28"/>
        </w:rPr>
        <w:t>)</w:t>
      </w:r>
    </w:p>
    <w:p w:rsidR="00234A5C" w:rsidRPr="00173BCC" w:rsidRDefault="00234A5C" w:rsidP="00234A5C">
      <w:pPr>
        <w:pStyle w:val="afa"/>
        <w:ind w:firstLine="567"/>
        <w:jc w:val="both"/>
        <w:rPr>
          <w:szCs w:val="28"/>
        </w:rPr>
      </w:pPr>
      <w:r w:rsidRPr="00173BCC">
        <w:rPr>
          <w:szCs w:val="28"/>
        </w:rPr>
        <w:t xml:space="preserve"> где </w:t>
      </w:r>
      <w:r w:rsidRPr="00173BCC">
        <w:rPr>
          <w:position w:val="-10"/>
          <w:szCs w:val="28"/>
        </w:rPr>
        <w:object w:dxaOrig="1900" w:dyaOrig="360">
          <v:shape id="_x0000_i1112" type="#_x0000_t75" style="width:118.05pt;height:21.75pt" o:ole="" fillcolor="window">
            <v:imagedata r:id="rId194" o:title=""/>
          </v:shape>
          <o:OLEObject Type="Embed" ProgID="Equation.3" ShapeID="_x0000_i1112" DrawAspect="Content" ObjectID="_1437552565" r:id="rId195"/>
        </w:object>
      </w:r>
      <w:r w:rsidRPr="00173BCC">
        <w:rPr>
          <w:szCs w:val="28"/>
        </w:rPr>
        <w:t>- суммарные годовые издержки на покупку биогаза для мини-ТЭЦ;</w:t>
      </w:r>
    </w:p>
    <w:p w:rsidR="00234A5C" w:rsidRPr="00173BCC" w:rsidRDefault="00234A5C" w:rsidP="00234A5C">
      <w:pPr>
        <w:pStyle w:val="afa"/>
        <w:ind w:firstLine="567"/>
        <w:jc w:val="both"/>
        <w:rPr>
          <w:szCs w:val="28"/>
        </w:rPr>
      </w:pPr>
      <w:r w:rsidRPr="00173BCC">
        <w:rPr>
          <w:position w:val="-10"/>
          <w:szCs w:val="28"/>
        </w:rPr>
        <w:object w:dxaOrig="1660" w:dyaOrig="360">
          <v:shape id="_x0000_i1113" type="#_x0000_t75" style="width:103pt;height:21.75pt" o:ole="" fillcolor="window">
            <v:imagedata r:id="rId196" o:title=""/>
          </v:shape>
          <o:OLEObject Type="Embed" ProgID="Equation.3" ShapeID="_x0000_i1113" DrawAspect="Content" ObjectID="_1437552566" r:id="rId197"/>
        </w:object>
      </w:r>
      <w:r w:rsidRPr="00173BCC">
        <w:rPr>
          <w:szCs w:val="28"/>
        </w:rPr>
        <w:t xml:space="preserve">- годовые издержки на покупку биогаза мини-ТЭЦ  для выработки электроэнергии, реализуемой   внешним  потребителям;  </w:t>
      </w:r>
    </w:p>
    <w:p w:rsidR="00234A5C" w:rsidRPr="00173BCC" w:rsidRDefault="00234A5C" w:rsidP="00234A5C">
      <w:pPr>
        <w:pStyle w:val="afa"/>
        <w:ind w:firstLine="567"/>
        <w:jc w:val="both"/>
        <w:rPr>
          <w:szCs w:val="28"/>
        </w:rPr>
      </w:pPr>
      <w:r w:rsidRPr="00173BCC">
        <w:rPr>
          <w:position w:val="-10"/>
          <w:szCs w:val="28"/>
        </w:rPr>
        <w:object w:dxaOrig="1660" w:dyaOrig="360">
          <v:shape id="_x0000_i1114" type="#_x0000_t75" style="width:104.65pt;height:21.75pt" o:ole="" fillcolor="window">
            <v:imagedata r:id="rId198" o:title=""/>
          </v:shape>
          <o:OLEObject Type="Embed" ProgID="Equation.3" ShapeID="_x0000_i1114" DrawAspect="Content" ObjectID="_1437552567" r:id="rId199"/>
        </w:object>
      </w:r>
      <w:r w:rsidRPr="00173BCC">
        <w:rPr>
          <w:position w:val="-10"/>
          <w:szCs w:val="28"/>
        </w:rPr>
        <w:t xml:space="preserve"> </w:t>
      </w:r>
      <w:r w:rsidRPr="00173BCC">
        <w:rPr>
          <w:szCs w:val="28"/>
        </w:rPr>
        <w:t>- годовые издержки на покупку биогаза для</w:t>
      </w:r>
      <w:r>
        <w:rPr>
          <w:szCs w:val="28"/>
        </w:rPr>
        <w:t xml:space="preserve"> </w:t>
      </w:r>
      <w:r w:rsidRPr="00173BCC">
        <w:rPr>
          <w:szCs w:val="28"/>
        </w:rPr>
        <w:t>энергоснабжения  учреждения;</w:t>
      </w:r>
    </w:p>
    <w:p w:rsidR="00234A5C" w:rsidRPr="00173BCC" w:rsidRDefault="00234A5C" w:rsidP="00234A5C">
      <w:pPr>
        <w:pStyle w:val="afa"/>
        <w:ind w:firstLine="567"/>
        <w:jc w:val="both"/>
        <w:rPr>
          <w:szCs w:val="28"/>
        </w:rPr>
      </w:pPr>
      <w:r w:rsidRPr="00173BCC">
        <w:rPr>
          <w:position w:val="-10"/>
          <w:szCs w:val="28"/>
        </w:rPr>
        <w:object w:dxaOrig="520" w:dyaOrig="360">
          <v:shape id="_x0000_i1115" type="#_x0000_t75" style="width:32.65pt;height:21.75pt" o:ole="" fillcolor="window">
            <v:imagedata r:id="rId200" o:title=""/>
          </v:shape>
          <o:OLEObject Type="Embed" ProgID="Equation.3" ShapeID="_x0000_i1115" DrawAspect="Content" ObjectID="_1437552568" r:id="rId201"/>
        </w:object>
      </w:r>
      <w:r w:rsidRPr="00173BCC">
        <w:rPr>
          <w:szCs w:val="28"/>
        </w:rPr>
        <w:t xml:space="preserve"> - расход биогаза на мини-ТЭЦ для  энергоснабжения</w:t>
      </w:r>
      <w:r>
        <w:rPr>
          <w:szCs w:val="28"/>
        </w:rPr>
        <w:t xml:space="preserve"> </w:t>
      </w:r>
      <w:r w:rsidRPr="00173BCC">
        <w:rPr>
          <w:szCs w:val="28"/>
        </w:rPr>
        <w:t>учреждения;</w:t>
      </w:r>
    </w:p>
    <w:p w:rsidR="00234A5C" w:rsidRPr="00173BCC" w:rsidRDefault="00234A5C" w:rsidP="00234A5C">
      <w:pPr>
        <w:pStyle w:val="afa"/>
        <w:ind w:firstLine="567"/>
        <w:rPr>
          <w:szCs w:val="28"/>
        </w:rPr>
      </w:pPr>
      <w:r w:rsidRPr="00173BCC">
        <w:rPr>
          <w:position w:val="-10"/>
          <w:szCs w:val="28"/>
        </w:rPr>
        <w:object w:dxaOrig="460" w:dyaOrig="340">
          <v:shape id="_x0000_i1116" type="#_x0000_t75" style="width:26.8pt;height:19.25pt" o:ole="" fillcolor="window">
            <v:imagedata r:id="rId202" o:title=""/>
          </v:shape>
          <o:OLEObject Type="Embed" ProgID="Equation.3" ShapeID="_x0000_i1116" DrawAspect="Content" ObjectID="_1437552569" r:id="rId203"/>
        </w:object>
      </w:r>
      <w:r w:rsidRPr="00173BCC">
        <w:rPr>
          <w:szCs w:val="28"/>
        </w:rPr>
        <w:t xml:space="preserve">  - стоимость биогаза, отнесенная к тонне условного  топлива; </w:t>
      </w:r>
    </w:p>
    <w:p w:rsidR="00234A5C" w:rsidRPr="00173BCC" w:rsidRDefault="00234A5C" w:rsidP="00234A5C">
      <w:pPr>
        <w:pStyle w:val="afa"/>
        <w:ind w:firstLine="567"/>
        <w:jc w:val="both"/>
        <w:rPr>
          <w:szCs w:val="28"/>
        </w:rPr>
      </w:pPr>
      <w:r w:rsidRPr="00173BCC">
        <w:rPr>
          <w:position w:val="-12"/>
          <w:szCs w:val="28"/>
        </w:rPr>
        <w:object w:dxaOrig="580" w:dyaOrig="360">
          <v:shape id="_x0000_i1117" type="#_x0000_t75" style="width:33.5pt;height:21.75pt" o:ole="" fillcolor="window">
            <v:imagedata r:id="rId204" o:title=""/>
          </v:shape>
          <o:OLEObject Type="Embed" ProgID="Equation.3" ShapeID="_x0000_i1117" DrawAspect="Content" ObjectID="_1437552570" r:id="rId205"/>
        </w:object>
      </w:r>
      <w:r w:rsidRPr="00173BCC">
        <w:rPr>
          <w:szCs w:val="28"/>
        </w:rPr>
        <w:t xml:space="preserve"> - издержки на покупку  в зимний период дополнительной тепловой энергии, вырабатываемой в котельной;</w:t>
      </w:r>
    </w:p>
    <w:p w:rsidR="00234A5C" w:rsidRPr="00173BCC" w:rsidRDefault="00234A5C" w:rsidP="00234A5C">
      <w:pPr>
        <w:pStyle w:val="afa"/>
        <w:ind w:firstLine="567"/>
        <w:jc w:val="both"/>
        <w:rPr>
          <w:szCs w:val="28"/>
        </w:rPr>
      </w:pPr>
      <w:r w:rsidRPr="00173BCC">
        <w:rPr>
          <w:position w:val="-12"/>
          <w:szCs w:val="28"/>
        </w:rPr>
        <w:object w:dxaOrig="1920" w:dyaOrig="380">
          <v:shape id="_x0000_i1118" type="#_x0000_t75" style="width:110.5pt;height:22.6pt" o:ole="" fillcolor="window">
            <v:imagedata r:id="rId206" o:title=""/>
          </v:shape>
          <o:OLEObject Type="Embed" ProgID="Equation.3" ShapeID="_x0000_i1118" DrawAspect="Content" ObjectID="_1437552571" r:id="rId207"/>
        </w:object>
      </w:r>
      <w:r w:rsidRPr="00173BCC">
        <w:rPr>
          <w:szCs w:val="28"/>
        </w:rPr>
        <w:t>- годовые издержки на зарплату персонала;</w:t>
      </w:r>
    </w:p>
    <w:p w:rsidR="00234A5C" w:rsidRPr="00173BCC" w:rsidRDefault="00234A5C" w:rsidP="00234A5C">
      <w:pPr>
        <w:pStyle w:val="afa"/>
        <w:ind w:firstLine="567"/>
        <w:jc w:val="both"/>
        <w:rPr>
          <w:szCs w:val="28"/>
        </w:rPr>
      </w:pPr>
      <w:r w:rsidRPr="00173BCC">
        <w:rPr>
          <w:position w:val="-6"/>
          <w:szCs w:val="28"/>
        </w:rPr>
        <w:object w:dxaOrig="200" w:dyaOrig="220">
          <v:shape id="_x0000_i1119" type="#_x0000_t75" style="width:10.05pt;height:12.55pt" o:ole="" fillcolor="window">
            <v:imagedata r:id="rId208" o:title=""/>
          </v:shape>
          <o:OLEObject Type="Embed" ProgID="Equation.3" ShapeID="_x0000_i1119" DrawAspect="Content" ObjectID="_1437552572" r:id="rId209"/>
        </w:object>
      </w:r>
      <w:r w:rsidRPr="00173BCC">
        <w:rPr>
          <w:szCs w:val="28"/>
        </w:rPr>
        <w:t>- штатный коэффициент на мини-ТЭЦ</w:t>
      </w:r>
      <w:proofErr w:type="gramStart"/>
      <w:r w:rsidRPr="00173BCC">
        <w:rPr>
          <w:szCs w:val="28"/>
        </w:rPr>
        <w:t xml:space="preserve"> ,</w:t>
      </w:r>
      <w:proofErr w:type="gramEnd"/>
      <w:r w:rsidRPr="00173BCC">
        <w:rPr>
          <w:szCs w:val="28"/>
        </w:rPr>
        <w:t xml:space="preserve"> чел/МВт;</w:t>
      </w:r>
    </w:p>
    <w:p w:rsidR="00234A5C" w:rsidRPr="00173BCC" w:rsidRDefault="00234A5C" w:rsidP="00234A5C">
      <w:pPr>
        <w:pStyle w:val="afa"/>
        <w:ind w:firstLine="567"/>
        <w:jc w:val="both"/>
        <w:rPr>
          <w:szCs w:val="28"/>
        </w:rPr>
      </w:pPr>
      <w:r w:rsidRPr="00173BCC">
        <w:rPr>
          <w:position w:val="-12"/>
          <w:szCs w:val="28"/>
        </w:rPr>
        <w:object w:dxaOrig="680" w:dyaOrig="380">
          <v:shape id="_x0000_i1120" type="#_x0000_t75" style="width:40.2pt;height:22.6pt" o:ole="" fillcolor="window">
            <v:imagedata r:id="rId210" o:title=""/>
          </v:shape>
          <o:OLEObject Type="Embed" ProgID="Equation.3" ShapeID="_x0000_i1120" DrawAspect="Content" ObjectID="_1437552573" r:id="rId211"/>
        </w:object>
      </w:r>
      <w:r w:rsidRPr="00173BCC">
        <w:rPr>
          <w:szCs w:val="28"/>
        </w:rPr>
        <w:t xml:space="preserve"> - электрическая мощность мини-ТЭЦ, МВт;</w:t>
      </w:r>
    </w:p>
    <w:p w:rsidR="00234A5C" w:rsidRPr="00173BCC" w:rsidRDefault="00234A5C" w:rsidP="00234A5C">
      <w:pPr>
        <w:pStyle w:val="afa"/>
        <w:ind w:firstLine="567"/>
        <w:jc w:val="both"/>
        <w:rPr>
          <w:szCs w:val="28"/>
        </w:rPr>
      </w:pPr>
      <w:r w:rsidRPr="00173BCC">
        <w:rPr>
          <w:position w:val="-6"/>
          <w:szCs w:val="28"/>
        </w:rPr>
        <w:object w:dxaOrig="320" w:dyaOrig="279">
          <v:shape id="_x0000_i1121" type="#_x0000_t75" style="width:18.4pt;height:15.9pt" o:ole="" fillcolor="window">
            <v:imagedata r:id="rId212" o:title=""/>
          </v:shape>
          <o:OLEObject Type="Embed" ProgID="Equation.3" ShapeID="_x0000_i1121" DrawAspect="Content" ObjectID="_1437552574" r:id="rId213"/>
        </w:object>
      </w:r>
      <w:r w:rsidRPr="00173BCC">
        <w:rPr>
          <w:szCs w:val="28"/>
        </w:rPr>
        <w:t>- месячная зарплата одного штатного сотрудника, руб</w:t>
      </w:r>
      <w:r>
        <w:rPr>
          <w:szCs w:val="28"/>
        </w:rPr>
        <w:t>.</w:t>
      </w:r>
      <w:r w:rsidRPr="00173BCC">
        <w:rPr>
          <w:szCs w:val="28"/>
        </w:rPr>
        <w:t>/месяц;</w:t>
      </w:r>
    </w:p>
    <w:p w:rsidR="00234A5C" w:rsidRPr="00173BCC" w:rsidRDefault="00234A5C" w:rsidP="00234A5C">
      <w:pPr>
        <w:pStyle w:val="afa"/>
        <w:ind w:firstLine="567"/>
        <w:jc w:val="both"/>
        <w:rPr>
          <w:szCs w:val="28"/>
        </w:rPr>
      </w:pPr>
      <w:r w:rsidRPr="00173BCC">
        <w:rPr>
          <w:position w:val="-12"/>
          <w:szCs w:val="28"/>
        </w:rPr>
        <w:object w:dxaOrig="1540" w:dyaOrig="360">
          <v:shape id="_x0000_i1122" type="#_x0000_t75" style="width:90.4pt;height:20.95pt" o:ole="" fillcolor="window">
            <v:imagedata r:id="rId214" o:title=""/>
          </v:shape>
          <o:OLEObject Type="Embed" ProgID="Equation.3" ShapeID="_x0000_i1122" DrawAspect="Content" ObjectID="_1437552575" r:id="rId215"/>
        </w:object>
      </w:r>
      <w:r w:rsidRPr="00173BCC">
        <w:rPr>
          <w:szCs w:val="28"/>
        </w:rPr>
        <w:t>- отчисления от зарплаты, руб.;</w:t>
      </w:r>
    </w:p>
    <w:p w:rsidR="00234A5C" w:rsidRPr="00173BCC" w:rsidRDefault="00234A5C" w:rsidP="00234A5C">
      <w:pPr>
        <w:pStyle w:val="afa"/>
        <w:ind w:firstLine="567"/>
        <w:jc w:val="both"/>
        <w:rPr>
          <w:szCs w:val="28"/>
        </w:rPr>
      </w:pPr>
      <w:r w:rsidRPr="00173BCC">
        <w:rPr>
          <w:szCs w:val="28"/>
        </w:rPr>
        <w:t>Ежегодные амортизационные отчисления</w:t>
      </w:r>
      <w:r>
        <w:rPr>
          <w:szCs w:val="28"/>
        </w:rPr>
        <w:t>:</w:t>
      </w:r>
      <w:r w:rsidRPr="00173BCC">
        <w:rPr>
          <w:szCs w:val="28"/>
        </w:rPr>
        <w:t xml:space="preserve"> </w:t>
      </w:r>
    </w:p>
    <w:p w:rsidR="00234A5C" w:rsidRPr="00173BCC" w:rsidRDefault="00234A5C" w:rsidP="00234A5C">
      <w:pPr>
        <w:pStyle w:val="afa"/>
        <w:ind w:firstLine="567"/>
        <w:jc w:val="right"/>
        <w:rPr>
          <w:position w:val="-10"/>
          <w:szCs w:val="28"/>
        </w:rPr>
      </w:pPr>
      <w:r w:rsidRPr="00173BCC">
        <w:rPr>
          <w:position w:val="-10"/>
          <w:szCs w:val="28"/>
        </w:rPr>
        <w:object w:dxaOrig="1460" w:dyaOrig="340">
          <v:shape id="_x0000_i1123" type="#_x0000_t75" style="width:82.9pt;height:19.25pt" o:ole="" fillcolor="window">
            <v:imagedata r:id="rId216" o:title=""/>
          </v:shape>
          <o:OLEObject Type="Embed" ProgID="Equation.3" ShapeID="_x0000_i1123" DrawAspect="Content" ObjectID="_1437552576" r:id="rId217"/>
        </w:object>
      </w:r>
      <w:r w:rsidRPr="00192108">
        <w:rPr>
          <w:szCs w:val="28"/>
        </w:rPr>
        <w:t>;</w:t>
      </w:r>
      <w:r>
        <w:rPr>
          <w:szCs w:val="28"/>
        </w:rPr>
        <w:t xml:space="preserve">                                    </w:t>
      </w:r>
      <w:r w:rsidRPr="00DF4A7D">
        <w:rPr>
          <w:szCs w:val="28"/>
        </w:rPr>
        <w:t xml:space="preserve">       (</w:t>
      </w:r>
      <w:r>
        <w:rPr>
          <w:szCs w:val="28"/>
        </w:rPr>
        <w:t>4</w:t>
      </w:r>
      <w:r w:rsidRPr="00DF4A7D">
        <w:rPr>
          <w:szCs w:val="28"/>
        </w:rPr>
        <w:t>.</w:t>
      </w:r>
      <w:r>
        <w:rPr>
          <w:szCs w:val="28"/>
        </w:rPr>
        <w:t>20</w:t>
      </w:r>
      <w:r w:rsidRPr="00DF4A7D">
        <w:rPr>
          <w:szCs w:val="28"/>
        </w:rPr>
        <w:t>)</w:t>
      </w:r>
    </w:p>
    <w:p w:rsidR="00234A5C" w:rsidRPr="00173BCC" w:rsidRDefault="00234A5C" w:rsidP="00234A5C">
      <w:pPr>
        <w:pStyle w:val="afa"/>
        <w:ind w:firstLine="567"/>
        <w:jc w:val="both"/>
        <w:rPr>
          <w:szCs w:val="28"/>
        </w:rPr>
      </w:pPr>
      <w:r w:rsidRPr="00192108">
        <w:rPr>
          <w:szCs w:val="28"/>
        </w:rPr>
        <w:t>где</w:t>
      </w:r>
      <w:r>
        <w:rPr>
          <w:position w:val="-10"/>
          <w:szCs w:val="28"/>
        </w:rPr>
        <w:t xml:space="preserve"> </w:t>
      </w:r>
      <w:r w:rsidRPr="00173BCC">
        <w:rPr>
          <w:position w:val="-10"/>
          <w:szCs w:val="28"/>
        </w:rPr>
        <w:object w:dxaOrig="460" w:dyaOrig="340">
          <v:shape id="_x0000_i1124" type="#_x0000_t75" style="width:25.95pt;height:19.25pt" o:ole="" fillcolor="window">
            <v:imagedata r:id="rId218" o:title=""/>
          </v:shape>
          <o:OLEObject Type="Embed" ProgID="Equation.3" ShapeID="_x0000_i1124" DrawAspect="Content" ObjectID="_1437552577" r:id="rId219"/>
        </w:object>
      </w:r>
      <w:r w:rsidRPr="00173BCC">
        <w:rPr>
          <w:szCs w:val="28"/>
        </w:rPr>
        <w:t xml:space="preserve"> - норма амортизационных отчислений.</w:t>
      </w:r>
    </w:p>
    <w:p w:rsidR="00234A5C" w:rsidRPr="00173BCC" w:rsidRDefault="00234A5C" w:rsidP="00234A5C">
      <w:pPr>
        <w:pStyle w:val="afa"/>
        <w:ind w:firstLine="567"/>
        <w:jc w:val="both"/>
        <w:rPr>
          <w:szCs w:val="28"/>
        </w:rPr>
      </w:pPr>
      <w:r w:rsidRPr="00173BCC">
        <w:rPr>
          <w:szCs w:val="28"/>
        </w:rPr>
        <w:t>Суммарные капвложения в мини-ТЭЦ</w:t>
      </w:r>
      <w:r>
        <w:rPr>
          <w:szCs w:val="28"/>
        </w:rPr>
        <w:t>:</w:t>
      </w:r>
    </w:p>
    <w:p w:rsidR="00234A5C" w:rsidRPr="00173BCC" w:rsidRDefault="00234A5C" w:rsidP="00234A5C">
      <w:pPr>
        <w:pStyle w:val="afa"/>
        <w:ind w:firstLine="567"/>
        <w:jc w:val="right"/>
        <w:rPr>
          <w:szCs w:val="28"/>
        </w:rPr>
      </w:pPr>
      <w:r w:rsidRPr="00173BCC">
        <w:rPr>
          <w:position w:val="-14"/>
          <w:szCs w:val="28"/>
        </w:rPr>
        <w:object w:dxaOrig="3879" w:dyaOrig="380">
          <v:shape id="_x0000_i1125" type="#_x0000_t75" style="width:223.55pt;height:22.6pt" o:ole="" fillcolor="window">
            <v:imagedata r:id="rId220" o:title=""/>
          </v:shape>
          <o:OLEObject Type="Embed" ProgID="Equation.3" ShapeID="_x0000_i1125" DrawAspect="Content" ObjectID="_1437552578" r:id="rId221"/>
        </w:object>
      </w:r>
      <w:r w:rsidRPr="00192108">
        <w:rPr>
          <w:szCs w:val="28"/>
        </w:rPr>
        <w:t>;</w:t>
      </w:r>
      <w:r>
        <w:rPr>
          <w:szCs w:val="28"/>
        </w:rPr>
        <w:t xml:space="preserve">               </w:t>
      </w:r>
      <w:r w:rsidRPr="00DF4A7D">
        <w:rPr>
          <w:szCs w:val="28"/>
        </w:rPr>
        <w:t xml:space="preserve">       (</w:t>
      </w:r>
      <w:r>
        <w:rPr>
          <w:szCs w:val="28"/>
        </w:rPr>
        <w:t>4</w:t>
      </w:r>
      <w:r w:rsidRPr="00DF4A7D">
        <w:rPr>
          <w:szCs w:val="28"/>
        </w:rPr>
        <w:t>.</w:t>
      </w:r>
      <w:r>
        <w:rPr>
          <w:szCs w:val="28"/>
        </w:rPr>
        <w:t>21</w:t>
      </w:r>
      <w:r w:rsidRPr="00DF4A7D">
        <w:rPr>
          <w:szCs w:val="28"/>
        </w:rPr>
        <w:t>)</w:t>
      </w:r>
    </w:p>
    <w:p w:rsidR="00234A5C" w:rsidRPr="00173BCC" w:rsidRDefault="00234A5C" w:rsidP="00234A5C">
      <w:pPr>
        <w:pStyle w:val="afa"/>
        <w:ind w:firstLine="567"/>
        <w:jc w:val="both"/>
        <w:rPr>
          <w:szCs w:val="28"/>
        </w:rPr>
      </w:pPr>
      <w:r w:rsidRPr="00192108">
        <w:rPr>
          <w:szCs w:val="28"/>
        </w:rPr>
        <w:t>где</w:t>
      </w:r>
      <w:r>
        <w:rPr>
          <w:position w:val="-10"/>
          <w:szCs w:val="28"/>
        </w:rPr>
        <w:t xml:space="preserve"> </w:t>
      </w:r>
      <w:r w:rsidRPr="00173BCC">
        <w:rPr>
          <w:position w:val="-12"/>
          <w:szCs w:val="28"/>
        </w:rPr>
        <w:object w:dxaOrig="460" w:dyaOrig="360">
          <v:shape id="_x0000_i1126" type="#_x0000_t75" style="width:25.95pt;height:20.95pt" o:ole="" fillcolor="window">
            <v:imagedata r:id="rId222" o:title=""/>
          </v:shape>
          <o:OLEObject Type="Embed" ProgID="Equation.3" ShapeID="_x0000_i1126" DrawAspect="Content" ObjectID="_1437552579" r:id="rId223"/>
        </w:object>
      </w:r>
      <w:r w:rsidRPr="00173BCC">
        <w:rPr>
          <w:szCs w:val="28"/>
        </w:rPr>
        <w:t xml:space="preserve"> - затраты на оборудование мини-ТЭЦ, руб</w:t>
      </w:r>
      <w:r>
        <w:rPr>
          <w:szCs w:val="28"/>
        </w:rPr>
        <w:t>.</w:t>
      </w:r>
      <w:r w:rsidRPr="00173BCC">
        <w:rPr>
          <w:szCs w:val="28"/>
        </w:rPr>
        <w:t>;</w:t>
      </w:r>
    </w:p>
    <w:p w:rsidR="00234A5C" w:rsidRPr="00173BCC" w:rsidRDefault="00234A5C" w:rsidP="00234A5C">
      <w:pPr>
        <w:pStyle w:val="afa"/>
        <w:ind w:firstLine="567"/>
        <w:jc w:val="both"/>
        <w:rPr>
          <w:szCs w:val="28"/>
        </w:rPr>
      </w:pPr>
      <w:r w:rsidRPr="00173BCC">
        <w:rPr>
          <w:position w:val="-12"/>
          <w:szCs w:val="28"/>
        </w:rPr>
        <w:object w:dxaOrig="2180" w:dyaOrig="360">
          <v:shape id="_x0000_i1127" type="#_x0000_t75" style="width:126.4pt;height:20.95pt" o:ole="" fillcolor="window">
            <v:imagedata r:id="rId224" o:title=""/>
          </v:shape>
          <o:OLEObject Type="Embed" ProgID="Equation.3" ShapeID="_x0000_i1127" DrawAspect="Content" ObjectID="_1437552580" r:id="rId225"/>
        </w:object>
      </w:r>
      <w:r w:rsidRPr="00173BCC">
        <w:rPr>
          <w:szCs w:val="28"/>
        </w:rPr>
        <w:t>- стоимость проектных работ, руб.;</w:t>
      </w:r>
    </w:p>
    <w:p w:rsidR="00234A5C" w:rsidRPr="00173BCC" w:rsidRDefault="00234A5C" w:rsidP="00234A5C">
      <w:pPr>
        <w:pStyle w:val="afa"/>
        <w:ind w:firstLine="567"/>
        <w:jc w:val="both"/>
        <w:rPr>
          <w:szCs w:val="28"/>
        </w:rPr>
      </w:pPr>
      <w:r w:rsidRPr="00173BCC">
        <w:rPr>
          <w:position w:val="-12"/>
          <w:szCs w:val="28"/>
        </w:rPr>
        <w:object w:dxaOrig="2200" w:dyaOrig="360">
          <v:shape id="_x0000_i1128" type="#_x0000_t75" style="width:127.25pt;height:20.95pt" o:ole="" fillcolor="window">
            <v:imagedata r:id="rId226" o:title=""/>
          </v:shape>
          <o:OLEObject Type="Embed" ProgID="Equation.3" ShapeID="_x0000_i1128" DrawAspect="Content" ObjectID="_1437552581" r:id="rId227"/>
        </w:object>
      </w:r>
      <w:r w:rsidRPr="00173BCC">
        <w:rPr>
          <w:szCs w:val="28"/>
        </w:rPr>
        <w:t>- стоимость строительно-монтажных работ, руб.;</w:t>
      </w:r>
    </w:p>
    <w:p w:rsidR="00234A5C" w:rsidRPr="00173BCC" w:rsidRDefault="00234A5C" w:rsidP="00234A5C">
      <w:pPr>
        <w:pStyle w:val="afa"/>
        <w:ind w:firstLine="567"/>
        <w:jc w:val="both"/>
        <w:rPr>
          <w:szCs w:val="28"/>
        </w:rPr>
      </w:pPr>
      <w:r w:rsidRPr="00173BCC">
        <w:rPr>
          <w:position w:val="-12"/>
          <w:szCs w:val="28"/>
        </w:rPr>
        <w:object w:dxaOrig="2320" w:dyaOrig="360">
          <v:shape id="_x0000_i1129" type="#_x0000_t75" style="width:133.95pt;height:20.95pt" o:ole="" fillcolor="window">
            <v:imagedata r:id="rId228" o:title=""/>
          </v:shape>
          <o:OLEObject Type="Embed" ProgID="Equation.3" ShapeID="_x0000_i1129" DrawAspect="Content" ObjectID="_1437552582" r:id="rId229"/>
        </w:object>
      </w:r>
      <w:r w:rsidRPr="00173BCC">
        <w:rPr>
          <w:szCs w:val="28"/>
        </w:rPr>
        <w:t xml:space="preserve"> - стоимость пуско-наладочных работ, руб.;</w:t>
      </w:r>
    </w:p>
    <w:p w:rsidR="00234A5C" w:rsidRPr="00173BCC" w:rsidRDefault="00234A5C" w:rsidP="00234A5C">
      <w:pPr>
        <w:pStyle w:val="afa"/>
        <w:ind w:firstLine="567"/>
        <w:rPr>
          <w:szCs w:val="28"/>
        </w:rPr>
      </w:pPr>
      <w:r w:rsidRPr="00173BCC">
        <w:rPr>
          <w:position w:val="-12"/>
          <w:szCs w:val="28"/>
        </w:rPr>
        <w:object w:dxaOrig="1540" w:dyaOrig="360">
          <v:shape id="_x0000_i1130" type="#_x0000_t75" style="width:89.6pt;height:21.75pt" o:ole="" fillcolor="window">
            <v:imagedata r:id="rId230" o:title=""/>
          </v:shape>
          <o:OLEObject Type="Embed" ProgID="Equation.3" ShapeID="_x0000_i1130" DrawAspect="Content" ObjectID="_1437552583" r:id="rId231"/>
        </w:object>
      </w:r>
      <w:r w:rsidRPr="00173BCC">
        <w:rPr>
          <w:szCs w:val="28"/>
        </w:rPr>
        <w:t xml:space="preserve"> - стоимость присоединения к электрической сети, руб.</w:t>
      </w:r>
      <w:r>
        <w:rPr>
          <w:szCs w:val="28"/>
        </w:rPr>
        <w:t>;</w:t>
      </w:r>
    </w:p>
    <w:p w:rsidR="00234A5C" w:rsidRPr="00173BCC" w:rsidRDefault="00234A5C" w:rsidP="00234A5C">
      <w:pPr>
        <w:pStyle w:val="afa"/>
        <w:ind w:firstLine="567"/>
        <w:jc w:val="both"/>
        <w:rPr>
          <w:szCs w:val="28"/>
        </w:rPr>
      </w:pPr>
      <w:r w:rsidRPr="00173BCC">
        <w:rPr>
          <w:position w:val="-12"/>
          <w:szCs w:val="28"/>
        </w:rPr>
        <w:object w:dxaOrig="580" w:dyaOrig="360">
          <v:shape id="_x0000_i1131" type="#_x0000_t75" style="width:33.5pt;height:21.75pt" o:ole="" fillcolor="window">
            <v:imagedata r:id="rId232" o:title=""/>
          </v:shape>
          <o:OLEObject Type="Embed" ProgID="Equation.3" ShapeID="_x0000_i1131" DrawAspect="Content" ObjectID="_1437552584" r:id="rId233"/>
        </w:object>
      </w:r>
      <w:r w:rsidRPr="00173BCC">
        <w:rPr>
          <w:szCs w:val="28"/>
        </w:rPr>
        <w:t>- удельная плата за присоединение, руб</w:t>
      </w:r>
      <w:r>
        <w:rPr>
          <w:szCs w:val="28"/>
        </w:rPr>
        <w:t>.</w:t>
      </w:r>
      <w:r w:rsidRPr="00173BCC">
        <w:rPr>
          <w:szCs w:val="28"/>
        </w:rPr>
        <w:t xml:space="preserve">/кВт.   </w:t>
      </w:r>
    </w:p>
    <w:p w:rsidR="00234A5C" w:rsidRPr="00173BCC" w:rsidRDefault="00234A5C" w:rsidP="00234A5C">
      <w:pPr>
        <w:pStyle w:val="afa"/>
        <w:ind w:firstLine="567"/>
        <w:jc w:val="both"/>
        <w:rPr>
          <w:szCs w:val="28"/>
        </w:rPr>
      </w:pPr>
      <w:r w:rsidRPr="00173BCC">
        <w:rPr>
          <w:szCs w:val="28"/>
        </w:rPr>
        <w:t xml:space="preserve">Годовые издержки средств, относимые на производство: </w:t>
      </w:r>
    </w:p>
    <w:p w:rsidR="00234A5C" w:rsidRPr="00173BCC" w:rsidRDefault="00234A5C" w:rsidP="00234A5C">
      <w:pPr>
        <w:pStyle w:val="afa"/>
        <w:ind w:firstLine="567"/>
        <w:jc w:val="both"/>
        <w:rPr>
          <w:szCs w:val="28"/>
        </w:rPr>
      </w:pPr>
      <w:r w:rsidRPr="00173BCC">
        <w:rPr>
          <w:szCs w:val="28"/>
        </w:rPr>
        <w:t>- электроэнергии</w:t>
      </w:r>
    </w:p>
    <w:p w:rsidR="00234A5C" w:rsidRPr="00173BCC" w:rsidRDefault="00234A5C" w:rsidP="00234A5C">
      <w:pPr>
        <w:pStyle w:val="afa"/>
        <w:ind w:firstLine="567"/>
        <w:jc w:val="right"/>
        <w:rPr>
          <w:szCs w:val="28"/>
        </w:rPr>
      </w:pPr>
      <w:r w:rsidRPr="00173BCC">
        <w:rPr>
          <w:position w:val="-12"/>
          <w:szCs w:val="28"/>
        </w:rPr>
        <w:object w:dxaOrig="1140" w:dyaOrig="360">
          <v:shape id="_x0000_i1132" type="#_x0000_t75" style="width:74.5pt;height:21.75pt" o:ole="" fillcolor="window">
            <v:imagedata r:id="rId234" o:title=""/>
          </v:shape>
          <o:OLEObject Type="Embed" ProgID="Equation.3" ShapeID="_x0000_i1132" DrawAspect="Content" ObjectID="_1437552585" r:id="rId235"/>
        </w:object>
      </w:r>
      <w:r w:rsidRPr="00173BCC">
        <w:rPr>
          <w:position w:val="-10"/>
          <w:szCs w:val="28"/>
        </w:rPr>
        <w:t xml:space="preserve">  </w:t>
      </w:r>
      <w:r w:rsidRPr="00173BCC">
        <w:rPr>
          <w:szCs w:val="28"/>
        </w:rPr>
        <w:t>руб</w:t>
      </w:r>
      <w:r>
        <w:rPr>
          <w:szCs w:val="28"/>
        </w:rPr>
        <w:t>.</w:t>
      </w:r>
      <w:r w:rsidRPr="00173BCC">
        <w:rPr>
          <w:szCs w:val="28"/>
        </w:rPr>
        <w:t>/год;</w:t>
      </w:r>
      <w:r>
        <w:rPr>
          <w:szCs w:val="28"/>
        </w:rPr>
        <w:t xml:space="preserve">                         </w:t>
      </w:r>
      <w:r w:rsidRPr="00DF4A7D">
        <w:rPr>
          <w:szCs w:val="28"/>
        </w:rPr>
        <w:t xml:space="preserve">       (</w:t>
      </w:r>
      <w:r>
        <w:rPr>
          <w:szCs w:val="28"/>
        </w:rPr>
        <w:t>4</w:t>
      </w:r>
      <w:r w:rsidRPr="00DF4A7D">
        <w:rPr>
          <w:szCs w:val="28"/>
        </w:rPr>
        <w:t>.</w:t>
      </w:r>
      <w:r>
        <w:rPr>
          <w:szCs w:val="28"/>
        </w:rPr>
        <w:t>22</w:t>
      </w:r>
      <w:r w:rsidRPr="00DF4A7D">
        <w:rPr>
          <w:szCs w:val="28"/>
        </w:rPr>
        <w:t>)</w:t>
      </w:r>
    </w:p>
    <w:p w:rsidR="00234A5C" w:rsidRPr="00173BCC" w:rsidRDefault="00234A5C" w:rsidP="00234A5C">
      <w:pPr>
        <w:pStyle w:val="afa"/>
        <w:ind w:firstLine="567"/>
        <w:jc w:val="both"/>
        <w:rPr>
          <w:szCs w:val="28"/>
        </w:rPr>
      </w:pPr>
      <w:r w:rsidRPr="00173BCC">
        <w:rPr>
          <w:szCs w:val="28"/>
        </w:rPr>
        <w:t>-тепловой</w:t>
      </w:r>
      <w:r>
        <w:rPr>
          <w:szCs w:val="28"/>
        </w:rPr>
        <w:t xml:space="preserve"> </w:t>
      </w:r>
      <w:r w:rsidRPr="00173BCC">
        <w:rPr>
          <w:szCs w:val="28"/>
        </w:rPr>
        <w:t xml:space="preserve">энергии </w:t>
      </w:r>
    </w:p>
    <w:p w:rsidR="00234A5C" w:rsidRPr="00173BCC" w:rsidRDefault="00234A5C" w:rsidP="00234A5C">
      <w:pPr>
        <w:pStyle w:val="afa"/>
        <w:ind w:firstLine="567"/>
        <w:jc w:val="right"/>
        <w:rPr>
          <w:szCs w:val="28"/>
        </w:rPr>
      </w:pPr>
      <w:r w:rsidRPr="00173BCC">
        <w:rPr>
          <w:position w:val="-10"/>
          <w:szCs w:val="28"/>
        </w:rPr>
        <w:object w:dxaOrig="1120" w:dyaOrig="340">
          <v:shape id="_x0000_i1133" type="#_x0000_t75" style="width:66.15pt;height:20.95pt" o:ole="" fillcolor="window">
            <v:imagedata r:id="rId236" o:title=""/>
          </v:shape>
          <o:OLEObject Type="Embed" ProgID="Equation.3" ShapeID="_x0000_i1133" DrawAspect="Content" ObjectID="_1437552586" r:id="rId237"/>
        </w:object>
      </w:r>
      <w:r w:rsidRPr="00173BCC">
        <w:rPr>
          <w:position w:val="-10"/>
          <w:szCs w:val="28"/>
        </w:rPr>
        <w:t xml:space="preserve"> </w:t>
      </w:r>
      <w:r w:rsidRPr="00173BCC">
        <w:rPr>
          <w:szCs w:val="28"/>
        </w:rPr>
        <w:t>руб</w:t>
      </w:r>
      <w:r>
        <w:rPr>
          <w:szCs w:val="28"/>
        </w:rPr>
        <w:t>.</w:t>
      </w:r>
      <w:r w:rsidRPr="00173BCC">
        <w:rPr>
          <w:szCs w:val="28"/>
        </w:rPr>
        <w:t>/год.</w:t>
      </w:r>
      <w:r>
        <w:rPr>
          <w:szCs w:val="28"/>
        </w:rPr>
        <w:t xml:space="preserve">                          </w:t>
      </w:r>
      <w:r w:rsidRPr="00DF4A7D">
        <w:rPr>
          <w:szCs w:val="28"/>
        </w:rPr>
        <w:t xml:space="preserve">       (</w:t>
      </w:r>
      <w:r>
        <w:rPr>
          <w:szCs w:val="28"/>
        </w:rPr>
        <w:t>4</w:t>
      </w:r>
      <w:r w:rsidRPr="00DF4A7D">
        <w:rPr>
          <w:szCs w:val="28"/>
        </w:rPr>
        <w:t>.</w:t>
      </w:r>
      <w:r>
        <w:rPr>
          <w:szCs w:val="28"/>
        </w:rPr>
        <w:t>23</w:t>
      </w:r>
      <w:r w:rsidRPr="00DF4A7D">
        <w:rPr>
          <w:szCs w:val="28"/>
        </w:rPr>
        <w:t>)</w:t>
      </w:r>
    </w:p>
    <w:p w:rsidR="00234A5C" w:rsidRDefault="00234A5C" w:rsidP="00234A5C">
      <w:pPr>
        <w:pStyle w:val="afa"/>
        <w:ind w:firstLine="567"/>
        <w:jc w:val="both"/>
        <w:rPr>
          <w:position w:val="-10"/>
          <w:szCs w:val="28"/>
        </w:rPr>
      </w:pPr>
    </w:p>
    <w:p w:rsidR="00234A5C" w:rsidRPr="00173BCC" w:rsidRDefault="00234A5C" w:rsidP="00234A5C">
      <w:pPr>
        <w:pStyle w:val="afa"/>
        <w:ind w:firstLine="567"/>
        <w:jc w:val="both"/>
        <w:rPr>
          <w:szCs w:val="28"/>
        </w:rPr>
      </w:pPr>
      <w:r w:rsidRPr="00173BCC">
        <w:rPr>
          <w:szCs w:val="28"/>
        </w:rPr>
        <w:lastRenderedPageBreak/>
        <w:t>Себестоимость электрической и тепловой энергии, вырабатываемой</w:t>
      </w:r>
      <w:r>
        <w:rPr>
          <w:szCs w:val="28"/>
        </w:rPr>
        <w:t xml:space="preserve"> </w:t>
      </w:r>
      <w:r w:rsidRPr="00173BCC">
        <w:rPr>
          <w:szCs w:val="28"/>
        </w:rPr>
        <w:t xml:space="preserve">на  мини-ТЭЦ:   </w:t>
      </w:r>
    </w:p>
    <w:p w:rsidR="00234A5C" w:rsidRPr="00173BCC" w:rsidRDefault="00234A5C" w:rsidP="00234A5C">
      <w:pPr>
        <w:pStyle w:val="afa"/>
        <w:ind w:firstLine="567"/>
        <w:jc w:val="both"/>
        <w:rPr>
          <w:szCs w:val="28"/>
        </w:rPr>
      </w:pPr>
      <w:r w:rsidRPr="00173BCC">
        <w:rPr>
          <w:szCs w:val="28"/>
        </w:rPr>
        <w:t>- себестоимость электроэнергии:</w:t>
      </w:r>
    </w:p>
    <w:p w:rsidR="00234A5C" w:rsidRPr="00173BCC" w:rsidRDefault="00234A5C" w:rsidP="00234A5C">
      <w:pPr>
        <w:pStyle w:val="afa"/>
        <w:ind w:firstLine="567"/>
        <w:jc w:val="right"/>
        <w:rPr>
          <w:szCs w:val="28"/>
        </w:rPr>
      </w:pPr>
      <w:r w:rsidRPr="00173BCC">
        <w:rPr>
          <w:position w:val="-30"/>
          <w:szCs w:val="28"/>
        </w:rPr>
        <w:object w:dxaOrig="1140" w:dyaOrig="700">
          <v:shape id="_x0000_i1134" type="#_x0000_t75" style="width:56.95pt;height:34.35pt" o:ole="" fillcolor="window">
            <v:imagedata r:id="rId238" o:title=""/>
          </v:shape>
          <o:OLEObject Type="Embed" ProgID="Equation.3" ShapeID="_x0000_i1134" DrawAspect="Content" ObjectID="_1437552587" r:id="rId239"/>
        </w:object>
      </w:r>
      <w:r w:rsidRPr="00173BCC">
        <w:rPr>
          <w:szCs w:val="28"/>
        </w:rPr>
        <w:t xml:space="preserve"> руб</w:t>
      </w:r>
      <w:r>
        <w:rPr>
          <w:szCs w:val="28"/>
        </w:rPr>
        <w:t>.</w:t>
      </w:r>
      <w:r w:rsidRPr="00173BCC">
        <w:rPr>
          <w:szCs w:val="28"/>
        </w:rPr>
        <w:t>/</w:t>
      </w:r>
      <w:r>
        <w:rPr>
          <w:szCs w:val="28"/>
        </w:rPr>
        <w:t>кВт·</w:t>
      </w:r>
      <w:proofErr w:type="gramStart"/>
      <w:r>
        <w:rPr>
          <w:szCs w:val="28"/>
        </w:rPr>
        <w:t>ч</w:t>
      </w:r>
      <w:proofErr w:type="gramEnd"/>
      <w:r w:rsidRPr="00173BCC">
        <w:rPr>
          <w:szCs w:val="28"/>
        </w:rPr>
        <w:t>;</w:t>
      </w:r>
      <w:r>
        <w:rPr>
          <w:szCs w:val="28"/>
        </w:rPr>
        <w:t xml:space="preserve">                          </w:t>
      </w:r>
      <w:r w:rsidRPr="00DF4A7D">
        <w:rPr>
          <w:szCs w:val="28"/>
        </w:rPr>
        <w:t xml:space="preserve">       (</w:t>
      </w:r>
      <w:r>
        <w:rPr>
          <w:szCs w:val="28"/>
        </w:rPr>
        <w:t>4</w:t>
      </w:r>
      <w:r w:rsidRPr="00DF4A7D">
        <w:rPr>
          <w:szCs w:val="28"/>
        </w:rPr>
        <w:t>.</w:t>
      </w:r>
      <w:r>
        <w:rPr>
          <w:szCs w:val="28"/>
        </w:rPr>
        <w:t>24</w:t>
      </w:r>
      <w:r w:rsidRPr="00DF4A7D">
        <w:rPr>
          <w:szCs w:val="28"/>
        </w:rPr>
        <w:t>)</w:t>
      </w:r>
    </w:p>
    <w:p w:rsidR="00234A5C" w:rsidRPr="00173BCC" w:rsidRDefault="00234A5C" w:rsidP="00234A5C">
      <w:pPr>
        <w:pStyle w:val="afa"/>
        <w:ind w:firstLine="567"/>
        <w:jc w:val="both"/>
        <w:rPr>
          <w:szCs w:val="28"/>
        </w:rPr>
      </w:pPr>
      <w:r w:rsidRPr="00173BCC">
        <w:rPr>
          <w:szCs w:val="28"/>
        </w:rPr>
        <w:t>- себестоимость тепловой энергии</w:t>
      </w:r>
    </w:p>
    <w:p w:rsidR="00234A5C" w:rsidRPr="00173BCC" w:rsidRDefault="00234A5C" w:rsidP="00234A5C">
      <w:pPr>
        <w:spacing w:line="360" w:lineRule="auto"/>
        <w:ind w:firstLine="567"/>
        <w:jc w:val="right"/>
        <w:rPr>
          <w:sz w:val="28"/>
          <w:szCs w:val="28"/>
        </w:rPr>
      </w:pPr>
      <w:r w:rsidRPr="00173BCC">
        <w:rPr>
          <w:position w:val="-30"/>
          <w:sz w:val="28"/>
          <w:szCs w:val="28"/>
        </w:rPr>
        <w:object w:dxaOrig="1200" w:dyaOrig="680">
          <v:shape id="_x0000_i1135" type="#_x0000_t75" style="width:65.3pt;height:33.5pt" o:ole="" fillcolor="window">
            <v:imagedata r:id="rId240" o:title=""/>
          </v:shape>
          <o:OLEObject Type="Embed" ProgID="Equation.3" ShapeID="_x0000_i1135" DrawAspect="Content" ObjectID="_1437552588" r:id="rId241"/>
        </w:object>
      </w:r>
      <w:r w:rsidRPr="00173BCC">
        <w:rPr>
          <w:sz w:val="28"/>
          <w:szCs w:val="28"/>
        </w:rPr>
        <w:t xml:space="preserve"> руб</w:t>
      </w:r>
      <w:r>
        <w:rPr>
          <w:sz w:val="28"/>
          <w:szCs w:val="28"/>
        </w:rPr>
        <w:t>.</w:t>
      </w:r>
      <w:r w:rsidRPr="00173BCC">
        <w:rPr>
          <w:sz w:val="28"/>
          <w:szCs w:val="28"/>
        </w:rPr>
        <w:t>/</w:t>
      </w:r>
      <w:r>
        <w:rPr>
          <w:sz w:val="28"/>
          <w:szCs w:val="28"/>
        </w:rPr>
        <w:t>кВт·</w:t>
      </w:r>
      <w:proofErr w:type="gramStart"/>
      <w:r>
        <w:rPr>
          <w:sz w:val="28"/>
          <w:szCs w:val="28"/>
        </w:rPr>
        <w:t>ч</w:t>
      </w:r>
      <w:proofErr w:type="gramEnd"/>
      <w:r w:rsidRPr="00173BCC">
        <w:rPr>
          <w:sz w:val="28"/>
          <w:szCs w:val="28"/>
        </w:rPr>
        <w:t>;   или</w:t>
      </w:r>
      <w:r>
        <w:rPr>
          <w:sz w:val="28"/>
          <w:szCs w:val="28"/>
        </w:rPr>
        <w:t xml:space="preserve">  </w:t>
      </w:r>
      <w:r w:rsidRPr="00173BCC">
        <w:rPr>
          <w:sz w:val="28"/>
          <w:szCs w:val="28"/>
        </w:rPr>
        <w:t xml:space="preserve"> </w:t>
      </w:r>
      <w:r w:rsidRPr="00173BCC">
        <w:rPr>
          <w:position w:val="-30"/>
          <w:sz w:val="28"/>
          <w:szCs w:val="28"/>
        </w:rPr>
        <w:object w:dxaOrig="1660" w:dyaOrig="680">
          <v:shape id="_x0000_i1136" type="#_x0000_t75" style="width:89.6pt;height:33.5pt" o:ole="" fillcolor="window">
            <v:imagedata r:id="rId242" o:title=""/>
          </v:shape>
          <o:OLEObject Type="Embed" ProgID="Equation.3" ShapeID="_x0000_i1136" DrawAspect="Content" ObjectID="_1437552589" r:id="rId243"/>
        </w:object>
      </w:r>
      <w:r w:rsidRPr="00173BCC">
        <w:rPr>
          <w:sz w:val="28"/>
          <w:szCs w:val="28"/>
        </w:rPr>
        <w:t xml:space="preserve"> руб</w:t>
      </w:r>
      <w:r>
        <w:rPr>
          <w:sz w:val="28"/>
          <w:szCs w:val="28"/>
        </w:rPr>
        <w:t>.</w:t>
      </w:r>
      <w:r w:rsidRPr="00173BCC">
        <w:rPr>
          <w:sz w:val="28"/>
          <w:szCs w:val="28"/>
        </w:rPr>
        <w:t>/Гкал.</w:t>
      </w:r>
      <w:r>
        <w:rPr>
          <w:szCs w:val="28"/>
        </w:rPr>
        <w:t xml:space="preserve">        </w:t>
      </w:r>
      <w:r w:rsidRPr="00DF4A7D">
        <w:rPr>
          <w:sz w:val="28"/>
          <w:szCs w:val="28"/>
        </w:rPr>
        <w:t xml:space="preserve">  (4.</w:t>
      </w:r>
      <w:r>
        <w:rPr>
          <w:sz w:val="28"/>
          <w:szCs w:val="28"/>
        </w:rPr>
        <w:t>25</w:t>
      </w:r>
      <w:r w:rsidRPr="00DF4A7D">
        <w:rPr>
          <w:sz w:val="28"/>
          <w:szCs w:val="28"/>
        </w:rPr>
        <w:t>)</w:t>
      </w:r>
    </w:p>
    <w:p w:rsidR="00234A5C" w:rsidRPr="00173BCC" w:rsidRDefault="00234A5C" w:rsidP="00234A5C">
      <w:pPr>
        <w:widowControl w:val="0"/>
        <w:tabs>
          <w:tab w:val="left" w:pos="955"/>
        </w:tabs>
        <w:spacing w:line="360" w:lineRule="auto"/>
        <w:ind w:firstLine="567"/>
        <w:jc w:val="both"/>
        <w:rPr>
          <w:sz w:val="28"/>
          <w:szCs w:val="28"/>
        </w:rPr>
      </w:pPr>
      <w:r w:rsidRPr="00173BCC">
        <w:rPr>
          <w:sz w:val="28"/>
          <w:szCs w:val="28"/>
        </w:rPr>
        <w:t xml:space="preserve">Приток денежных поступлений за  год при энергоснабжении учреждения от газопоршневой мини-ТЭЦ </w:t>
      </w:r>
    </w:p>
    <w:p w:rsidR="00234A5C" w:rsidRPr="00173BCC" w:rsidRDefault="00234A5C" w:rsidP="00234A5C">
      <w:pPr>
        <w:widowControl w:val="0"/>
        <w:tabs>
          <w:tab w:val="left" w:pos="955"/>
        </w:tabs>
        <w:spacing w:line="360" w:lineRule="auto"/>
        <w:ind w:firstLine="567"/>
        <w:jc w:val="right"/>
        <w:rPr>
          <w:sz w:val="28"/>
          <w:szCs w:val="28"/>
        </w:rPr>
      </w:pPr>
      <w:r w:rsidRPr="00173BCC">
        <w:rPr>
          <w:position w:val="-14"/>
          <w:sz w:val="28"/>
          <w:szCs w:val="28"/>
        </w:rPr>
        <w:object w:dxaOrig="2260" w:dyaOrig="380">
          <v:shape id="_x0000_i1137" type="#_x0000_t75" style="width:129.75pt;height:24.3pt" o:ole="">
            <v:imagedata r:id="rId244" o:title=""/>
          </v:shape>
          <o:OLEObject Type="Embed" ProgID="Equation.3" ShapeID="_x0000_i1137" DrawAspect="Content" ObjectID="_1437552590" r:id="rId245"/>
        </w:object>
      </w:r>
      <w:r>
        <w:rPr>
          <w:szCs w:val="28"/>
        </w:rPr>
        <w:t xml:space="preserve">                                </w:t>
      </w:r>
      <w:r w:rsidRPr="00DF4A7D">
        <w:rPr>
          <w:sz w:val="28"/>
          <w:szCs w:val="28"/>
        </w:rPr>
        <w:t xml:space="preserve">       (4</w:t>
      </w:r>
      <w:r w:rsidRPr="00DF4A7D">
        <w:rPr>
          <w:sz w:val="32"/>
          <w:szCs w:val="28"/>
        </w:rPr>
        <w:t>.</w:t>
      </w:r>
      <w:r>
        <w:rPr>
          <w:sz w:val="28"/>
          <w:szCs w:val="28"/>
        </w:rPr>
        <w:t>26</w:t>
      </w:r>
      <w:r w:rsidRPr="00DF4A7D">
        <w:rPr>
          <w:sz w:val="28"/>
          <w:szCs w:val="28"/>
        </w:rPr>
        <w:t>)</w:t>
      </w:r>
    </w:p>
    <w:p w:rsidR="00234A5C" w:rsidRPr="00173BCC" w:rsidRDefault="00234A5C" w:rsidP="00234A5C">
      <w:pPr>
        <w:widowControl w:val="0"/>
        <w:tabs>
          <w:tab w:val="left" w:pos="955"/>
        </w:tabs>
        <w:spacing w:line="360" w:lineRule="auto"/>
        <w:ind w:firstLine="567"/>
        <w:jc w:val="both"/>
        <w:rPr>
          <w:sz w:val="28"/>
          <w:szCs w:val="28"/>
        </w:rPr>
      </w:pPr>
      <w:r w:rsidRPr="00173BCC">
        <w:rPr>
          <w:sz w:val="28"/>
          <w:szCs w:val="28"/>
        </w:rPr>
        <w:t>Годовые затраты на электроэнергию в случае  электроснабжения  учреждения от электрических сетей</w:t>
      </w:r>
      <w:r>
        <w:rPr>
          <w:sz w:val="28"/>
          <w:szCs w:val="28"/>
        </w:rPr>
        <w:t>:</w:t>
      </w:r>
      <w:r w:rsidRPr="00173BCC">
        <w:rPr>
          <w:sz w:val="28"/>
          <w:szCs w:val="28"/>
        </w:rPr>
        <w:t xml:space="preserve"> </w:t>
      </w:r>
    </w:p>
    <w:p w:rsidR="00234A5C" w:rsidRPr="00173BCC" w:rsidRDefault="00234A5C" w:rsidP="00234A5C">
      <w:pPr>
        <w:widowControl w:val="0"/>
        <w:tabs>
          <w:tab w:val="left" w:pos="955"/>
        </w:tabs>
        <w:spacing w:line="360" w:lineRule="auto"/>
        <w:ind w:firstLine="567"/>
        <w:jc w:val="right"/>
        <w:rPr>
          <w:sz w:val="28"/>
          <w:szCs w:val="28"/>
        </w:rPr>
      </w:pPr>
      <w:r w:rsidRPr="00173BCC">
        <w:rPr>
          <w:position w:val="-12"/>
          <w:sz w:val="28"/>
          <w:szCs w:val="28"/>
        </w:rPr>
        <w:object w:dxaOrig="1380" w:dyaOrig="380">
          <v:shape id="_x0000_i1138" type="#_x0000_t75" style="width:86.25pt;height:21.75pt" o:ole="">
            <v:imagedata r:id="rId246" o:title=""/>
          </v:shape>
          <o:OLEObject Type="Embed" ProgID="Equation.3" ShapeID="_x0000_i1138" DrawAspect="Content" ObjectID="_1437552591" r:id="rId247"/>
        </w:object>
      </w:r>
      <w:r w:rsidRPr="00173BCC">
        <w:rPr>
          <w:sz w:val="28"/>
          <w:szCs w:val="28"/>
        </w:rPr>
        <w:t xml:space="preserve"> руб</w:t>
      </w:r>
      <w:r>
        <w:rPr>
          <w:sz w:val="28"/>
          <w:szCs w:val="28"/>
        </w:rPr>
        <w:t>.</w:t>
      </w:r>
      <w:r w:rsidRPr="00173BCC">
        <w:rPr>
          <w:sz w:val="28"/>
          <w:szCs w:val="28"/>
        </w:rPr>
        <w:t>/год.</w:t>
      </w:r>
      <w:r>
        <w:rPr>
          <w:szCs w:val="28"/>
        </w:rPr>
        <w:t xml:space="preserve">                                </w:t>
      </w:r>
      <w:r w:rsidRPr="00DF4A7D">
        <w:rPr>
          <w:sz w:val="28"/>
          <w:szCs w:val="28"/>
        </w:rPr>
        <w:t xml:space="preserve">       (4.</w:t>
      </w:r>
      <w:r>
        <w:rPr>
          <w:sz w:val="28"/>
          <w:szCs w:val="28"/>
        </w:rPr>
        <w:t>27</w:t>
      </w:r>
      <w:r w:rsidRPr="00DF4A7D">
        <w:rPr>
          <w:sz w:val="28"/>
          <w:szCs w:val="28"/>
        </w:rPr>
        <w:t>)</w:t>
      </w:r>
    </w:p>
    <w:p w:rsidR="00234A5C" w:rsidRPr="00665BEA" w:rsidRDefault="00234A5C" w:rsidP="00234A5C">
      <w:pPr>
        <w:widowControl w:val="0"/>
        <w:tabs>
          <w:tab w:val="left" w:pos="955"/>
        </w:tabs>
        <w:spacing w:line="360" w:lineRule="auto"/>
        <w:ind w:firstLine="567"/>
        <w:jc w:val="both"/>
        <w:rPr>
          <w:sz w:val="28"/>
          <w:szCs w:val="28"/>
        </w:rPr>
      </w:pPr>
      <w:r w:rsidRPr="00192108">
        <w:rPr>
          <w:sz w:val="28"/>
          <w:szCs w:val="28"/>
        </w:rPr>
        <w:t>где</w:t>
      </w:r>
      <w:r>
        <w:rPr>
          <w:position w:val="-10"/>
          <w:szCs w:val="28"/>
        </w:rPr>
        <w:t xml:space="preserve"> </w:t>
      </w:r>
      <w:r w:rsidRPr="00665BEA">
        <w:rPr>
          <w:position w:val="-12"/>
          <w:sz w:val="28"/>
          <w:szCs w:val="28"/>
        </w:rPr>
        <w:object w:dxaOrig="320" w:dyaOrig="360">
          <v:shape id="_x0000_i1139" type="#_x0000_t75" style="width:20.95pt;height:21.75pt" o:ole="">
            <v:imagedata r:id="rId248" o:title=""/>
          </v:shape>
          <o:OLEObject Type="Embed" ProgID="Equation.3" ShapeID="_x0000_i1139" DrawAspect="Content" ObjectID="_1437552592" r:id="rId249"/>
        </w:object>
      </w:r>
      <w:r w:rsidRPr="00665BEA">
        <w:rPr>
          <w:sz w:val="28"/>
          <w:szCs w:val="28"/>
        </w:rPr>
        <w:t>- тариф на электрическую энергию, потребляемую из централизованных электрических сетей, руб</w:t>
      </w:r>
      <w:r>
        <w:rPr>
          <w:sz w:val="28"/>
          <w:szCs w:val="28"/>
        </w:rPr>
        <w:t>.</w:t>
      </w:r>
      <w:r w:rsidRPr="00665BEA">
        <w:rPr>
          <w:sz w:val="28"/>
          <w:szCs w:val="28"/>
        </w:rPr>
        <w:t>/</w:t>
      </w:r>
      <w:r>
        <w:rPr>
          <w:sz w:val="28"/>
          <w:szCs w:val="28"/>
        </w:rPr>
        <w:t>кВт·</w:t>
      </w:r>
      <w:proofErr w:type="gramStart"/>
      <w:r>
        <w:rPr>
          <w:sz w:val="28"/>
          <w:szCs w:val="28"/>
        </w:rPr>
        <w:t>ч</w:t>
      </w:r>
      <w:proofErr w:type="gramEnd"/>
      <w:r w:rsidRPr="00665BEA">
        <w:rPr>
          <w:sz w:val="28"/>
          <w:szCs w:val="28"/>
        </w:rPr>
        <w:t>;</w:t>
      </w:r>
    </w:p>
    <w:p w:rsidR="00234A5C" w:rsidRPr="00173BCC" w:rsidRDefault="00234A5C" w:rsidP="00234A5C">
      <w:pPr>
        <w:widowControl w:val="0"/>
        <w:tabs>
          <w:tab w:val="left" w:pos="955"/>
        </w:tabs>
        <w:spacing w:line="360" w:lineRule="auto"/>
        <w:ind w:firstLine="567"/>
        <w:jc w:val="both"/>
        <w:rPr>
          <w:sz w:val="28"/>
          <w:szCs w:val="28"/>
        </w:rPr>
      </w:pPr>
      <w:r w:rsidRPr="00173BCC">
        <w:rPr>
          <w:sz w:val="28"/>
          <w:szCs w:val="28"/>
        </w:rPr>
        <w:t>Затраты при теплоснабжении</w:t>
      </w:r>
      <w:r w:rsidR="00932B9B">
        <w:rPr>
          <w:sz w:val="28"/>
          <w:szCs w:val="28"/>
        </w:rPr>
        <w:t>,</w:t>
      </w:r>
      <w:r w:rsidRPr="00173BCC">
        <w:rPr>
          <w:sz w:val="28"/>
          <w:szCs w:val="28"/>
        </w:rPr>
        <w:t xml:space="preserve"> учреждения от местной котельной </w:t>
      </w:r>
    </w:p>
    <w:p w:rsidR="00234A5C" w:rsidRPr="00173BCC" w:rsidRDefault="00234A5C" w:rsidP="00234A5C">
      <w:pPr>
        <w:widowControl w:val="0"/>
        <w:tabs>
          <w:tab w:val="left" w:pos="955"/>
        </w:tabs>
        <w:spacing w:line="360" w:lineRule="auto"/>
        <w:ind w:firstLine="567"/>
        <w:jc w:val="right"/>
        <w:rPr>
          <w:sz w:val="28"/>
          <w:szCs w:val="28"/>
        </w:rPr>
      </w:pPr>
      <w:r w:rsidRPr="00173BCC">
        <w:rPr>
          <w:position w:val="-10"/>
          <w:sz w:val="28"/>
          <w:szCs w:val="28"/>
        </w:rPr>
        <w:object w:dxaOrig="1020" w:dyaOrig="340">
          <v:shape id="_x0000_i1140" type="#_x0000_t75" style="width:63.65pt;height:21.75pt" o:ole="">
            <v:imagedata r:id="rId250" o:title=""/>
          </v:shape>
          <o:OLEObject Type="Embed" ProgID="Equation.3" ShapeID="_x0000_i1140" DrawAspect="Content" ObjectID="_1437552593" r:id="rId251"/>
        </w:object>
      </w:r>
      <w:r w:rsidRPr="00173BCC">
        <w:rPr>
          <w:sz w:val="28"/>
          <w:szCs w:val="28"/>
        </w:rPr>
        <w:t xml:space="preserve"> руб</w:t>
      </w:r>
      <w:r>
        <w:rPr>
          <w:sz w:val="28"/>
          <w:szCs w:val="28"/>
        </w:rPr>
        <w:t>.</w:t>
      </w:r>
      <w:r w:rsidRPr="00173BCC">
        <w:rPr>
          <w:sz w:val="28"/>
          <w:szCs w:val="28"/>
        </w:rPr>
        <w:t>/год.</w:t>
      </w:r>
      <w:r>
        <w:rPr>
          <w:szCs w:val="28"/>
        </w:rPr>
        <w:t xml:space="preserve">         </w:t>
      </w:r>
      <w:r w:rsidRPr="00DF4A7D">
        <w:rPr>
          <w:sz w:val="28"/>
          <w:szCs w:val="28"/>
        </w:rPr>
        <w:t xml:space="preserve">    </w:t>
      </w:r>
      <w:r>
        <w:rPr>
          <w:sz w:val="28"/>
          <w:szCs w:val="28"/>
        </w:rPr>
        <w:t xml:space="preserve">                      </w:t>
      </w:r>
      <w:r w:rsidRPr="00DF4A7D">
        <w:rPr>
          <w:sz w:val="28"/>
          <w:szCs w:val="28"/>
        </w:rPr>
        <w:t xml:space="preserve">   (4.</w:t>
      </w:r>
      <w:r>
        <w:rPr>
          <w:sz w:val="28"/>
          <w:szCs w:val="28"/>
        </w:rPr>
        <w:t>28</w:t>
      </w:r>
      <w:r w:rsidRPr="00DF4A7D">
        <w:rPr>
          <w:sz w:val="28"/>
          <w:szCs w:val="28"/>
        </w:rPr>
        <w:t>)</w:t>
      </w:r>
    </w:p>
    <w:p w:rsidR="00234A5C" w:rsidRPr="00173BCC" w:rsidRDefault="00234A5C" w:rsidP="00234A5C">
      <w:pPr>
        <w:widowControl w:val="0"/>
        <w:tabs>
          <w:tab w:val="left" w:pos="955"/>
        </w:tabs>
        <w:spacing w:line="360" w:lineRule="auto"/>
        <w:ind w:firstLine="567"/>
        <w:jc w:val="both"/>
        <w:rPr>
          <w:position w:val="-6"/>
          <w:sz w:val="28"/>
          <w:szCs w:val="28"/>
        </w:rPr>
      </w:pPr>
      <w:r w:rsidRPr="00192108">
        <w:rPr>
          <w:position w:val="-6"/>
          <w:sz w:val="28"/>
          <w:szCs w:val="28"/>
        </w:rPr>
        <w:t>где</w:t>
      </w:r>
      <w:r>
        <w:rPr>
          <w:position w:val="-10"/>
          <w:szCs w:val="28"/>
        </w:rPr>
        <w:t xml:space="preserve"> </w:t>
      </w:r>
      <w:r w:rsidRPr="00173BCC">
        <w:rPr>
          <w:position w:val="-10"/>
          <w:sz w:val="28"/>
          <w:szCs w:val="28"/>
        </w:rPr>
        <w:object w:dxaOrig="300" w:dyaOrig="340">
          <v:shape id="_x0000_i1141" type="#_x0000_t75" style="width:18.4pt;height:19.25pt" o:ole="">
            <v:imagedata r:id="rId252" o:title=""/>
          </v:shape>
          <o:OLEObject Type="Embed" ProgID="Equation.3" ShapeID="_x0000_i1141" DrawAspect="Content" ObjectID="_1437552594" r:id="rId253"/>
        </w:object>
      </w:r>
      <w:r w:rsidRPr="00173BCC">
        <w:rPr>
          <w:rStyle w:val="Barcode"/>
          <w:rFonts w:ascii="Times New Roman" w:hAnsi="Times New Roman" w:cs="Times New Roman"/>
          <w:sz w:val="28"/>
          <w:szCs w:val="28"/>
        </w:rPr>
        <w:t>-</w:t>
      </w:r>
      <w:r w:rsidRPr="00173BCC">
        <w:rPr>
          <w:position w:val="-6"/>
          <w:sz w:val="28"/>
          <w:szCs w:val="28"/>
        </w:rPr>
        <w:t xml:space="preserve"> тариф на тепловую энергию</w:t>
      </w:r>
      <w:r w:rsidRPr="00173BCC">
        <w:rPr>
          <w:sz w:val="28"/>
          <w:szCs w:val="28"/>
        </w:rPr>
        <w:t xml:space="preserve"> </w:t>
      </w:r>
      <w:r w:rsidRPr="00173BCC">
        <w:rPr>
          <w:position w:val="-6"/>
          <w:sz w:val="28"/>
          <w:szCs w:val="28"/>
        </w:rPr>
        <w:t>потребляемую учреждением от местной</w:t>
      </w:r>
      <w:r>
        <w:rPr>
          <w:position w:val="-6"/>
          <w:sz w:val="28"/>
          <w:szCs w:val="28"/>
        </w:rPr>
        <w:t xml:space="preserve"> </w:t>
      </w:r>
      <w:r w:rsidRPr="00173BCC">
        <w:rPr>
          <w:position w:val="-6"/>
          <w:sz w:val="28"/>
          <w:szCs w:val="28"/>
        </w:rPr>
        <w:t>котельной,</w:t>
      </w:r>
      <w:r w:rsidRPr="00173BCC">
        <w:rPr>
          <w:rStyle w:val="Barcode"/>
          <w:rFonts w:ascii="Times New Roman" w:hAnsi="Times New Roman" w:cs="Times New Roman"/>
          <w:sz w:val="28"/>
          <w:szCs w:val="28"/>
        </w:rPr>
        <w:t xml:space="preserve"> руб</w:t>
      </w:r>
      <w:r>
        <w:rPr>
          <w:rStyle w:val="Barcode"/>
          <w:rFonts w:ascii="Times New Roman" w:hAnsi="Times New Roman" w:cs="Times New Roman"/>
          <w:sz w:val="28"/>
          <w:szCs w:val="28"/>
        </w:rPr>
        <w:t>.</w:t>
      </w:r>
      <w:r w:rsidRPr="00173BCC">
        <w:rPr>
          <w:rStyle w:val="Barcode"/>
          <w:rFonts w:ascii="Times New Roman" w:hAnsi="Times New Roman" w:cs="Times New Roman"/>
          <w:sz w:val="28"/>
          <w:szCs w:val="28"/>
        </w:rPr>
        <w:t>/</w:t>
      </w:r>
      <w:r>
        <w:rPr>
          <w:rStyle w:val="Barcode"/>
          <w:rFonts w:ascii="Times New Roman" w:hAnsi="Times New Roman" w:cs="Times New Roman"/>
          <w:sz w:val="28"/>
          <w:szCs w:val="28"/>
        </w:rPr>
        <w:t>кВт·</w:t>
      </w:r>
      <w:proofErr w:type="gramStart"/>
      <w:r>
        <w:rPr>
          <w:rStyle w:val="Barcode"/>
          <w:rFonts w:ascii="Times New Roman" w:hAnsi="Times New Roman" w:cs="Times New Roman"/>
          <w:sz w:val="28"/>
          <w:szCs w:val="28"/>
        </w:rPr>
        <w:t>ч</w:t>
      </w:r>
      <w:proofErr w:type="gramEnd"/>
      <w:r>
        <w:rPr>
          <w:rStyle w:val="Barcode"/>
          <w:rFonts w:ascii="Times New Roman" w:hAnsi="Times New Roman" w:cs="Times New Roman"/>
          <w:sz w:val="28"/>
          <w:szCs w:val="28"/>
        </w:rPr>
        <w:t>.</w:t>
      </w:r>
      <w:r w:rsidRPr="00173BCC">
        <w:rPr>
          <w:position w:val="-6"/>
          <w:sz w:val="28"/>
          <w:szCs w:val="28"/>
        </w:rPr>
        <w:t xml:space="preserve"> </w:t>
      </w:r>
    </w:p>
    <w:p w:rsidR="00234A5C" w:rsidRDefault="00234A5C" w:rsidP="00234A5C">
      <w:pPr>
        <w:widowControl w:val="0"/>
        <w:tabs>
          <w:tab w:val="left" w:pos="955"/>
        </w:tabs>
        <w:spacing w:line="360" w:lineRule="auto"/>
        <w:ind w:firstLine="567"/>
        <w:jc w:val="both"/>
        <w:rPr>
          <w:sz w:val="28"/>
          <w:szCs w:val="28"/>
        </w:rPr>
      </w:pPr>
    </w:p>
    <w:p w:rsidR="00234A5C" w:rsidRPr="00173BCC" w:rsidRDefault="00234A5C" w:rsidP="00234A5C">
      <w:pPr>
        <w:widowControl w:val="0"/>
        <w:tabs>
          <w:tab w:val="left" w:pos="955"/>
        </w:tabs>
        <w:spacing w:line="360" w:lineRule="auto"/>
        <w:ind w:firstLine="567"/>
        <w:jc w:val="both"/>
        <w:rPr>
          <w:sz w:val="28"/>
          <w:szCs w:val="28"/>
        </w:rPr>
      </w:pPr>
      <w:r w:rsidRPr="00173BCC">
        <w:rPr>
          <w:sz w:val="28"/>
          <w:szCs w:val="28"/>
        </w:rPr>
        <w:t>Реализация избыточной электроэнергии</w:t>
      </w:r>
      <w:r w:rsidR="00932B9B">
        <w:rPr>
          <w:sz w:val="28"/>
          <w:szCs w:val="28"/>
        </w:rPr>
        <w:t>,</w:t>
      </w:r>
      <w:r w:rsidRPr="00173BCC">
        <w:rPr>
          <w:sz w:val="28"/>
          <w:szCs w:val="28"/>
        </w:rPr>
        <w:t xml:space="preserve"> вырабатываемой мини-ТЭЦ и направляемой  в электрические сети</w:t>
      </w:r>
      <w:r>
        <w:rPr>
          <w:sz w:val="28"/>
          <w:szCs w:val="28"/>
        </w:rPr>
        <w:t>:</w:t>
      </w:r>
      <w:r w:rsidRPr="00173BCC">
        <w:rPr>
          <w:sz w:val="28"/>
          <w:szCs w:val="28"/>
        </w:rPr>
        <w:t xml:space="preserve"> </w:t>
      </w:r>
    </w:p>
    <w:p w:rsidR="00234A5C" w:rsidRPr="00173BCC" w:rsidRDefault="00234A5C" w:rsidP="00234A5C">
      <w:pPr>
        <w:widowControl w:val="0"/>
        <w:tabs>
          <w:tab w:val="left" w:pos="955"/>
        </w:tabs>
        <w:spacing w:line="360" w:lineRule="auto"/>
        <w:ind w:firstLine="567"/>
        <w:jc w:val="right"/>
        <w:rPr>
          <w:sz w:val="28"/>
          <w:szCs w:val="28"/>
        </w:rPr>
      </w:pPr>
      <w:r w:rsidRPr="00173BCC">
        <w:rPr>
          <w:position w:val="-14"/>
          <w:sz w:val="28"/>
          <w:szCs w:val="28"/>
        </w:rPr>
        <w:object w:dxaOrig="2180" w:dyaOrig="400">
          <v:shape id="_x0000_i1142" type="#_x0000_t75" style="width:140.65pt;height:25.1pt" o:ole="">
            <v:imagedata r:id="rId254" o:title=""/>
          </v:shape>
          <o:OLEObject Type="Embed" ProgID="Equation.3" ShapeID="_x0000_i1142" DrawAspect="Content" ObjectID="_1437552595" r:id="rId255"/>
        </w:object>
      </w:r>
      <w:r w:rsidRPr="00173BCC">
        <w:rPr>
          <w:position w:val="-14"/>
          <w:sz w:val="28"/>
          <w:szCs w:val="28"/>
        </w:rPr>
        <w:t xml:space="preserve"> </w:t>
      </w:r>
      <w:r>
        <w:rPr>
          <w:sz w:val="28"/>
          <w:szCs w:val="28"/>
        </w:rPr>
        <w:t>кВт·</w:t>
      </w:r>
      <w:proofErr w:type="gramStart"/>
      <w:r>
        <w:rPr>
          <w:sz w:val="28"/>
          <w:szCs w:val="28"/>
        </w:rPr>
        <w:t>ч</w:t>
      </w:r>
      <w:proofErr w:type="gramEnd"/>
      <w:r w:rsidRPr="00173BCC">
        <w:rPr>
          <w:sz w:val="28"/>
          <w:szCs w:val="28"/>
        </w:rPr>
        <w:t>/год.</w:t>
      </w:r>
      <w:r>
        <w:rPr>
          <w:szCs w:val="28"/>
        </w:rPr>
        <w:t xml:space="preserve">              </w:t>
      </w:r>
      <w:r w:rsidRPr="00DF4A7D">
        <w:rPr>
          <w:sz w:val="28"/>
          <w:szCs w:val="28"/>
        </w:rPr>
        <w:t xml:space="preserve">       (4.</w:t>
      </w:r>
      <w:r>
        <w:rPr>
          <w:sz w:val="28"/>
          <w:szCs w:val="28"/>
        </w:rPr>
        <w:t>29</w:t>
      </w:r>
      <w:r w:rsidRPr="00DF4A7D">
        <w:rPr>
          <w:sz w:val="28"/>
          <w:szCs w:val="28"/>
        </w:rPr>
        <w:t>)</w:t>
      </w:r>
    </w:p>
    <w:p w:rsidR="00234A5C" w:rsidRPr="00173BCC" w:rsidRDefault="00234A5C" w:rsidP="00234A5C">
      <w:pPr>
        <w:widowControl w:val="0"/>
        <w:tabs>
          <w:tab w:val="left" w:pos="955"/>
        </w:tabs>
        <w:spacing w:line="360" w:lineRule="auto"/>
        <w:ind w:firstLine="567"/>
        <w:jc w:val="both"/>
        <w:rPr>
          <w:sz w:val="28"/>
          <w:szCs w:val="28"/>
        </w:rPr>
      </w:pPr>
      <w:r w:rsidRPr="00173BCC">
        <w:rPr>
          <w:sz w:val="28"/>
          <w:szCs w:val="28"/>
        </w:rPr>
        <w:t>Ежегодная прибыль от реализации избыточной электроэнергии</w:t>
      </w:r>
      <w:r>
        <w:rPr>
          <w:sz w:val="28"/>
          <w:szCs w:val="28"/>
        </w:rPr>
        <w:t>:</w:t>
      </w:r>
      <w:r w:rsidRPr="00173BCC">
        <w:rPr>
          <w:sz w:val="28"/>
          <w:szCs w:val="28"/>
        </w:rPr>
        <w:t xml:space="preserve"> </w:t>
      </w:r>
    </w:p>
    <w:p w:rsidR="00234A5C" w:rsidRPr="00173BCC" w:rsidRDefault="00234A5C" w:rsidP="00234A5C">
      <w:pPr>
        <w:widowControl w:val="0"/>
        <w:tabs>
          <w:tab w:val="left" w:pos="955"/>
        </w:tabs>
        <w:spacing w:line="360" w:lineRule="auto"/>
        <w:ind w:firstLine="567"/>
        <w:jc w:val="right"/>
        <w:rPr>
          <w:sz w:val="28"/>
          <w:szCs w:val="28"/>
        </w:rPr>
      </w:pPr>
      <w:r w:rsidRPr="00173BCC">
        <w:rPr>
          <w:position w:val="-14"/>
          <w:sz w:val="28"/>
          <w:szCs w:val="28"/>
        </w:rPr>
        <w:object w:dxaOrig="1460" w:dyaOrig="400">
          <v:shape id="_x0000_i1143" type="#_x0000_t75" style="width:88.75pt;height:23.45pt" o:ole="">
            <v:imagedata r:id="rId256" o:title=""/>
          </v:shape>
          <o:OLEObject Type="Embed" ProgID="Equation.3" ShapeID="_x0000_i1143" DrawAspect="Content" ObjectID="_1437552596" r:id="rId257"/>
        </w:object>
      </w:r>
      <w:r w:rsidRPr="00173BCC">
        <w:rPr>
          <w:sz w:val="28"/>
          <w:szCs w:val="28"/>
        </w:rPr>
        <w:t xml:space="preserve"> руб</w:t>
      </w:r>
      <w:r>
        <w:rPr>
          <w:sz w:val="28"/>
          <w:szCs w:val="28"/>
        </w:rPr>
        <w:t>.</w:t>
      </w:r>
      <w:r w:rsidRPr="00173BCC">
        <w:rPr>
          <w:sz w:val="28"/>
          <w:szCs w:val="28"/>
        </w:rPr>
        <w:t>/год.</w:t>
      </w:r>
      <w:r>
        <w:rPr>
          <w:szCs w:val="28"/>
        </w:rPr>
        <w:t xml:space="preserve">                       </w:t>
      </w:r>
      <w:r w:rsidRPr="00DF4A7D">
        <w:rPr>
          <w:sz w:val="28"/>
          <w:szCs w:val="28"/>
        </w:rPr>
        <w:t xml:space="preserve">       (4.</w:t>
      </w:r>
      <w:r>
        <w:rPr>
          <w:sz w:val="28"/>
          <w:szCs w:val="28"/>
        </w:rPr>
        <w:t>30</w:t>
      </w:r>
      <w:r w:rsidRPr="00DF4A7D">
        <w:rPr>
          <w:sz w:val="28"/>
          <w:szCs w:val="28"/>
        </w:rPr>
        <w:t>)</w:t>
      </w:r>
    </w:p>
    <w:p w:rsidR="00234A5C" w:rsidRPr="00173BCC" w:rsidRDefault="00234A5C" w:rsidP="00234A5C">
      <w:pPr>
        <w:spacing w:line="360" w:lineRule="auto"/>
        <w:ind w:firstLine="567"/>
        <w:jc w:val="both"/>
        <w:rPr>
          <w:sz w:val="28"/>
          <w:szCs w:val="28"/>
        </w:rPr>
      </w:pPr>
      <w:r w:rsidRPr="00173BCC">
        <w:rPr>
          <w:sz w:val="28"/>
          <w:szCs w:val="28"/>
        </w:rPr>
        <w:lastRenderedPageBreak/>
        <w:t>Годовая прибыль в связи с притоком денежных средств, при строительстве с учетом издержек  мини-ТЭЦ и продажей избыточной электроэнергии, руб</w:t>
      </w:r>
      <w:r>
        <w:rPr>
          <w:sz w:val="28"/>
          <w:szCs w:val="28"/>
        </w:rPr>
        <w:t>.</w:t>
      </w:r>
      <w:r w:rsidRPr="00173BCC">
        <w:rPr>
          <w:sz w:val="28"/>
          <w:szCs w:val="28"/>
        </w:rPr>
        <w:t>/год</w:t>
      </w:r>
      <w:r>
        <w:rPr>
          <w:sz w:val="28"/>
          <w:szCs w:val="28"/>
        </w:rPr>
        <w:t>:</w:t>
      </w:r>
    </w:p>
    <w:p w:rsidR="00234A5C" w:rsidRPr="00173BCC" w:rsidRDefault="00234A5C" w:rsidP="00234A5C">
      <w:pPr>
        <w:widowControl w:val="0"/>
        <w:tabs>
          <w:tab w:val="left" w:pos="955"/>
        </w:tabs>
        <w:spacing w:line="360" w:lineRule="auto"/>
        <w:ind w:firstLine="567"/>
        <w:jc w:val="right"/>
        <w:rPr>
          <w:i/>
          <w:sz w:val="28"/>
          <w:szCs w:val="28"/>
        </w:rPr>
      </w:pPr>
      <w:r w:rsidRPr="00173BCC">
        <w:rPr>
          <w:i/>
          <w:position w:val="-14"/>
          <w:sz w:val="28"/>
          <w:szCs w:val="28"/>
        </w:rPr>
        <w:object w:dxaOrig="3720" w:dyaOrig="380">
          <v:shape id="_x0000_i1144" type="#_x0000_t75" style="width:206.8pt;height:22.6pt" o:ole="">
            <v:imagedata r:id="rId258" o:title=""/>
          </v:shape>
          <o:OLEObject Type="Embed" ProgID="Equation.3" ShapeID="_x0000_i1144" DrawAspect="Content" ObjectID="_1437552597" r:id="rId259"/>
        </w:object>
      </w:r>
      <w:r>
        <w:rPr>
          <w:szCs w:val="28"/>
        </w:rPr>
        <w:t xml:space="preserve">.        </w:t>
      </w:r>
      <w:r w:rsidRPr="00DF4A7D">
        <w:rPr>
          <w:sz w:val="28"/>
          <w:szCs w:val="28"/>
        </w:rPr>
        <w:t xml:space="preserve"> </w:t>
      </w:r>
      <w:r>
        <w:rPr>
          <w:sz w:val="28"/>
          <w:szCs w:val="28"/>
        </w:rPr>
        <w:t xml:space="preserve">     </w:t>
      </w:r>
      <w:r w:rsidRPr="00DF4A7D">
        <w:rPr>
          <w:sz w:val="28"/>
          <w:szCs w:val="28"/>
        </w:rPr>
        <w:t xml:space="preserve">      (4.</w:t>
      </w:r>
      <w:r>
        <w:rPr>
          <w:sz w:val="28"/>
          <w:szCs w:val="28"/>
        </w:rPr>
        <w:t>31</w:t>
      </w:r>
      <w:r w:rsidRPr="00DF4A7D">
        <w:rPr>
          <w:sz w:val="28"/>
          <w:szCs w:val="28"/>
        </w:rPr>
        <w:t>)</w:t>
      </w:r>
    </w:p>
    <w:p w:rsidR="00234A5C" w:rsidRPr="00173BCC" w:rsidRDefault="00234A5C" w:rsidP="00234A5C">
      <w:pPr>
        <w:widowControl w:val="0"/>
        <w:tabs>
          <w:tab w:val="left" w:pos="955"/>
        </w:tabs>
        <w:spacing w:line="360" w:lineRule="auto"/>
        <w:ind w:firstLine="567"/>
        <w:jc w:val="both"/>
        <w:rPr>
          <w:sz w:val="28"/>
          <w:szCs w:val="28"/>
        </w:rPr>
      </w:pPr>
      <w:r w:rsidRPr="00173BCC">
        <w:rPr>
          <w:position w:val="-10"/>
          <w:sz w:val="28"/>
          <w:szCs w:val="28"/>
        </w:rPr>
        <w:object w:dxaOrig="880" w:dyaOrig="340">
          <v:shape id="_x0000_i1145" type="#_x0000_t75" style="width:48.55pt;height:20.95pt" o:ole="">
            <v:imagedata r:id="rId260" o:title=""/>
          </v:shape>
          <o:OLEObject Type="Embed" ProgID="Equation.3" ShapeID="_x0000_i1145" DrawAspect="Content" ObjectID="_1437552598" r:id="rId261"/>
        </w:object>
      </w:r>
      <w:r w:rsidRPr="00173BCC">
        <w:rPr>
          <w:sz w:val="28"/>
          <w:szCs w:val="28"/>
        </w:rPr>
        <w:t xml:space="preserve"> 0,02</w:t>
      </w:r>
      <w:r w:rsidRPr="00173BCC">
        <w:rPr>
          <w:position w:val="-10"/>
          <w:sz w:val="28"/>
          <w:szCs w:val="28"/>
        </w:rPr>
        <w:object w:dxaOrig="340" w:dyaOrig="340">
          <v:shape id="_x0000_i1146" type="#_x0000_t75" style="width:17.6pt;height:17.6pt" o:ole="">
            <v:imagedata r:id="rId262" o:title=""/>
          </v:shape>
          <o:OLEObject Type="Embed" ProgID="Equation.3" ShapeID="_x0000_i1146" DrawAspect="Content" ObjectID="_1437552599" r:id="rId263"/>
        </w:object>
      </w:r>
      <w:r w:rsidRPr="00173BCC">
        <w:rPr>
          <w:sz w:val="28"/>
          <w:szCs w:val="28"/>
        </w:rPr>
        <w:t xml:space="preserve"> - изменение налога на имущество в связи с осуществлением  инвестиции, руб</w:t>
      </w:r>
      <w:r>
        <w:rPr>
          <w:sz w:val="28"/>
          <w:szCs w:val="28"/>
        </w:rPr>
        <w:t>.</w:t>
      </w:r>
      <w:r w:rsidRPr="00173BCC">
        <w:rPr>
          <w:sz w:val="28"/>
          <w:szCs w:val="28"/>
        </w:rPr>
        <w:t xml:space="preserve">/год; </w:t>
      </w:r>
    </w:p>
    <w:p w:rsidR="00234A5C" w:rsidRPr="00173BCC" w:rsidRDefault="00234A5C" w:rsidP="00234A5C">
      <w:pPr>
        <w:spacing w:line="360" w:lineRule="auto"/>
        <w:ind w:firstLine="567"/>
        <w:jc w:val="both"/>
        <w:rPr>
          <w:sz w:val="28"/>
          <w:szCs w:val="28"/>
        </w:rPr>
      </w:pPr>
      <w:r w:rsidRPr="00173BCC">
        <w:rPr>
          <w:position w:val="-10"/>
          <w:sz w:val="28"/>
          <w:szCs w:val="28"/>
        </w:rPr>
        <w:object w:dxaOrig="840" w:dyaOrig="340">
          <v:shape id="_x0000_i1147" type="#_x0000_t75" style="width:46.9pt;height:20.95pt" o:ole="">
            <v:imagedata r:id="rId264" o:title=""/>
          </v:shape>
          <o:OLEObject Type="Embed" ProgID="Equation.3" ShapeID="_x0000_i1147" DrawAspect="Content" ObjectID="_1437552600" r:id="rId265"/>
        </w:object>
      </w:r>
      <w:r w:rsidRPr="00173BCC">
        <w:rPr>
          <w:sz w:val="28"/>
          <w:szCs w:val="28"/>
        </w:rPr>
        <w:t xml:space="preserve"> 0,2</w:t>
      </w:r>
      <w:r w:rsidRPr="00173BCC">
        <w:rPr>
          <w:position w:val="-14"/>
          <w:sz w:val="28"/>
          <w:szCs w:val="28"/>
        </w:rPr>
        <w:object w:dxaOrig="639" w:dyaOrig="380">
          <v:shape id="_x0000_i1148" type="#_x0000_t75" style="width:31.8pt;height:18.4pt" o:ole="">
            <v:imagedata r:id="rId266" o:title=""/>
          </v:shape>
          <o:OLEObject Type="Embed" ProgID="Equation.3" ShapeID="_x0000_i1148" DrawAspect="Content" ObjectID="_1437552601" r:id="rId267"/>
        </w:object>
      </w:r>
      <w:r w:rsidRPr="00173BCC">
        <w:rPr>
          <w:sz w:val="28"/>
          <w:szCs w:val="28"/>
        </w:rPr>
        <w:t xml:space="preserve">, - </w:t>
      </w:r>
      <w:r>
        <w:rPr>
          <w:sz w:val="28"/>
          <w:szCs w:val="28"/>
        </w:rPr>
        <w:t xml:space="preserve">увеличение платежей </w:t>
      </w:r>
      <w:r w:rsidRPr="00173BCC">
        <w:rPr>
          <w:sz w:val="28"/>
          <w:szCs w:val="28"/>
        </w:rPr>
        <w:t>по налогу, руб</w:t>
      </w:r>
      <w:r>
        <w:rPr>
          <w:sz w:val="28"/>
          <w:szCs w:val="28"/>
        </w:rPr>
        <w:t>.</w:t>
      </w:r>
      <w:r w:rsidRPr="00173BCC">
        <w:rPr>
          <w:sz w:val="28"/>
          <w:szCs w:val="28"/>
        </w:rPr>
        <w:t>/год;</w:t>
      </w:r>
    </w:p>
    <w:p w:rsidR="00234A5C" w:rsidRPr="00173BCC" w:rsidRDefault="00234A5C" w:rsidP="00234A5C">
      <w:pPr>
        <w:pStyle w:val="afa"/>
        <w:ind w:firstLine="567"/>
        <w:jc w:val="both"/>
        <w:rPr>
          <w:szCs w:val="28"/>
        </w:rPr>
      </w:pPr>
      <w:r w:rsidRPr="00173BCC">
        <w:rPr>
          <w:szCs w:val="28"/>
        </w:rPr>
        <w:t>А</w:t>
      </w:r>
      <w:r w:rsidRPr="00173BCC">
        <w:rPr>
          <w:position w:val="-10"/>
          <w:szCs w:val="28"/>
        </w:rPr>
        <w:object w:dxaOrig="920" w:dyaOrig="340">
          <v:shape id="_x0000_i1149" type="#_x0000_t75" style="width:56.1pt;height:18.4pt" o:ole="" fillcolor="window">
            <v:imagedata r:id="rId268" o:title=""/>
          </v:shape>
          <o:OLEObject Type="Embed" ProgID="Equation.3" ShapeID="_x0000_i1149" DrawAspect="Content" ObjectID="_1437552602" r:id="rId269"/>
        </w:object>
      </w:r>
      <w:r w:rsidRPr="00173BCC">
        <w:rPr>
          <w:position w:val="-10"/>
          <w:szCs w:val="28"/>
        </w:rPr>
        <w:t xml:space="preserve"> </w:t>
      </w:r>
      <w:r w:rsidRPr="00173BCC">
        <w:rPr>
          <w:szCs w:val="28"/>
        </w:rPr>
        <w:t>руб</w:t>
      </w:r>
      <w:r>
        <w:rPr>
          <w:szCs w:val="28"/>
        </w:rPr>
        <w:t>.</w:t>
      </w:r>
      <w:r w:rsidRPr="00173BCC">
        <w:rPr>
          <w:szCs w:val="28"/>
        </w:rPr>
        <w:t xml:space="preserve">/год   - амортизационные отчисления. </w:t>
      </w:r>
    </w:p>
    <w:p w:rsidR="00234A5C" w:rsidRPr="00173BCC" w:rsidRDefault="00234A5C" w:rsidP="00234A5C">
      <w:pPr>
        <w:pStyle w:val="afa"/>
        <w:ind w:firstLine="567"/>
        <w:jc w:val="both"/>
        <w:rPr>
          <w:szCs w:val="28"/>
        </w:rPr>
      </w:pPr>
      <w:r w:rsidRPr="00173BCC">
        <w:rPr>
          <w:position w:val="-10"/>
          <w:szCs w:val="28"/>
        </w:rPr>
        <w:object w:dxaOrig="460" w:dyaOrig="340">
          <v:shape id="_x0000_i1150" type="#_x0000_t75" style="width:28.45pt;height:18.4pt" o:ole="" fillcolor="window">
            <v:imagedata r:id="rId270" o:title=""/>
          </v:shape>
          <o:OLEObject Type="Embed" ProgID="Equation.3" ShapeID="_x0000_i1150" DrawAspect="Content" ObjectID="_1437552603" r:id="rId271"/>
        </w:object>
      </w:r>
      <w:r w:rsidRPr="00173BCC">
        <w:rPr>
          <w:szCs w:val="28"/>
        </w:rPr>
        <w:t xml:space="preserve"> – коэффициент амортизационных отчислений.</w:t>
      </w:r>
    </w:p>
    <w:p w:rsidR="00234A5C" w:rsidRPr="00173BCC" w:rsidRDefault="00234A5C" w:rsidP="00234A5C">
      <w:pPr>
        <w:widowControl w:val="0"/>
        <w:tabs>
          <w:tab w:val="left" w:pos="955"/>
        </w:tabs>
        <w:spacing w:line="360" w:lineRule="auto"/>
        <w:ind w:firstLine="567"/>
        <w:jc w:val="both"/>
        <w:rPr>
          <w:sz w:val="28"/>
          <w:szCs w:val="28"/>
        </w:rPr>
      </w:pPr>
      <w:r w:rsidRPr="00173BCC">
        <w:rPr>
          <w:sz w:val="28"/>
          <w:szCs w:val="28"/>
        </w:rPr>
        <w:t>Чистый доход от строительства мини-ТЭЦ:</w:t>
      </w:r>
    </w:p>
    <w:p w:rsidR="00234A5C" w:rsidRDefault="00234A5C" w:rsidP="00234A5C">
      <w:pPr>
        <w:ind w:firstLine="567"/>
        <w:jc w:val="right"/>
        <w:rPr>
          <w:sz w:val="28"/>
          <w:szCs w:val="28"/>
        </w:rPr>
      </w:pPr>
      <w:r w:rsidRPr="00173BCC">
        <w:rPr>
          <w:rFonts w:eastAsiaTheme="minorEastAsia"/>
          <w:sz w:val="28"/>
        </w:rPr>
        <w:t>ЧД =</w:t>
      </w:r>
      <w:r w:rsidRPr="00173BCC">
        <w:rPr>
          <w:position w:val="-28"/>
          <w:sz w:val="28"/>
        </w:rPr>
        <w:object w:dxaOrig="960" w:dyaOrig="680">
          <v:shape id="_x0000_i1151" type="#_x0000_t75" style="width:47.7pt;height:37.65pt" o:ole="">
            <v:imagedata r:id="rId272" o:title=""/>
          </v:shape>
          <o:OLEObject Type="Embed" ProgID="Equation.3" ShapeID="_x0000_i1151" DrawAspect="Content" ObjectID="_1437552604" r:id="rId273"/>
        </w:object>
      </w:r>
      <w:r w:rsidRPr="00173BCC">
        <w:rPr>
          <w:position w:val="-10"/>
          <w:sz w:val="28"/>
        </w:rPr>
        <w:object w:dxaOrig="520" w:dyaOrig="340">
          <v:shape id="_x0000_i1152" type="#_x0000_t75" style="width:25.95pt;height:20.95pt" o:ole="">
            <v:imagedata r:id="rId274" o:title=""/>
          </v:shape>
          <o:OLEObject Type="Embed" ProgID="Equation.3" ShapeID="_x0000_i1152" DrawAspect="Content" ObjectID="_1437552605" r:id="rId275"/>
        </w:object>
      </w:r>
      <w:r>
        <w:rPr>
          <w:sz w:val="28"/>
        </w:rPr>
        <w:t>,</w:t>
      </w:r>
      <w:r>
        <w:rPr>
          <w:szCs w:val="28"/>
        </w:rPr>
        <w:t xml:space="preserve">         </w:t>
      </w:r>
      <w:r w:rsidRPr="00DF4A7D">
        <w:rPr>
          <w:sz w:val="28"/>
          <w:szCs w:val="28"/>
        </w:rPr>
        <w:t xml:space="preserve">   </w:t>
      </w:r>
      <w:r>
        <w:rPr>
          <w:sz w:val="28"/>
          <w:szCs w:val="28"/>
        </w:rPr>
        <w:t xml:space="preserve">                                 </w:t>
      </w:r>
      <w:r w:rsidRPr="00DF4A7D">
        <w:rPr>
          <w:sz w:val="28"/>
          <w:szCs w:val="28"/>
        </w:rPr>
        <w:t xml:space="preserve">    (4.</w:t>
      </w:r>
      <w:r>
        <w:rPr>
          <w:sz w:val="28"/>
          <w:szCs w:val="28"/>
        </w:rPr>
        <w:t>32</w:t>
      </w:r>
      <w:r w:rsidRPr="00DF4A7D">
        <w:rPr>
          <w:sz w:val="28"/>
          <w:szCs w:val="28"/>
        </w:rPr>
        <w:t>)</w:t>
      </w:r>
    </w:p>
    <w:p w:rsidR="00234A5C" w:rsidRPr="00173BCC" w:rsidRDefault="00234A5C" w:rsidP="00234A5C">
      <w:pPr>
        <w:ind w:firstLine="567"/>
        <w:rPr>
          <w:sz w:val="28"/>
          <w:szCs w:val="28"/>
        </w:rPr>
      </w:pPr>
      <w:r>
        <w:rPr>
          <w:sz w:val="28"/>
          <w:szCs w:val="28"/>
        </w:rPr>
        <w:t xml:space="preserve">где </w:t>
      </w:r>
      <w:r w:rsidRPr="00173BCC">
        <w:rPr>
          <w:position w:val="-28"/>
          <w:sz w:val="28"/>
          <w:szCs w:val="28"/>
        </w:rPr>
        <w:object w:dxaOrig="960" w:dyaOrig="680">
          <v:shape id="_x0000_i1153" type="#_x0000_t75" style="width:47.7pt;height:33.5pt" o:ole="">
            <v:imagedata r:id="rId276" o:title=""/>
          </v:shape>
          <o:OLEObject Type="Embed" ProgID="Equation.3" ShapeID="_x0000_i1153" DrawAspect="Content" ObjectID="_1437552606" r:id="rId277"/>
        </w:object>
      </w:r>
      <w:r>
        <w:rPr>
          <w:sz w:val="28"/>
          <w:szCs w:val="28"/>
        </w:rPr>
        <w:t>-</w:t>
      </w:r>
      <w:r w:rsidRPr="0068078F">
        <w:rPr>
          <w:sz w:val="28"/>
          <w:szCs w:val="28"/>
        </w:rPr>
        <w:t xml:space="preserve"> </w:t>
      </w:r>
      <w:r>
        <w:rPr>
          <w:sz w:val="28"/>
          <w:szCs w:val="28"/>
        </w:rPr>
        <w:t>п</w:t>
      </w:r>
      <w:r w:rsidRPr="00173BCC">
        <w:rPr>
          <w:sz w:val="28"/>
          <w:szCs w:val="28"/>
        </w:rPr>
        <w:t xml:space="preserve">риток денежных поступлений за </w:t>
      </w:r>
      <w:r w:rsidRPr="00173BCC">
        <w:rPr>
          <w:position w:val="-6"/>
          <w:sz w:val="28"/>
          <w:szCs w:val="28"/>
        </w:rPr>
        <w:object w:dxaOrig="200" w:dyaOrig="220">
          <v:shape id="_x0000_i1154" type="#_x0000_t75" style="width:12.55pt;height:14.25pt" o:ole="">
            <v:imagedata r:id="rId278" o:title=""/>
          </v:shape>
          <o:OLEObject Type="Embed" ProgID="Equation.3" ShapeID="_x0000_i1154" DrawAspect="Content" ObjectID="_1437552607" r:id="rId279"/>
        </w:object>
      </w:r>
      <w:r w:rsidRPr="00173BCC">
        <w:rPr>
          <w:sz w:val="28"/>
          <w:szCs w:val="28"/>
        </w:rPr>
        <w:t xml:space="preserve"> лет эксплуатации мини-ТЭЦ</w:t>
      </w:r>
      <w:r>
        <w:rPr>
          <w:sz w:val="28"/>
          <w:szCs w:val="28"/>
        </w:rPr>
        <w:t xml:space="preserve">, </w:t>
      </w:r>
      <w:r w:rsidRPr="00DF4A7D">
        <w:rPr>
          <w:sz w:val="28"/>
          <w:szCs w:val="28"/>
        </w:rPr>
        <w:t>руб</w:t>
      </w:r>
      <w:r>
        <w:rPr>
          <w:sz w:val="28"/>
          <w:szCs w:val="28"/>
        </w:rPr>
        <w:t>.</w:t>
      </w:r>
      <w:r w:rsidRPr="0068078F">
        <w:rPr>
          <w:sz w:val="28"/>
          <w:szCs w:val="28"/>
        </w:rPr>
        <w:t xml:space="preserve"> </w:t>
      </w:r>
    </w:p>
    <w:p w:rsidR="00234A5C" w:rsidRDefault="00234A5C" w:rsidP="00234A5C">
      <w:pPr>
        <w:pStyle w:val="Barcode0"/>
        <w:shd w:val="clear" w:color="auto" w:fill="auto"/>
        <w:tabs>
          <w:tab w:val="left" w:pos="993"/>
        </w:tabs>
        <w:spacing w:line="360" w:lineRule="auto"/>
        <w:ind w:firstLine="567"/>
        <w:jc w:val="both"/>
        <w:rPr>
          <w:rFonts w:ascii="Times New Roman" w:hAnsi="Times New Roman" w:cs="Times New Roman"/>
          <w:sz w:val="28"/>
          <w:szCs w:val="28"/>
        </w:rPr>
      </w:pPr>
    </w:p>
    <w:p w:rsidR="00234A5C" w:rsidRPr="00173BCC" w:rsidRDefault="00234A5C" w:rsidP="00234A5C">
      <w:pPr>
        <w:pStyle w:val="Barcode0"/>
        <w:shd w:val="clear" w:color="auto" w:fill="auto"/>
        <w:tabs>
          <w:tab w:val="left" w:pos="993"/>
        </w:tabs>
        <w:spacing w:line="360" w:lineRule="auto"/>
        <w:ind w:firstLine="567"/>
        <w:jc w:val="both"/>
        <w:rPr>
          <w:rFonts w:ascii="Times New Roman" w:hAnsi="Times New Roman" w:cs="Times New Roman"/>
          <w:sz w:val="28"/>
          <w:szCs w:val="28"/>
        </w:rPr>
      </w:pPr>
      <w:r w:rsidRPr="00173BCC">
        <w:rPr>
          <w:rFonts w:ascii="Times New Roman" w:hAnsi="Times New Roman" w:cs="Times New Roman"/>
          <w:sz w:val="28"/>
          <w:szCs w:val="28"/>
        </w:rPr>
        <w:t xml:space="preserve">Чистый дисконтированный доход </w:t>
      </w:r>
    </w:p>
    <w:p w:rsidR="00234A5C" w:rsidRPr="00DF4A7D" w:rsidRDefault="00234A5C" w:rsidP="00234A5C">
      <w:pPr>
        <w:pStyle w:val="Barcode0"/>
        <w:shd w:val="clear" w:color="auto" w:fill="auto"/>
        <w:tabs>
          <w:tab w:val="left" w:pos="993"/>
        </w:tabs>
        <w:spacing w:line="360" w:lineRule="auto"/>
        <w:ind w:firstLine="567"/>
        <w:jc w:val="right"/>
        <w:rPr>
          <w:rFonts w:ascii="Times New Roman" w:eastAsiaTheme="minorEastAsia" w:hAnsi="Times New Roman" w:cs="Times New Roman"/>
          <w:sz w:val="28"/>
          <w:szCs w:val="28"/>
        </w:rPr>
      </w:pPr>
      <m:oMath>
        <m:r>
          <m:rPr>
            <m:sty m:val="p"/>
          </m:rPr>
          <w:rPr>
            <w:rFonts w:ascii="Times New Roman" w:hAnsi="Times New Roman" w:cs="Times New Roman"/>
            <w:sz w:val="28"/>
            <w:szCs w:val="28"/>
          </w:rPr>
          <m:t>ЧПП</m:t>
        </m:r>
        <m:r>
          <m:rPr>
            <m:sty m:val="p"/>
          </m:rPr>
          <w:rPr>
            <w:rFonts w:ascii="Cambria Math" w:hAnsi="Times New Roman" w:cs="Times New Roman"/>
            <w:sz w:val="28"/>
            <w:szCs w:val="28"/>
          </w:rPr>
          <m:t xml:space="preserve">= </m:t>
        </m:r>
        <m:nary>
          <m:naryPr>
            <m:chr m:val="∑"/>
            <m:limLoc m:val="undOvr"/>
            <m:ctrlPr>
              <w:rPr>
                <w:rFonts w:ascii="Cambria Math" w:hAnsi="Times New Roman" w:cs="Times New Roman"/>
                <w:sz w:val="28"/>
                <w:szCs w:val="28"/>
              </w:rPr>
            </m:ctrlPr>
          </m:naryPr>
          <m: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=0</m:t>
            </m:r>
          </m:sub>
          <m:sup>
            <m:r>
              <m:rPr>
                <m:sty m:val="p"/>
              </m:rPr>
              <w:rPr>
                <w:rFonts w:ascii="Cambria Math" w:hAnsi="Times New Roman" w:cs="Times New Roman"/>
                <w:sz w:val="28"/>
                <w:szCs w:val="28"/>
              </w:rPr>
              <m:t>n</m:t>
            </m:r>
          </m:sup>
          <m:e>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Times New Roman" w:hAnsi="Times New Roman" w:cs="Times New Roman"/>
                        <w:sz w:val="28"/>
                        <w:szCs w:val="28"/>
                      </w:rPr>
                      <m:t>П</m:t>
                    </m:r>
                  </m:e>
                  <m:sub>
                    <m:r>
                      <m:rPr>
                        <m:sty m:val="p"/>
                      </m:rPr>
                      <w:rPr>
                        <w:rFonts w:ascii="Cambria Math" w:hAnsi="Times New Roman" w:cs="Times New Roman"/>
                        <w:sz w:val="28"/>
                        <w:szCs w:val="28"/>
                        <w:lang w:val="en-US"/>
                      </w:rPr>
                      <m:t>t</m:t>
                    </m:r>
                  </m:sub>
                </m:sSub>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(1+g)</m:t>
                    </m:r>
                  </m:e>
                  <m:sup>
                    <m:r>
                      <m:rPr>
                        <m:sty m:val="p"/>
                      </m:rPr>
                      <w:rPr>
                        <w:rFonts w:ascii="Cambria Math" w:hAnsi="Times New Roman" w:cs="Times New Roman"/>
                        <w:sz w:val="28"/>
                        <w:szCs w:val="28"/>
                      </w:rPr>
                      <m:t>t</m:t>
                    </m:r>
                  </m:sup>
                </m:sSup>
              </m:den>
            </m:f>
          </m:e>
        </m:nary>
        <m:r>
          <m:rPr>
            <m:sty m:val="p"/>
          </m:rPr>
          <w:rPr>
            <w:rFonts w:ascii="Times New Roman" w:hAnsi="Times New Roman" w:cs="Times New Roman"/>
            <w:sz w:val="28"/>
            <w:szCs w:val="28"/>
          </w:rPr>
          <m:t>-</m:t>
        </m:r>
        <m:nary>
          <m:naryPr>
            <m:chr m:val="∑"/>
            <m:limLoc m:val="undOvr"/>
            <m:ctrlPr>
              <w:rPr>
                <w:rFonts w:ascii="Cambria Math" w:hAnsi="Times New Roman" w:cs="Times New Roman"/>
                <w:sz w:val="28"/>
                <w:szCs w:val="28"/>
              </w:rPr>
            </m:ctrlPr>
          </m:naryPr>
          <m:sub>
            <m:r>
              <m:rPr>
                <m:sty m:val="p"/>
              </m:rPr>
              <w:rPr>
                <w:rFonts w:ascii="Cambria Math" w:hAnsi="Times New Roman" w:cs="Times New Roman"/>
                <w:sz w:val="28"/>
                <w:szCs w:val="28"/>
                <w:lang w:val="en-US"/>
              </w:rPr>
              <m:t>t</m:t>
            </m:r>
            <m:r>
              <m:rPr>
                <m:sty m:val="p"/>
              </m:rPr>
              <w:rPr>
                <w:rFonts w:ascii="Cambria Math" w:hAnsi="Times New Roman" w:cs="Times New Roman"/>
                <w:sz w:val="28"/>
                <w:szCs w:val="28"/>
              </w:rPr>
              <m:t>=0</m:t>
            </m:r>
          </m:sub>
          <m:sup>
            <m:r>
              <m:rPr>
                <m:sty m:val="p"/>
              </m:rPr>
              <w:rPr>
                <w:rFonts w:ascii="Cambria Math" w:hAnsi="Times New Roman" w:cs="Times New Roman"/>
                <w:sz w:val="28"/>
                <w:szCs w:val="28"/>
              </w:rPr>
              <m:t>m</m:t>
            </m:r>
          </m:sup>
          <m:e>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Cambria Math" w:hAnsi="Times New Roman" w:cs="Times New Roman"/>
                        <w:sz w:val="28"/>
                        <w:szCs w:val="28"/>
                      </w:rPr>
                      <m:t>K</m:t>
                    </m:r>
                  </m:e>
                  <m:sub>
                    <m:r>
                      <m:rPr>
                        <m:sty m:val="p"/>
                      </m:rPr>
                      <w:rPr>
                        <w:rFonts w:ascii="Cambria Math" w:hAnsi="Times New Roman" w:cs="Times New Roman"/>
                        <w:sz w:val="28"/>
                        <w:szCs w:val="28"/>
                        <w:lang w:val="en-US"/>
                      </w:rPr>
                      <m:t>t</m:t>
                    </m:r>
                  </m:sub>
                </m:sSub>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(1+g)</m:t>
                    </m:r>
                  </m:e>
                  <m:sup>
                    <m:r>
                      <m:rPr>
                        <m:sty m:val="p"/>
                      </m:rPr>
                      <w:rPr>
                        <w:rFonts w:ascii="Cambria Math" w:hAnsi="Times New Roman" w:cs="Times New Roman"/>
                        <w:sz w:val="28"/>
                        <w:szCs w:val="28"/>
                      </w:rPr>
                      <m:t>t</m:t>
                    </m:r>
                  </m:sup>
                </m:sSup>
              </m:den>
            </m:f>
          </m:e>
        </m:nary>
      </m:oMath>
      <w:r w:rsidRPr="00DF4A7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F4A7D">
        <w:rPr>
          <w:rFonts w:ascii="Times New Roman" w:hAnsi="Times New Roman" w:cs="Times New Roman"/>
          <w:sz w:val="28"/>
          <w:szCs w:val="28"/>
        </w:rPr>
        <w:t xml:space="preserve">             (4.3</w:t>
      </w:r>
      <w:r>
        <w:rPr>
          <w:rFonts w:ascii="Times New Roman" w:hAnsi="Times New Roman" w:cs="Times New Roman"/>
          <w:sz w:val="28"/>
          <w:szCs w:val="28"/>
        </w:rPr>
        <w:t>3</w:t>
      </w:r>
      <w:r w:rsidRPr="00DF4A7D">
        <w:rPr>
          <w:rFonts w:ascii="Times New Roman" w:hAnsi="Times New Roman" w:cs="Times New Roman"/>
          <w:sz w:val="28"/>
          <w:szCs w:val="28"/>
        </w:rPr>
        <w:t>)</w:t>
      </w:r>
    </w:p>
    <w:p w:rsidR="00234A5C" w:rsidRPr="00173BCC" w:rsidRDefault="00234A5C" w:rsidP="00234A5C">
      <w:pPr>
        <w:pStyle w:val="Barcode0"/>
        <w:shd w:val="clear" w:color="auto" w:fill="auto"/>
        <w:tabs>
          <w:tab w:val="left" w:pos="990"/>
        </w:tabs>
        <w:spacing w:line="360" w:lineRule="auto"/>
        <w:ind w:firstLine="567"/>
        <w:jc w:val="both"/>
        <w:rPr>
          <w:rStyle w:val="Barcode"/>
          <w:rFonts w:ascii="Times New Roman" w:hAnsi="Times New Roman" w:cs="Times New Roman"/>
          <w:sz w:val="28"/>
          <w:szCs w:val="28"/>
        </w:rPr>
      </w:pPr>
      <w:r w:rsidRPr="00173BCC">
        <w:rPr>
          <w:rStyle w:val="Barcode"/>
          <w:rFonts w:ascii="Times New Roman" w:hAnsi="Times New Roman" w:cs="Times New Roman"/>
          <w:sz w:val="28"/>
          <w:szCs w:val="28"/>
        </w:rPr>
        <w:t>Срок окупаемости строительства газопоршневой мини-ТЭЦ, работающей на биогазе</w:t>
      </w:r>
    </w:p>
    <w:p w:rsidR="00234A5C" w:rsidRPr="00173BCC" w:rsidRDefault="00234A5C" w:rsidP="00234A5C">
      <w:pPr>
        <w:pStyle w:val="Barcode0"/>
        <w:shd w:val="clear" w:color="auto" w:fill="auto"/>
        <w:tabs>
          <w:tab w:val="left" w:pos="990"/>
        </w:tabs>
        <w:spacing w:line="360" w:lineRule="auto"/>
        <w:ind w:firstLine="567"/>
        <w:jc w:val="right"/>
        <w:rPr>
          <w:rStyle w:val="Barcode"/>
          <w:rFonts w:ascii="Times New Roman" w:hAnsi="Times New Roman" w:cs="Times New Roman"/>
          <w:sz w:val="28"/>
          <w:szCs w:val="28"/>
        </w:rPr>
      </w:pPr>
      <w:r w:rsidRPr="00173BCC">
        <w:rPr>
          <w:rFonts w:ascii="Times New Roman" w:hAnsi="Times New Roman" w:cs="Times New Roman"/>
          <w:i/>
          <w:position w:val="-30"/>
          <w:sz w:val="28"/>
          <w:szCs w:val="28"/>
        </w:rPr>
        <w:object w:dxaOrig="780" w:dyaOrig="680">
          <v:shape id="_x0000_i1155" type="#_x0000_t75" style="width:47.7pt;height:39.35pt" o:ole="">
            <v:imagedata r:id="rId280" o:title=""/>
          </v:shape>
          <o:OLEObject Type="Embed" ProgID="Equation.3" ShapeID="_x0000_i1155" DrawAspect="Content" ObjectID="_1437552608" r:id="rId281"/>
        </w:object>
      </w:r>
      <w:r w:rsidRPr="00173BCC">
        <w:rPr>
          <w:rStyle w:val="Barcode"/>
          <w:rFonts w:ascii="Times New Roman" w:hAnsi="Times New Roman" w:cs="Times New Roman"/>
          <w:sz w:val="28"/>
          <w:szCs w:val="28"/>
        </w:rPr>
        <w:t xml:space="preserve">, </w:t>
      </w:r>
      <w:r w:rsidRPr="0068078F">
        <w:rPr>
          <w:rStyle w:val="Barcode"/>
          <w:rFonts w:ascii="Times New Roman" w:hAnsi="Times New Roman" w:cs="Times New Roman"/>
          <w:sz w:val="28"/>
          <w:szCs w:val="28"/>
        </w:rPr>
        <w:t>лет</w:t>
      </w:r>
      <w:r w:rsidRPr="0068078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8078F">
        <w:rPr>
          <w:rFonts w:ascii="Times New Roman" w:hAnsi="Times New Roman" w:cs="Times New Roman"/>
          <w:sz w:val="28"/>
          <w:szCs w:val="28"/>
        </w:rPr>
        <w:t xml:space="preserve">                  (4.3</w:t>
      </w:r>
      <w:r>
        <w:rPr>
          <w:rFonts w:ascii="Times New Roman" w:hAnsi="Times New Roman" w:cs="Times New Roman"/>
          <w:sz w:val="28"/>
          <w:szCs w:val="28"/>
        </w:rPr>
        <w:t>4</w:t>
      </w:r>
      <w:r w:rsidRPr="0068078F">
        <w:rPr>
          <w:rFonts w:ascii="Times New Roman" w:hAnsi="Times New Roman" w:cs="Times New Roman"/>
          <w:sz w:val="28"/>
          <w:szCs w:val="28"/>
        </w:rPr>
        <w:t>)</w:t>
      </w:r>
    </w:p>
    <w:p w:rsidR="00234A5C" w:rsidRPr="00173BCC" w:rsidRDefault="00234A5C" w:rsidP="00234A5C">
      <w:pPr>
        <w:spacing w:line="360" w:lineRule="auto"/>
        <w:ind w:firstLine="567"/>
        <w:jc w:val="both"/>
        <w:rPr>
          <w:sz w:val="28"/>
          <w:szCs w:val="28"/>
        </w:rPr>
      </w:pPr>
      <w:r w:rsidRPr="00173BCC">
        <w:rPr>
          <w:sz w:val="28"/>
          <w:szCs w:val="28"/>
        </w:rPr>
        <w:t>При принятии решения о строительстве  в государственных учреждениях собственных мини-ТЭЦ, работающих на биогазе,  необходимо проведение предварительного анализа по созданию в район</w:t>
      </w:r>
      <w:r>
        <w:rPr>
          <w:sz w:val="28"/>
          <w:szCs w:val="28"/>
        </w:rPr>
        <w:t>ах</w:t>
      </w:r>
      <w:r w:rsidRPr="00173BCC">
        <w:rPr>
          <w:sz w:val="28"/>
          <w:szCs w:val="28"/>
        </w:rPr>
        <w:t xml:space="preserve"> </w:t>
      </w:r>
      <w:r>
        <w:rPr>
          <w:sz w:val="28"/>
          <w:szCs w:val="28"/>
        </w:rPr>
        <w:t>их расположения</w:t>
      </w:r>
      <w:r w:rsidRPr="00173BCC">
        <w:rPr>
          <w:sz w:val="28"/>
          <w:szCs w:val="28"/>
        </w:rPr>
        <w:t xml:space="preserve"> специализированн</w:t>
      </w:r>
      <w:r>
        <w:rPr>
          <w:sz w:val="28"/>
          <w:szCs w:val="28"/>
        </w:rPr>
        <w:t>ых</w:t>
      </w:r>
      <w:r w:rsidRPr="00173BCC">
        <w:rPr>
          <w:sz w:val="28"/>
          <w:szCs w:val="28"/>
        </w:rPr>
        <w:t xml:space="preserve"> комплекс</w:t>
      </w:r>
      <w:r>
        <w:rPr>
          <w:sz w:val="28"/>
          <w:szCs w:val="28"/>
        </w:rPr>
        <w:t>ов</w:t>
      </w:r>
      <w:r w:rsidRPr="00173BCC">
        <w:rPr>
          <w:sz w:val="28"/>
          <w:szCs w:val="28"/>
        </w:rPr>
        <w:t xml:space="preserve"> по сбору, транспортировке, складированию и газификации отходов. Стоимость биогаза,  используемого на мини-ТЭЦ в качестве топлива,  в значительной степени зависит от вида перерабатываемых отходов, способа их газификации и производительности биогазовой установки. Необходимо принимать во внимание, что на </w:t>
      </w:r>
      <w:r w:rsidRPr="00173BCC">
        <w:rPr>
          <w:sz w:val="28"/>
          <w:szCs w:val="28"/>
        </w:rPr>
        <w:lastRenderedPageBreak/>
        <w:t>европейской территории стоимость биогаза очень высока,   например, в Германии в пересчете на рубли она составляет около  20 руб</w:t>
      </w:r>
      <w:r>
        <w:rPr>
          <w:sz w:val="28"/>
          <w:szCs w:val="28"/>
        </w:rPr>
        <w:t>.</w:t>
      </w:r>
      <w:r w:rsidRPr="00173BCC">
        <w:rPr>
          <w:sz w:val="28"/>
          <w:szCs w:val="28"/>
        </w:rPr>
        <w:t>/м</w:t>
      </w:r>
      <w:r w:rsidRPr="00173BCC">
        <w:rPr>
          <w:sz w:val="28"/>
          <w:szCs w:val="28"/>
          <w:vertAlign w:val="superscript"/>
        </w:rPr>
        <w:t>3</w:t>
      </w:r>
      <w:r w:rsidRPr="00173BCC">
        <w:rPr>
          <w:sz w:val="28"/>
          <w:szCs w:val="28"/>
        </w:rPr>
        <w:t xml:space="preserve">. </w:t>
      </w:r>
    </w:p>
    <w:p w:rsidR="00234A5C" w:rsidRDefault="00234A5C" w:rsidP="00234A5C">
      <w:pPr>
        <w:pStyle w:val="2"/>
      </w:pPr>
      <w:bookmarkStart w:id="40" w:name="_Toc341117548"/>
    </w:p>
    <w:p w:rsidR="00234A5C" w:rsidRDefault="00234A5C" w:rsidP="00234A5C">
      <w:pPr>
        <w:pStyle w:val="2"/>
        <w:rPr>
          <w:b w:val="0"/>
          <w:szCs w:val="28"/>
        </w:rPr>
      </w:pPr>
      <w:bookmarkStart w:id="41" w:name="_Toc341687069"/>
      <w:r>
        <w:t>4.2 Обоснование технико-экономической эффективности применения твердотопливных газогенераторных котлов  для отопления  зданий  государственных  учреждений</w:t>
      </w:r>
      <w:bookmarkEnd w:id="40"/>
      <w:bookmarkEnd w:id="41"/>
    </w:p>
    <w:p w:rsidR="00234A5C" w:rsidRDefault="00234A5C" w:rsidP="00234A5C">
      <w:pPr>
        <w:pStyle w:val="3"/>
      </w:pPr>
      <w:bookmarkStart w:id="42" w:name="_Toc341117549"/>
      <w:bookmarkStart w:id="43" w:name="_Toc341687070"/>
      <w:r w:rsidRPr="00B72859">
        <w:t>4.</w:t>
      </w:r>
      <w:r>
        <w:t>2.</w:t>
      </w:r>
      <w:r w:rsidRPr="00B72859">
        <w:t>1 Твердотопливные газогенераторные ко</w:t>
      </w:r>
      <w:r>
        <w:t>т</w:t>
      </w:r>
      <w:r w:rsidRPr="00B72859">
        <w:t>лы</w:t>
      </w:r>
      <w:bookmarkEnd w:id="42"/>
      <w:bookmarkEnd w:id="43"/>
    </w:p>
    <w:p w:rsidR="00234A5C" w:rsidRDefault="00234A5C" w:rsidP="00234A5C">
      <w:pPr>
        <w:spacing w:line="360" w:lineRule="auto"/>
        <w:ind w:firstLine="567"/>
        <w:jc w:val="both"/>
        <w:rPr>
          <w:sz w:val="28"/>
          <w:szCs w:val="28"/>
        </w:rPr>
      </w:pPr>
      <w:r w:rsidRPr="0004456C">
        <w:rPr>
          <w:sz w:val="28"/>
          <w:szCs w:val="28"/>
        </w:rPr>
        <w:t>Твердотопливные газогенераторные котлы</w:t>
      </w:r>
      <w:r>
        <w:rPr>
          <w:sz w:val="28"/>
          <w:szCs w:val="28"/>
        </w:rPr>
        <w:t xml:space="preserve"> являются эффективной альтернативой традиционным котлам прямого горения, широко применяемым для отопления зданий в сельской местности. Газогенераторные котлы  на твердом топливе целесообразно использовать для постоянного, периодического или аварийного отопления зданий государственных учреждений. Среди  достоинств этих котлов следует отметить независимость от централизованной подачи газа,  их экологичность и высокую топливную экономичность. Даже в тех случаях, когда учреждения используют газовое отопление, установка  дополнительного газогенераторного котла позволяет избежать катастрофических последствий в случае перебоев с подачей газа и электроэнергии</w:t>
      </w:r>
      <w:r w:rsidR="00D30E50">
        <w:rPr>
          <w:sz w:val="28"/>
          <w:szCs w:val="28"/>
        </w:rPr>
        <w:t xml:space="preserve"> (Приложение 7)</w:t>
      </w:r>
      <w:r>
        <w:rPr>
          <w:sz w:val="28"/>
          <w:szCs w:val="28"/>
        </w:rPr>
        <w:t xml:space="preserve">. </w:t>
      </w:r>
    </w:p>
    <w:p w:rsidR="00234A5C" w:rsidRDefault="00234A5C" w:rsidP="00234A5C">
      <w:pPr>
        <w:spacing w:line="360" w:lineRule="auto"/>
        <w:ind w:firstLine="567"/>
        <w:jc w:val="both"/>
        <w:rPr>
          <w:sz w:val="28"/>
          <w:szCs w:val="28"/>
        </w:rPr>
      </w:pPr>
      <w:r>
        <w:rPr>
          <w:sz w:val="28"/>
          <w:szCs w:val="28"/>
        </w:rPr>
        <w:t>Преимущества газогенераторного котла:</w:t>
      </w:r>
    </w:p>
    <w:p w:rsidR="00234A5C" w:rsidRPr="00C17760" w:rsidRDefault="00234A5C" w:rsidP="00234A5C">
      <w:pPr>
        <w:spacing w:line="360" w:lineRule="auto"/>
        <w:ind w:firstLine="567"/>
        <w:jc w:val="both"/>
        <w:rPr>
          <w:sz w:val="28"/>
          <w:szCs w:val="28"/>
        </w:rPr>
      </w:pPr>
      <w:r>
        <w:rPr>
          <w:sz w:val="28"/>
          <w:szCs w:val="28"/>
        </w:rPr>
        <w:t>- загрузка топлива в котел производится не чаще 3-4  раз в сутки</w:t>
      </w:r>
      <w:r w:rsidRPr="00C17760">
        <w:rPr>
          <w:sz w:val="28"/>
          <w:szCs w:val="28"/>
        </w:rPr>
        <w:t>;</w:t>
      </w:r>
    </w:p>
    <w:p w:rsidR="00234A5C" w:rsidRPr="00C17760" w:rsidRDefault="00234A5C" w:rsidP="00234A5C">
      <w:pPr>
        <w:spacing w:line="360" w:lineRule="auto"/>
        <w:ind w:firstLine="567"/>
        <w:jc w:val="both"/>
        <w:rPr>
          <w:sz w:val="28"/>
          <w:szCs w:val="28"/>
        </w:rPr>
      </w:pPr>
      <w:r>
        <w:rPr>
          <w:sz w:val="28"/>
          <w:szCs w:val="28"/>
        </w:rPr>
        <w:t>- возможность регулировки нагрузки котла в диапазоне от 20 до 100%</w:t>
      </w:r>
      <w:r w:rsidRPr="00C17760">
        <w:rPr>
          <w:sz w:val="28"/>
          <w:szCs w:val="28"/>
        </w:rPr>
        <w:t>;</w:t>
      </w:r>
    </w:p>
    <w:p w:rsidR="00234A5C" w:rsidRDefault="00234A5C" w:rsidP="00234A5C">
      <w:pPr>
        <w:spacing w:line="360" w:lineRule="auto"/>
        <w:ind w:firstLine="567"/>
        <w:jc w:val="both"/>
        <w:rPr>
          <w:sz w:val="28"/>
          <w:szCs w:val="28"/>
        </w:rPr>
      </w:pPr>
      <w:r>
        <w:rPr>
          <w:sz w:val="28"/>
          <w:szCs w:val="28"/>
        </w:rPr>
        <w:t xml:space="preserve">- нетребовательность к топливу могут (применяться сухие дрова, древесные  и сельскохозяйственные отходы, макулатура); </w:t>
      </w:r>
    </w:p>
    <w:p w:rsidR="00234A5C" w:rsidRDefault="00234A5C" w:rsidP="00234A5C">
      <w:pPr>
        <w:spacing w:line="360" w:lineRule="auto"/>
        <w:ind w:firstLine="567"/>
        <w:jc w:val="both"/>
        <w:rPr>
          <w:sz w:val="28"/>
          <w:szCs w:val="28"/>
        </w:rPr>
      </w:pPr>
      <w:r>
        <w:rPr>
          <w:sz w:val="28"/>
          <w:szCs w:val="28"/>
        </w:rPr>
        <w:t>- на 1 кВт·</w:t>
      </w:r>
      <w:proofErr w:type="gramStart"/>
      <w:r>
        <w:rPr>
          <w:sz w:val="28"/>
          <w:szCs w:val="28"/>
        </w:rPr>
        <w:t>ч</w:t>
      </w:r>
      <w:proofErr w:type="gramEnd"/>
      <w:r>
        <w:rPr>
          <w:sz w:val="28"/>
          <w:szCs w:val="28"/>
        </w:rPr>
        <w:t xml:space="preserve"> вырабатываемого тепла расходуется в час лишь 0,25 кг не колотых дров повышенной влажности против  0,6 кг  сухих колотых дров у традиционного котла прямого горения.</w:t>
      </w:r>
    </w:p>
    <w:p w:rsidR="00234A5C" w:rsidRPr="00173BCC" w:rsidRDefault="00234A5C" w:rsidP="00234A5C">
      <w:pPr>
        <w:spacing w:line="360" w:lineRule="auto"/>
        <w:ind w:firstLine="567"/>
        <w:jc w:val="both"/>
        <w:rPr>
          <w:rStyle w:val="Barcode"/>
          <w:rFonts w:eastAsiaTheme="majorEastAsia"/>
          <w:b/>
          <w:sz w:val="28"/>
          <w:szCs w:val="28"/>
        </w:rPr>
      </w:pPr>
      <w:r w:rsidRPr="00173BCC">
        <w:rPr>
          <w:sz w:val="28"/>
        </w:rPr>
        <w:t xml:space="preserve">Работа газогенераторного котла основывается на принципе газогенерации твердого топлива, который позволяет сжигать топливо с максимальной экономичностью.  Если в традиционных отопительных котлах </w:t>
      </w:r>
      <w:r w:rsidRPr="00173BCC">
        <w:rPr>
          <w:sz w:val="28"/>
        </w:rPr>
        <w:lastRenderedPageBreak/>
        <w:t>топливо сгорает при высоких температурах, то в двухкамерных газогенераторных котлах используется принцип предварительной газификации твердого топлива. Для этого в котле выполнены две камеры. В первой камере топливо тлеет с выделением дыма и пиролизного газа. Образующийся пиролизный газ за счет естественной тяги поступает в верхнюю камеру котла, где смешивается с нагретым воздухом, подаваемым через систему инжекторов, воспламеняется и практически полностью сгорает, выделяя большое количество тепла. Температура уходящих газов не превышает 140</w:t>
      </w:r>
      <w:r w:rsidRPr="00173BCC">
        <w:rPr>
          <w:sz w:val="28"/>
          <w:vertAlign w:val="superscript"/>
        </w:rPr>
        <w:t>0</w:t>
      </w:r>
      <w:r w:rsidRPr="00173BCC">
        <w:rPr>
          <w:sz w:val="28"/>
        </w:rPr>
        <w:t>С. Для улучшения теплоизоляции котла применяется специальный кожух со слоем минеральной ваты. Газогенераторный котел снабжен блоком автоматического управления, обеспечивающим его работу при минимальном вмешательстве человека. (</w:t>
      </w:r>
      <w:r w:rsidRPr="00173BCC">
        <w:rPr>
          <w:sz w:val="28"/>
          <w:lang w:val="en-US"/>
        </w:rPr>
        <w:t>http</w:t>
      </w:r>
      <w:r w:rsidRPr="00173BCC">
        <w:rPr>
          <w:sz w:val="28"/>
        </w:rPr>
        <w:t>://</w:t>
      </w:r>
      <w:r w:rsidRPr="00173BCC">
        <w:rPr>
          <w:sz w:val="28"/>
          <w:lang w:val="en-US"/>
        </w:rPr>
        <w:t>ozon</w:t>
      </w:r>
      <w:r w:rsidRPr="00173BCC">
        <w:rPr>
          <w:sz w:val="28"/>
        </w:rPr>
        <w:t>16.</w:t>
      </w:r>
      <w:r w:rsidRPr="00173BCC">
        <w:rPr>
          <w:sz w:val="28"/>
          <w:lang w:val="en-US"/>
        </w:rPr>
        <w:t>ru</w:t>
      </w:r>
      <w:r w:rsidRPr="00173BCC">
        <w:rPr>
          <w:sz w:val="28"/>
        </w:rPr>
        <w:t>/</w:t>
      </w:r>
      <w:r w:rsidRPr="00173BCC">
        <w:rPr>
          <w:sz w:val="28"/>
          <w:lang w:val="en-US"/>
        </w:rPr>
        <w:t>kotly</w:t>
      </w:r>
      <w:r w:rsidRPr="00173BCC">
        <w:rPr>
          <w:sz w:val="28"/>
        </w:rPr>
        <w:t>/</w:t>
      </w:r>
      <w:r w:rsidRPr="00173BCC">
        <w:rPr>
          <w:sz w:val="28"/>
          <w:lang w:val="en-US"/>
        </w:rPr>
        <w:t>rabika</w:t>
      </w:r>
      <w:r w:rsidRPr="00173BCC">
        <w:rPr>
          <w:sz w:val="28"/>
        </w:rPr>
        <w:t>/</w:t>
      </w:r>
      <w:r w:rsidRPr="00173BCC">
        <w:rPr>
          <w:sz w:val="28"/>
          <w:lang w:val="en-US"/>
        </w:rPr>
        <w:t>html</w:t>
      </w:r>
      <w:r w:rsidRPr="00173BCC">
        <w:rPr>
          <w:sz w:val="28"/>
        </w:rPr>
        <w:t>)</w:t>
      </w:r>
    </w:p>
    <w:p w:rsidR="00234A5C" w:rsidRPr="007D42E9" w:rsidRDefault="00234A5C" w:rsidP="00234A5C">
      <w:pPr>
        <w:pStyle w:val="3"/>
        <w:rPr>
          <w:rStyle w:val="Barcode"/>
          <w:rFonts w:ascii="Times New Roman" w:eastAsiaTheme="majorEastAsia" w:hAnsi="Times New Roman" w:cs="Times New Roman"/>
          <w:sz w:val="28"/>
          <w:szCs w:val="28"/>
        </w:rPr>
      </w:pPr>
    </w:p>
    <w:p w:rsidR="00234A5C" w:rsidRPr="007D42E9" w:rsidRDefault="00234A5C" w:rsidP="00234A5C">
      <w:pPr>
        <w:pStyle w:val="3"/>
        <w:rPr>
          <w:rStyle w:val="Barcode"/>
          <w:rFonts w:ascii="Times New Roman" w:eastAsiaTheme="majorEastAsia" w:hAnsi="Times New Roman" w:cs="Times New Roman"/>
          <w:sz w:val="28"/>
          <w:szCs w:val="28"/>
        </w:rPr>
      </w:pPr>
      <w:bookmarkStart w:id="44" w:name="_Toc341117550"/>
      <w:bookmarkStart w:id="45" w:name="_Toc341687071"/>
      <w:r w:rsidRPr="007D42E9">
        <w:rPr>
          <w:rStyle w:val="Barcode"/>
          <w:rFonts w:ascii="Times New Roman" w:eastAsiaTheme="majorEastAsia" w:hAnsi="Times New Roman" w:cs="Times New Roman"/>
          <w:sz w:val="28"/>
          <w:szCs w:val="28"/>
        </w:rPr>
        <w:t>4.2.2 Методика определения технико-экономической эффективности применения  г</w:t>
      </w:r>
      <w:r w:rsidRPr="007D42E9">
        <w:t>азогенераторных котлов для отопления зданий</w:t>
      </w:r>
      <w:bookmarkEnd w:id="44"/>
      <w:bookmarkEnd w:id="45"/>
    </w:p>
    <w:p w:rsidR="00234A5C" w:rsidRPr="007D42E9" w:rsidRDefault="00234A5C" w:rsidP="00234A5C">
      <w:pPr>
        <w:pStyle w:val="afa"/>
        <w:ind w:firstLine="567"/>
        <w:jc w:val="both"/>
        <w:rPr>
          <w:position w:val="-10"/>
          <w:szCs w:val="28"/>
        </w:rPr>
      </w:pPr>
      <w:r w:rsidRPr="007D42E9">
        <w:rPr>
          <w:position w:val="-12"/>
          <w:szCs w:val="28"/>
        </w:rPr>
        <w:t xml:space="preserve">Методика разработана для </w:t>
      </w:r>
      <w:r>
        <w:rPr>
          <w:position w:val="-12"/>
          <w:szCs w:val="28"/>
        </w:rPr>
        <w:t xml:space="preserve">оценки эффективности </w:t>
      </w:r>
      <w:r w:rsidRPr="007D42E9">
        <w:rPr>
          <w:position w:val="-12"/>
          <w:szCs w:val="28"/>
        </w:rPr>
        <w:t xml:space="preserve">теплоснабжения зданий учреждений новыми экономичными и экологичными твердотопливными котлами, работающими на биотопливе. </w:t>
      </w:r>
      <w:r w:rsidRPr="007D42E9">
        <w:rPr>
          <w:position w:val="-10"/>
          <w:szCs w:val="28"/>
        </w:rPr>
        <w:t xml:space="preserve"> </w:t>
      </w:r>
    </w:p>
    <w:p w:rsidR="00234A5C" w:rsidRPr="007D42E9" w:rsidRDefault="00234A5C" w:rsidP="00234A5C">
      <w:pPr>
        <w:pStyle w:val="afa"/>
        <w:ind w:firstLine="567"/>
        <w:jc w:val="both"/>
        <w:rPr>
          <w:rStyle w:val="Barcode"/>
          <w:rFonts w:ascii="Times New Roman" w:hAnsi="Times New Roman" w:cs="Times New Roman"/>
          <w:sz w:val="28"/>
          <w:szCs w:val="28"/>
        </w:rPr>
      </w:pPr>
      <w:r w:rsidRPr="007D42E9">
        <w:rPr>
          <w:rStyle w:val="Barcode"/>
          <w:rFonts w:ascii="Times New Roman" w:hAnsi="Times New Roman" w:cs="Times New Roman"/>
          <w:sz w:val="28"/>
          <w:szCs w:val="28"/>
        </w:rPr>
        <w:t>Газогенераторные (пиролизные) котлы могут применяться для основного и аварийного отопления зданий. Они  работают на газе, выделяемом при сжигании органического топлива, причем генерация газа и его сжигание происходят непосредственно в самом котле. Расход твердого топлива (древесных отходов) у этих котлов в разы ниже, чем у традиционных водогрейных котлов. Загрузка котла топливом производится не чаще трех</w:t>
      </w:r>
      <w:r>
        <w:rPr>
          <w:rStyle w:val="Barcode"/>
          <w:rFonts w:ascii="Times New Roman" w:hAnsi="Times New Roman" w:cs="Times New Roman"/>
          <w:sz w:val="28"/>
          <w:szCs w:val="28"/>
        </w:rPr>
        <w:t>-четырех</w:t>
      </w:r>
      <w:r w:rsidRPr="007D42E9">
        <w:rPr>
          <w:rStyle w:val="Barcode"/>
          <w:rFonts w:ascii="Times New Roman" w:hAnsi="Times New Roman" w:cs="Times New Roman"/>
          <w:sz w:val="28"/>
          <w:szCs w:val="28"/>
        </w:rPr>
        <w:t xml:space="preserve"> раз в сутки. Котлы не требовательны к влажности топлива, имеют минимальные выбросы в атмосферу двуокиси углерода. Температура горячей воды</w:t>
      </w:r>
      <w:r>
        <w:rPr>
          <w:rStyle w:val="Barcode"/>
          <w:rFonts w:ascii="Times New Roman" w:hAnsi="Times New Roman" w:cs="Times New Roman"/>
          <w:sz w:val="28"/>
          <w:szCs w:val="28"/>
        </w:rPr>
        <w:t>,</w:t>
      </w:r>
      <w:r w:rsidRPr="007D42E9">
        <w:rPr>
          <w:rStyle w:val="Barcode"/>
          <w:rFonts w:ascii="Times New Roman" w:hAnsi="Times New Roman" w:cs="Times New Roman"/>
          <w:sz w:val="28"/>
          <w:szCs w:val="28"/>
        </w:rPr>
        <w:t xml:space="preserve"> подаваемой в системы отопления</w:t>
      </w:r>
      <w:r>
        <w:rPr>
          <w:rStyle w:val="Barcode"/>
          <w:rFonts w:ascii="Times New Roman" w:hAnsi="Times New Roman" w:cs="Times New Roman"/>
          <w:sz w:val="28"/>
          <w:szCs w:val="28"/>
        </w:rPr>
        <w:t>,</w:t>
      </w:r>
      <w:r w:rsidRPr="007D42E9">
        <w:rPr>
          <w:rStyle w:val="Barcode"/>
          <w:rFonts w:ascii="Times New Roman" w:hAnsi="Times New Roman" w:cs="Times New Roman"/>
          <w:sz w:val="28"/>
          <w:szCs w:val="28"/>
        </w:rPr>
        <w:t xml:space="preserve"> может изменяться от 65 до 95</w:t>
      </w:r>
      <w:r w:rsidRPr="007D42E9">
        <w:rPr>
          <w:rStyle w:val="Barcode"/>
          <w:rFonts w:ascii="Times New Roman" w:hAnsi="Times New Roman" w:cs="Times New Roman"/>
          <w:sz w:val="28"/>
          <w:szCs w:val="28"/>
          <w:vertAlign w:val="superscript"/>
        </w:rPr>
        <w:t>0</w:t>
      </w:r>
      <w:r>
        <w:rPr>
          <w:rStyle w:val="Barcode"/>
          <w:rFonts w:ascii="Times New Roman" w:hAnsi="Times New Roman" w:cs="Times New Roman"/>
          <w:sz w:val="28"/>
          <w:szCs w:val="28"/>
        </w:rPr>
        <w:t>С.</w:t>
      </w:r>
    </w:p>
    <w:p w:rsidR="00234A5C" w:rsidRPr="007D42E9" w:rsidRDefault="00234A5C" w:rsidP="00234A5C">
      <w:pPr>
        <w:spacing w:line="360" w:lineRule="auto"/>
        <w:ind w:firstLine="567"/>
        <w:jc w:val="both"/>
        <w:rPr>
          <w:sz w:val="28"/>
          <w:szCs w:val="28"/>
        </w:rPr>
      </w:pPr>
      <w:r w:rsidRPr="007D42E9">
        <w:rPr>
          <w:sz w:val="28"/>
          <w:szCs w:val="28"/>
        </w:rPr>
        <w:t xml:space="preserve">В качестве топлива в газогенераторных котлах  могут использоваться не только колотые дрова, отходы деревообработки, но и любые органические  </w:t>
      </w:r>
      <w:r w:rsidRPr="007D42E9">
        <w:rPr>
          <w:sz w:val="28"/>
          <w:szCs w:val="28"/>
        </w:rPr>
        <w:lastRenderedPageBreak/>
        <w:t xml:space="preserve">отходы с влажностью до 40%. Котел обеспечивает проточный подогрев горячей воды, оснащен системами автоматического регулирования мощности и защиты от перегрева. В газогенераторном двухкамерном котле реализуется принцип газогенерации. В нижней камере </w:t>
      </w:r>
      <w:r>
        <w:rPr>
          <w:sz w:val="28"/>
          <w:szCs w:val="28"/>
        </w:rPr>
        <w:t>происходит</w:t>
      </w:r>
      <w:r w:rsidRPr="007D42E9">
        <w:rPr>
          <w:sz w:val="28"/>
          <w:szCs w:val="28"/>
        </w:rPr>
        <w:t xml:space="preserve"> тление дров с выделением </w:t>
      </w:r>
      <w:r>
        <w:rPr>
          <w:sz w:val="28"/>
          <w:szCs w:val="28"/>
        </w:rPr>
        <w:t xml:space="preserve">горючих </w:t>
      </w:r>
      <w:r w:rsidRPr="007D42E9">
        <w:rPr>
          <w:sz w:val="28"/>
          <w:szCs w:val="28"/>
        </w:rPr>
        <w:t xml:space="preserve">газов, в верхней камере газы смешиваются с воздухом и сгорают. При этом обеспечивается полное сжигание топлива, что в несколько раз снижает </w:t>
      </w:r>
      <w:r>
        <w:rPr>
          <w:sz w:val="28"/>
          <w:szCs w:val="28"/>
        </w:rPr>
        <w:t>его потребный расход</w:t>
      </w:r>
      <w:r w:rsidRPr="007D42E9">
        <w:rPr>
          <w:sz w:val="28"/>
          <w:szCs w:val="28"/>
        </w:rPr>
        <w:t xml:space="preserve"> по сравнению с классическими твёрдотопливными котлами. Эффективность работы газогенераторного котла повышается за счёт образования в нем катализатора – слоя углерода. В процессе горения через раскалённые угли проходит водяной пар, выделяющийся из влажного сырья, что повышает содержание в газе горючей окиси углерода и снижает образование двуокиси углерода.</w:t>
      </w:r>
    </w:p>
    <w:p w:rsidR="00234A5C" w:rsidRPr="007D42E9" w:rsidRDefault="00234A5C" w:rsidP="00234A5C">
      <w:pPr>
        <w:pStyle w:val="afa"/>
        <w:ind w:firstLine="567"/>
        <w:jc w:val="both"/>
        <w:rPr>
          <w:szCs w:val="28"/>
        </w:rPr>
      </w:pPr>
      <w:r w:rsidRPr="007D42E9">
        <w:rPr>
          <w:szCs w:val="28"/>
        </w:rPr>
        <w:t>Расчётный среднегодовой расход условного топлива газогенераторным котлом</w:t>
      </w:r>
      <w:r>
        <w:rPr>
          <w:szCs w:val="28"/>
        </w:rPr>
        <w:t>:</w:t>
      </w:r>
    </w:p>
    <w:p w:rsidR="00234A5C" w:rsidRPr="007D42E9" w:rsidRDefault="00234A5C" w:rsidP="00234A5C">
      <w:pPr>
        <w:pStyle w:val="afa"/>
        <w:ind w:firstLine="567"/>
        <w:jc w:val="right"/>
        <w:rPr>
          <w:szCs w:val="28"/>
        </w:rPr>
      </w:pPr>
      <w:r w:rsidRPr="007D42E9">
        <w:rPr>
          <w:position w:val="-10"/>
          <w:szCs w:val="28"/>
        </w:rPr>
        <w:object w:dxaOrig="1219" w:dyaOrig="360">
          <v:shape id="_x0000_i1156" type="#_x0000_t75" style="width:73.65pt;height:21.75pt" o:ole="" fillcolor="window">
            <v:imagedata r:id="rId282" o:title=""/>
          </v:shape>
          <o:OLEObject Type="Embed" ProgID="Equation.3" ShapeID="_x0000_i1156" DrawAspect="Content" ObjectID="_1437552609" r:id="rId283"/>
        </w:object>
      </w:r>
      <w:r w:rsidRPr="007D42E9">
        <w:rPr>
          <w:szCs w:val="28"/>
        </w:rPr>
        <w:t xml:space="preserve"> </w:t>
      </w:r>
      <w:proofErr w:type="gramStart"/>
      <w:r>
        <w:rPr>
          <w:szCs w:val="28"/>
        </w:rPr>
        <w:t>кг</w:t>
      </w:r>
      <w:proofErr w:type="gramEnd"/>
      <w:r>
        <w:rPr>
          <w:szCs w:val="28"/>
        </w:rPr>
        <w:t xml:space="preserve"> у.т.</w:t>
      </w:r>
      <w:r w:rsidRPr="007D42E9">
        <w:rPr>
          <w:szCs w:val="28"/>
        </w:rPr>
        <w:t>/год</w:t>
      </w:r>
      <w:r>
        <w:rPr>
          <w:szCs w:val="28"/>
        </w:rPr>
        <w:t xml:space="preserve">;         </w:t>
      </w:r>
      <w:r w:rsidRPr="00DF4A7D">
        <w:rPr>
          <w:szCs w:val="28"/>
        </w:rPr>
        <w:t xml:space="preserve">   </w:t>
      </w:r>
      <w:r>
        <w:rPr>
          <w:szCs w:val="28"/>
        </w:rPr>
        <w:t xml:space="preserve">                       </w:t>
      </w:r>
      <w:r w:rsidRPr="00DF4A7D">
        <w:rPr>
          <w:szCs w:val="28"/>
        </w:rPr>
        <w:t xml:space="preserve">    (</w:t>
      </w:r>
      <w:r>
        <w:rPr>
          <w:szCs w:val="28"/>
        </w:rPr>
        <w:t>4</w:t>
      </w:r>
      <w:r w:rsidRPr="00DF4A7D">
        <w:rPr>
          <w:szCs w:val="28"/>
        </w:rPr>
        <w:t>.</w:t>
      </w:r>
      <w:r>
        <w:rPr>
          <w:szCs w:val="28"/>
        </w:rPr>
        <w:t>35</w:t>
      </w:r>
      <w:r w:rsidRPr="00DF4A7D">
        <w:rPr>
          <w:szCs w:val="28"/>
        </w:rPr>
        <w:t>)</w:t>
      </w:r>
    </w:p>
    <w:p w:rsidR="00234A5C" w:rsidRPr="007D42E9" w:rsidRDefault="00234A5C" w:rsidP="00234A5C">
      <w:pPr>
        <w:pStyle w:val="afa"/>
        <w:ind w:firstLine="567"/>
        <w:jc w:val="both"/>
        <w:rPr>
          <w:szCs w:val="28"/>
        </w:rPr>
      </w:pPr>
      <w:r w:rsidRPr="00192108">
        <w:rPr>
          <w:szCs w:val="28"/>
        </w:rPr>
        <w:t>где</w:t>
      </w:r>
      <w:r>
        <w:rPr>
          <w:position w:val="-10"/>
          <w:szCs w:val="28"/>
        </w:rPr>
        <w:t xml:space="preserve"> </w:t>
      </w:r>
      <w:r w:rsidRPr="007D42E9">
        <w:rPr>
          <w:position w:val="-10"/>
          <w:szCs w:val="28"/>
        </w:rPr>
        <w:object w:dxaOrig="320" w:dyaOrig="340">
          <v:shape id="_x0000_i1157" type="#_x0000_t75" style="width:20.95pt;height:21.75pt" o:ole="" fillcolor="window">
            <v:imagedata r:id="rId284" o:title=""/>
          </v:shape>
          <o:OLEObject Type="Embed" ProgID="Equation.3" ShapeID="_x0000_i1157" DrawAspect="Content" ObjectID="_1437552610" r:id="rId285"/>
        </w:object>
      </w:r>
      <w:r w:rsidRPr="007D42E9">
        <w:rPr>
          <w:szCs w:val="28"/>
        </w:rPr>
        <w:t>-</w:t>
      </w:r>
      <w:r w:rsidRPr="007D42E9">
        <w:rPr>
          <w:szCs w:val="28"/>
        </w:rPr>
        <w:t>среднегодовой расход тепловой энергии на теплоснабжение учреждения, Гкал/год;</w:t>
      </w:r>
    </w:p>
    <w:p w:rsidR="00234A5C" w:rsidRPr="007D42E9" w:rsidRDefault="00234A5C" w:rsidP="00234A5C">
      <w:pPr>
        <w:pStyle w:val="afa"/>
        <w:ind w:firstLine="567"/>
        <w:jc w:val="both"/>
        <w:rPr>
          <w:position w:val="-14"/>
          <w:szCs w:val="28"/>
        </w:rPr>
      </w:pPr>
      <w:r w:rsidRPr="007D42E9">
        <w:rPr>
          <w:position w:val="-30"/>
          <w:szCs w:val="28"/>
        </w:rPr>
        <w:object w:dxaOrig="1080" w:dyaOrig="680">
          <v:shape id="_x0000_i1158" type="#_x0000_t75" style="width:65.3pt;height:40.2pt" o:ole="" fillcolor="window">
            <v:imagedata r:id="rId286" o:title=""/>
          </v:shape>
          <o:OLEObject Type="Embed" ProgID="Equation.3" ShapeID="_x0000_i1158" DrawAspect="Content" ObjectID="_1437552611" r:id="rId287"/>
        </w:object>
      </w:r>
      <w:r w:rsidRPr="007D42E9">
        <w:rPr>
          <w:position w:val="-14"/>
          <w:szCs w:val="28"/>
        </w:rPr>
        <w:t xml:space="preserve"> </w:t>
      </w:r>
      <w:proofErr w:type="gramStart"/>
      <w:r>
        <w:rPr>
          <w:szCs w:val="28"/>
        </w:rPr>
        <w:t>кг</w:t>
      </w:r>
      <w:proofErr w:type="gramEnd"/>
      <w:r>
        <w:rPr>
          <w:szCs w:val="28"/>
        </w:rPr>
        <w:t xml:space="preserve"> у.т.</w:t>
      </w:r>
      <w:r w:rsidRPr="007D42E9">
        <w:rPr>
          <w:szCs w:val="28"/>
        </w:rPr>
        <w:t>/</w:t>
      </w:r>
      <w:r>
        <w:rPr>
          <w:szCs w:val="28"/>
        </w:rPr>
        <w:t>кВт·ч</w:t>
      </w:r>
      <w:r w:rsidRPr="007D42E9">
        <w:rPr>
          <w:szCs w:val="28"/>
        </w:rPr>
        <w:t xml:space="preserve">,   или    </w:t>
      </w:r>
      <w:r w:rsidRPr="007D42E9">
        <w:rPr>
          <w:position w:val="-30"/>
          <w:szCs w:val="28"/>
        </w:rPr>
        <w:object w:dxaOrig="900" w:dyaOrig="680">
          <v:shape id="_x0000_i1159" type="#_x0000_t75" style="width:54.4pt;height:40.2pt" o:ole="" fillcolor="window">
            <v:imagedata r:id="rId288" o:title=""/>
          </v:shape>
          <o:OLEObject Type="Embed" ProgID="Equation.3" ShapeID="_x0000_i1159" DrawAspect="Content" ObjectID="_1437552612" r:id="rId289"/>
        </w:object>
      </w:r>
      <w:r>
        <w:rPr>
          <w:szCs w:val="28"/>
        </w:rPr>
        <w:t>кг у.т.</w:t>
      </w:r>
      <w:r w:rsidRPr="007D42E9">
        <w:rPr>
          <w:szCs w:val="28"/>
        </w:rPr>
        <w:t>/Гкал</w:t>
      </w:r>
      <w:r w:rsidRPr="007D42E9">
        <w:rPr>
          <w:position w:val="-14"/>
          <w:szCs w:val="28"/>
        </w:rPr>
        <w:t xml:space="preserve"> – удельный расход </w:t>
      </w:r>
      <w:r w:rsidRPr="007D42E9">
        <w:rPr>
          <w:szCs w:val="28"/>
        </w:rPr>
        <w:t>условного топлива котлом  на выработку  тепловой энергии;</w:t>
      </w:r>
    </w:p>
    <w:p w:rsidR="00234A5C" w:rsidRPr="007D42E9" w:rsidRDefault="00234A5C" w:rsidP="00234A5C">
      <w:pPr>
        <w:pStyle w:val="afa"/>
        <w:ind w:firstLine="567"/>
        <w:jc w:val="both"/>
        <w:rPr>
          <w:szCs w:val="28"/>
        </w:rPr>
      </w:pPr>
      <w:r w:rsidRPr="007D42E9">
        <w:rPr>
          <w:position w:val="-10"/>
          <w:szCs w:val="28"/>
        </w:rPr>
        <w:object w:dxaOrig="1620" w:dyaOrig="340">
          <v:shape id="_x0000_i1160" type="#_x0000_t75" style="width:93.75pt;height:18.4pt" o:ole="" fillcolor="window">
            <v:imagedata r:id="rId290" o:title=""/>
          </v:shape>
          <o:OLEObject Type="Embed" ProgID="Equation.3" ShapeID="_x0000_i1160" DrawAspect="Content" ObjectID="_1437552613" r:id="rId291"/>
        </w:object>
      </w:r>
      <w:r w:rsidRPr="007D42E9">
        <w:rPr>
          <w:szCs w:val="28"/>
        </w:rPr>
        <w:t xml:space="preserve">- КПД газогенераторного котла.       </w:t>
      </w:r>
    </w:p>
    <w:p w:rsidR="00234A5C" w:rsidRPr="007D42E9" w:rsidRDefault="00234A5C" w:rsidP="00234A5C">
      <w:pPr>
        <w:pStyle w:val="afa"/>
        <w:ind w:firstLine="567"/>
        <w:jc w:val="both"/>
        <w:rPr>
          <w:szCs w:val="28"/>
        </w:rPr>
      </w:pPr>
      <w:r w:rsidRPr="007D42E9">
        <w:rPr>
          <w:szCs w:val="28"/>
        </w:rPr>
        <w:t>Суммарные годовые издержки на газогенераторный котел</w:t>
      </w:r>
      <w:r>
        <w:rPr>
          <w:szCs w:val="28"/>
        </w:rPr>
        <w:t>:</w:t>
      </w:r>
      <w:r w:rsidRPr="007D42E9">
        <w:rPr>
          <w:szCs w:val="28"/>
        </w:rPr>
        <w:t xml:space="preserve"> </w:t>
      </w:r>
    </w:p>
    <w:p w:rsidR="00234A5C" w:rsidRPr="007D42E9" w:rsidRDefault="00234A5C" w:rsidP="00234A5C">
      <w:pPr>
        <w:pStyle w:val="afa"/>
        <w:ind w:firstLine="567"/>
        <w:jc w:val="right"/>
        <w:rPr>
          <w:szCs w:val="28"/>
        </w:rPr>
      </w:pPr>
      <w:r w:rsidRPr="007D42E9">
        <w:rPr>
          <w:position w:val="-12"/>
          <w:szCs w:val="28"/>
        </w:rPr>
        <w:object w:dxaOrig="2900" w:dyaOrig="360">
          <v:shape id="_x0000_i1161" type="#_x0000_t75" style="width:166.6pt;height:20.95pt" o:ole="" fillcolor="window">
            <v:imagedata r:id="rId292" o:title=""/>
          </v:shape>
          <o:OLEObject Type="Embed" ProgID="Equation.3" ShapeID="_x0000_i1161" DrawAspect="Content" ObjectID="_1437552614" r:id="rId293"/>
        </w:object>
      </w:r>
      <w:r w:rsidRPr="007D42E9">
        <w:rPr>
          <w:szCs w:val="28"/>
        </w:rPr>
        <w:t xml:space="preserve">, </w:t>
      </w:r>
      <w:r>
        <w:rPr>
          <w:szCs w:val="28"/>
        </w:rPr>
        <w:t>руб.</w:t>
      </w:r>
      <w:r w:rsidRPr="007D42E9">
        <w:rPr>
          <w:szCs w:val="28"/>
        </w:rPr>
        <w:t>/год</w:t>
      </w:r>
      <w:r>
        <w:rPr>
          <w:szCs w:val="28"/>
        </w:rPr>
        <w:t xml:space="preserve">;         </w:t>
      </w:r>
      <w:r w:rsidRPr="00DF4A7D">
        <w:rPr>
          <w:szCs w:val="28"/>
        </w:rPr>
        <w:t xml:space="preserve">   </w:t>
      </w:r>
      <w:r>
        <w:rPr>
          <w:szCs w:val="28"/>
        </w:rPr>
        <w:t xml:space="preserve">            </w:t>
      </w:r>
      <w:r w:rsidRPr="00DF4A7D">
        <w:rPr>
          <w:szCs w:val="28"/>
        </w:rPr>
        <w:t xml:space="preserve">    (</w:t>
      </w:r>
      <w:r>
        <w:rPr>
          <w:szCs w:val="28"/>
        </w:rPr>
        <w:t>4</w:t>
      </w:r>
      <w:r w:rsidRPr="00DF4A7D">
        <w:rPr>
          <w:szCs w:val="28"/>
        </w:rPr>
        <w:t>.</w:t>
      </w:r>
      <w:r>
        <w:rPr>
          <w:szCs w:val="28"/>
        </w:rPr>
        <w:t>36</w:t>
      </w:r>
      <w:r w:rsidRPr="00DF4A7D">
        <w:rPr>
          <w:szCs w:val="28"/>
        </w:rPr>
        <w:t>)</w:t>
      </w:r>
    </w:p>
    <w:p w:rsidR="00234A5C" w:rsidRPr="007D42E9" w:rsidRDefault="00234A5C" w:rsidP="00234A5C">
      <w:pPr>
        <w:pStyle w:val="afa"/>
        <w:ind w:firstLine="567"/>
        <w:jc w:val="both"/>
        <w:rPr>
          <w:szCs w:val="28"/>
        </w:rPr>
      </w:pPr>
      <w:r w:rsidRPr="007D42E9">
        <w:rPr>
          <w:szCs w:val="28"/>
        </w:rPr>
        <w:t xml:space="preserve">где </w:t>
      </w:r>
      <w:r w:rsidRPr="007D42E9">
        <w:rPr>
          <w:position w:val="-10"/>
          <w:szCs w:val="28"/>
        </w:rPr>
        <w:object w:dxaOrig="1160" w:dyaOrig="340">
          <v:shape id="_x0000_i1162" type="#_x0000_t75" style="width:67pt;height:18.4pt" o:ole="" fillcolor="window">
            <v:imagedata r:id="rId294" o:title=""/>
          </v:shape>
          <o:OLEObject Type="Embed" ProgID="Equation.3" ShapeID="_x0000_i1162" DrawAspect="Content" ObjectID="_1437552615" r:id="rId295"/>
        </w:object>
      </w:r>
      <w:r w:rsidRPr="007D42E9">
        <w:rPr>
          <w:szCs w:val="28"/>
        </w:rPr>
        <w:t xml:space="preserve">– годовые издержки на биотопливо, </w:t>
      </w:r>
      <w:r>
        <w:rPr>
          <w:szCs w:val="28"/>
        </w:rPr>
        <w:t>руб.</w:t>
      </w:r>
      <w:r w:rsidRPr="007D42E9">
        <w:rPr>
          <w:szCs w:val="28"/>
        </w:rPr>
        <w:t>/год;</w:t>
      </w:r>
    </w:p>
    <w:p w:rsidR="00234A5C" w:rsidRPr="007D42E9" w:rsidRDefault="00234A5C" w:rsidP="00234A5C">
      <w:pPr>
        <w:pStyle w:val="afa"/>
        <w:ind w:firstLine="567"/>
        <w:jc w:val="both"/>
        <w:rPr>
          <w:szCs w:val="28"/>
        </w:rPr>
      </w:pPr>
      <w:r w:rsidRPr="007D42E9">
        <w:rPr>
          <w:position w:val="-10"/>
          <w:szCs w:val="28"/>
        </w:rPr>
        <w:object w:dxaOrig="360" w:dyaOrig="340">
          <v:shape id="_x0000_i1163" type="#_x0000_t75" style="width:21.75pt;height:18.4pt" o:ole="" fillcolor="window">
            <v:imagedata r:id="rId296" o:title=""/>
          </v:shape>
          <o:OLEObject Type="Embed" ProgID="Equation.3" ShapeID="_x0000_i1163" DrawAspect="Content" ObjectID="_1437552616" r:id="rId297"/>
        </w:object>
      </w:r>
      <w:r w:rsidRPr="007D42E9">
        <w:rPr>
          <w:position w:val="-10"/>
          <w:szCs w:val="28"/>
        </w:rPr>
        <w:t xml:space="preserve">  </w:t>
      </w:r>
      <w:r w:rsidRPr="007D42E9">
        <w:rPr>
          <w:szCs w:val="28"/>
        </w:rPr>
        <w:t xml:space="preserve">- стоимость биотоплива, отнесенная к килограмму условного топлива,  </w:t>
      </w:r>
      <w:r>
        <w:rPr>
          <w:szCs w:val="28"/>
        </w:rPr>
        <w:t>руб.</w:t>
      </w:r>
      <w:r w:rsidRPr="007D42E9">
        <w:rPr>
          <w:szCs w:val="28"/>
        </w:rPr>
        <w:t>/</w:t>
      </w:r>
      <w:proofErr w:type="gramStart"/>
      <w:r>
        <w:rPr>
          <w:szCs w:val="28"/>
        </w:rPr>
        <w:t>кг</w:t>
      </w:r>
      <w:proofErr w:type="gramEnd"/>
      <w:r>
        <w:rPr>
          <w:szCs w:val="28"/>
        </w:rPr>
        <w:t xml:space="preserve"> у.т.</w:t>
      </w:r>
      <w:r w:rsidRPr="007D42E9">
        <w:rPr>
          <w:szCs w:val="28"/>
        </w:rPr>
        <w:t>;</w:t>
      </w:r>
    </w:p>
    <w:p w:rsidR="00234A5C" w:rsidRPr="007D42E9" w:rsidRDefault="00234A5C" w:rsidP="00234A5C">
      <w:pPr>
        <w:pStyle w:val="afa"/>
        <w:ind w:firstLine="567"/>
        <w:rPr>
          <w:szCs w:val="28"/>
        </w:rPr>
      </w:pPr>
      <w:r w:rsidRPr="007D42E9">
        <w:rPr>
          <w:position w:val="-12"/>
          <w:szCs w:val="28"/>
        </w:rPr>
        <w:object w:dxaOrig="1300" w:dyaOrig="360">
          <v:shape id="_x0000_i1164" type="#_x0000_t75" style="width:73.65pt;height:21.75pt" o:ole="" fillcolor="window">
            <v:imagedata r:id="rId298" o:title=""/>
          </v:shape>
          <o:OLEObject Type="Embed" ProgID="Equation.3" ShapeID="_x0000_i1164" DrawAspect="Content" ObjectID="_1437552617" r:id="rId299"/>
        </w:object>
      </w:r>
      <w:r w:rsidRPr="007D42E9">
        <w:rPr>
          <w:szCs w:val="28"/>
        </w:rPr>
        <w:t xml:space="preserve">- годовые издержки на зарплату персонала, </w:t>
      </w:r>
      <w:r>
        <w:rPr>
          <w:szCs w:val="28"/>
        </w:rPr>
        <w:t>руб.</w:t>
      </w:r>
      <w:r w:rsidRPr="007D42E9">
        <w:rPr>
          <w:szCs w:val="28"/>
        </w:rPr>
        <w:t>/год;</w:t>
      </w:r>
    </w:p>
    <w:p w:rsidR="00234A5C" w:rsidRPr="007D42E9" w:rsidRDefault="00234A5C" w:rsidP="00234A5C">
      <w:pPr>
        <w:pStyle w:val="afa"/>
        <w:ind w:firstLine="567"/>
        <w:jc w:val="both"/>
        <w:rPr>
          <w:szCs w:val="28"/>
        </w:rPr>
      </w:pPr>
      <w:r w:rsidRPr="007D42E9">
        <w:rPr>
          <w:szCs w:val="28"/>
        </w:rPr>
        <w:t xml:space="preserve"> </w:t>
      </w:r>
      <w:r w:rsidRPr="007D42E9">
        <w:rPr>
          <w:position w:val="-6"/>
          <w:szCs w:val="28"/>
        </w:rPr>
        <w:object w:dxaOrig="200" w:dyaOrig="220">
          <v:shape id="_x0000_i1165" type="#_x0000_t75" style="width:14.25pt;height:15.9pt" o:ole="" fillcolor="window">
            <v:imagedata r:id="rId208" o:title=""/>
          </v:shape>
          <o:OLEObject Type="Embed" ProgID="Equation.3" ShapeID="_x0000_i1165" DrawAspect="Content" ObjectID="_1437552618" r:id="rId300"/>
        </w:object>
      </w:r>
      <w:r w:rsidRPr="007D42E9">
        <w:rPr>
          <w:szCs w:val="28"/>
        </w:rPr>
        <w:t>- персонал, обслуживающий и ремонтирующий котел, чел</w:t>
      </w:r>
      <w:proofErr w:type="gramStart"/>
      <w:r w:rsidRPr="007D42E9">
        <w:rPr>
          <w:szCs w:val="28"/>
        </w:rPr>
        <w:t xml:space="preserve"> ;</w:t>
      </w:r>
      <w:proofErr w:type="gramEnd"/>
    </w:p>
    <w:p w:rsidR="00234A5C" w:rsidRPr="007D42E9" w:rsidRDefault="00234A5C" w:rsidP="00234A5C">
      <w:pPr>
        <w:pStyle w:val="afa"/>
        <w:ind w:firstLine="567"/>
        <w:jc w:val="both"/>
        <w:rPr>
          <w:szCs w:val="28"/>
        </w:rPr>
      </w:pPr>
      <w:r w:rsidRPr="007D42E9">
        <w:rPr>
          <w:position w:val="-10"/>
          <w:szCs w:val="28"/>
        </w:rPr>
        <w:object w:dxaOrig="320" w:dyaOrig="340">
          <v:shape id="_x0000_i1166" type="#_x0000_t75" style="width:23.45pt;height:23.45pt" o:ole="" fillcolor="window">
            <v:imagedata r:id="rId301" o:title=""/>
          </v:shape>
          <o:OLEObject Type="Embed" ProgID="Equation.3" ShapeID="_x0000_i1166" DrawAspect="Content" ObjectID="_1437552619" r:id="rId302"/>
        </w:object>
      </w:r>
      <w:r w:rsidRPr="007D42E9">
        <w:rPr>
          <w:szCs w:val="28"/>
        </w:rPr>
        <w:t xml:space="preserve">- месячная зарплата одного сотрудника, </w:t>
      </w:r>
      <w:r>
        <w:rPr>
          <w:szCs w:val="28"/>
        </w:rPr>
        <w:t>руб.</w:t>
      </w:r>
      <w:r w:rsidRPr="007D42E9">
        <w:rPr>
          <w:szCs w:val="28"/>
        </w:rPr>
        <w:t>/месяц;</w:t>
      </w:r>
    </w:p>
    <w:p w:rsidR="00234A5C" w:rsidRPr="007D42E9" w:rsidRDefault="00234A5C" w:rsidP="00234A5C">
      <w:pPr>
        <w:pStyle w:val="afa"/>
        <w:ind w:firstLine="567"/>
        <w:jc w:val="both"/>
        <w:rPr>
          <w:szCs w:val="28"/>
        </w:rPr>
      </w:pPr>
      <w:r w:rsidRPr="007D42E9">
        <w:rPr>
          <w:position w:val="-12"/>
          <w:szCs w:val="28"/>
        </w:rPr>
        <w:object w:dxaOrig="1540" w:dyaOrig="360">
          <v:shape id="_x0000_i1167" type="#_x0000_t75" style="width:90.4pt;height:20.95pt" o:ole="" fillcolor="window">
            <v:imagedata r:id="rId303" o:title=""/>
          </v:shape>
          <o:OLEObject Type="Embed" ProgID="Equation.3" ShapeID="_x0000_i1167" DrawAspect="Content" ObjectID="_1437552620" r:id="rId304"/>
        </w:object>
      </w:r>
      <w:r w:rsidRPr="007D42E9">
        <w:rPr>
          <w:szCs w:val="28"/>
        </w:rPr>
        <w:t>- отчисления от зарплаты, руб.;</w:t>
      </w:r>
    </w:p>
    <w:p w:rsidR="00234A5C" w:rsidRPr="007D42E9" w:rsidRDefault="00234A5C" w:rsidP="00234A5C">
      <w:pPr>
        <w:pStyle w:val="afa"/>
        <w:ind w:firstLine="567"/>
        <w:jc w:val="both"/>
        <w:rPr>
          <w:szCs w:val="28"/>
        </w:rPr>
      </w:pPr>
      <w:r w:rsidRPr="007D42E9">
        <w:rPr>
          <w:szCs w:val="28"/>
        </w:rPr>
        <w:t>Ежегодные амортизационные отчисления</w:t>
      </w:r>
      <w:r>
        <w:rPr>
          <w:szCs w:val="28"/>
        </w:rPr>
        <w:t>:</w:t>
      </w:r>
      <w:r w:rsidRPr="007D42E9">
        <w:rPr>
          <w:szCs w:val="28"/>
        </w:rPr>
        <w:t xml:space="preserve"> </w:t>
      </w:r>
    </w:p>
    <w:p w:rsidR="00234A5C" w:rsidRPr="007D42E9" w:rsidRDefault="00234A5C" w:rsidP="00234A5C">
      <w:pPr>
        <w:pStyle w:val="afa"/>
        <w:ind w:firstLine="567"/>
        <w:jc w:val="right"/>
        <w:rPr>
          <w:position w:val="-10"/>
          <w:szCs w:val="28"/>
        </w:rPr>
      </w:pPr>
      <w:r w:rsidRPr="007D42E9">
        <w:rPr>
          <w:position w:val="-10"/>
          <w:szCs w:val="28"/>
        </w:rPr>
        <w:object w:dxaOrig="1460" w:dyaOrig="340">
          <v:shape id="_x0000_i1168" type="#_x0000_t75" style="width:82.9pt;height:19.25pt" o:ole="" fillcolor="window">
            <v:imagedata r:id="rId216" o:title=""/>
          </v:shape>
          <o:OLEObject Type="Embed" ProgID="Equation.3" ShapeID="_x0000_i1168" DrawAspect="Content" ObjectID="_1437552621" r:id="rId305"/>
        </w:object>
      </w:r>
      <w:r w:rsidRPr="00192108">
        <w:rPr>
          <w:szCs w:val="28"/>
        </w:rPr>
        <w:t>;</w:t>
      </w:r>
      <w:r>
        <w:rPr>
          <w:szCs w:val="28"/>
        </w:rPr>
        <w:t xml:space="preserve">         </w:t>
      </w:r>
      <w:r w:rsidRPr="00DF4A7D">
        <w:rPr>
          <w:szCs w:val="28"/>
        </w:rPr>
        <w:t xml:space="preserve">  </w:t>
      </w:r>
      <w:r>
        <w:rPr>
          <w:szCs w:val="28"/>
        </w:rPr>
        <w:t xml:space="preserve">                               </w:t>
      </w:r>
      <w:r w:rsidRPr="00DF4A7D">
        <w:rPr>
          <w:szCs w:val="28"/>
        </w:rPr>
        <w:t xml:space="preserve">     (</w:t>
      </w:r>
      <w:r>
        <w:rPr>
          <w:szCs w:val="28"/>
        </w:rPr>
        <w:t>4</w:t>
      </w:r>
      <w:r w:rsidRPr="00DF4A7D">
        <w:rPr>
          <w:szCs w:val="28"/>
        </w:rPr>
        <w:t>.</w:t>
      </w:r>
      <w:r>
        <w:rPr>
          <w:szCs w:val="28"/>
        </w:rPr>
        <w:t>37</w:t>
      </w:r>
      <w:r w:rsidRPr="00DF4A7D">
        <w:rPr>
          <w:szCs w:val="28"/>
        </w:rPr>
        <w:t>)</w:t>
      </w:r>
    </w:p>
    <w:p w:rsidR="00234A5C" w:rsidRPr="007D42E9" w:rsidRDefault="00234A5C" w:rsidP="00234A5C">
      <w:pPr>
        <w:pStyle w:val="afa"/>
        <w:ind w:firstLine="567"/>
        <w:jc w:val="both"/>
        <w:rPr>
          <w:szCs w:val="28"/>
        </w:rPr>
      </w:pPr>
      <w:r w:rsidRPr="007D42E9">
        <w:rPr>
          <w:position w:val="-10"/>
          <w:szCs w:val="28"/>
        </w:rPr>
        <w:object w:dxaOrig="340" w:dyaOrig="340">
          <v:shape id="_x0000_i1169" type="#_x0000_t75" style="width:19.25pt;height:18.4pt" o:ole="" fillcolor="window">
            <v:imagedata r:id="rId306" o:title=""/>
          </v:shape>
          <o:OLEObject Type="Embed" ProgID="Equation.3" ShapeID="_x0000_i1169" DrawAspect="Content" ObjectID="_1437552622" r:id="rId307"/>
        </w:object>
      </w:r>
      <w:r w:rsidRPr="007D42E9">
        <w:rPr>
          <w:szCs w:val="28"/>
        </w:rPr>
        <w:t xml:space="preserve"> - капиталовложения в установку котла, руб.   </w:t>
      </w:r>
    </w:p>
    <w:p w:rsidR="00234A5C" w:rsidRPr="007D42E9" w:rsidRDefault="00234A5C" w:rsidP="00234A5C">
      <w:pPr>
        <w:pStyle w:val="afa"/>
        <w:ind w:firstLine="567"/>
        <w:rPr>
          <w:szCs w:val="28"/>
        </w:rPr>
      </w:pPr>
      <w:r w:rsidRPr="007D42E9">
        <w:rPr>
          <w:position w:val="-10"/>
          <w:szCs w:val="28"/>
        </w:rPr>
        <w:object w:dxaOrig="460" w:dyaOrig="340">
          <v:shape id="_x0000_i1170" type="#_x0000_t75" style="width:25.95pt;height:18.4pt" o:ole="" fillcolor="window">
            <v:imagedata r:id="rId308" o:title=""/>
          </v:shape>
          <o:OLEObject Type="Embed" ProgID="Equation.3" ShapeID="_x0000_i1170" DrawAspect="Content" ObjectID="_1437552623" r:id="rId309"/>
        </w:object>
      </w:r>
      <w:r w:rsidRPr="007D42E9">
        <w:rPr>
          <w:szCs w:val="28"/>
        </w:rPr>
        <w:t xml:space="preserve"> - норма амортизационных отчислений. </w:t>
      </w:r>
    </w:p>
    <w:p w:rsidR="00234A5C" w:rsidRDefault="00234A5C" w:rsidP="00234A5C">
      <w:pPr>
        <w:pStyle w:val="afa"/>
        <w:ind w:firstLine="567"/>
        <w:jc w:val="both"/>
        <w:rPr>
          <w:position w:val="-14"/>
          <w:szCs w:val="28"/>
        </w:rPr>
      </w:pPr>
      <w:r w:rsidRPr="007D42E9">
        <w:rPr>
          <w:szCs w:val="28"/>
        </w:rPr>
        <w:t>Суммарные капвложения при установке газогенераторного котла в учреждении</w:t>
      </w:r>
      <w:r>
        <w:rPr>
          <w:szCs w:val="28"/>
        </w:rPr>
        <w:t>:</w:t>
      </w:r>
      <w:r w:rsidRPr="007D42E9">
        <w:rPr>
          <w:szCs w:val="28"/>
        </w:rPr>
        <w:t xml:space="preserve"> </w:t>
      </w:r>
      <w:r w:rsidRPr="007D42E9">
        <w:rPr>
          <w:position w:val="-14"/>
          <w:szCs w:val="28"/>
        </w:rPr>
        <w:t xml:space="preserve">   </w:t>
      </w:r>
    </w:p>
    <w:p w:rsidR="00234A5C" w:rsidRPr="007D42E9" w:rsidRDefault="00234A5C" w:rsidP="00234A5C">
      <w:pPr>
        <w:pStyle w:val="afa"/>
        <w:ind w:firstLine="567"/>
        <w:jc w:val="right"/>
        <w:rPr>
          <w:szCs w:val="28"/>
        </w:rPr>
      </w:pPr>
      <w:r w:rsidRPr="007D42E9">
        <w:rPr>
          <w:position w:val="-14"/>
          <w:szCs w:val="28"/>
        </w:rPr>
        <w:object w:dxaOrig="2480" w:dyaOrig="380">
          <v:shape id="_x0000_i1171" type="#_x0000_t75" style="width:143.15pt;height:22.6pt" o:ole="" fillcolor="window">
            <v:imagedata r:id="rId310" o:title=""/>
          </v:shape>
          <o:OLEObject Type="Embed" ProgID="Equation.3" ShapeID="_x0000_i1171" DrawAspect="Content" ObjectID="_1437552624" r:id="rId311"/>
        </w:object>
      </w:r>
      <w:r w:rsidRPr="00DF4A7D">
        <w:rPr>
          <w:szCs w:val="28"/>
        </w:rPr>
        <w:t xml:space="preserve">;         </w:t>
      </w:r>
      <w:r>
        <w:rPr>
          <w:szCs w:val="28"/>
        </w:rPr>
        <w:t xml:space="preserve">                      </w:t>
      </w:r>
      <w:r w:rsidRPr="00DF4A7D">
        <w:rPr>
          <w:szCs w:val="28"/>
        </w:rPr>
        <w:t xml:space="preserve">       (4.</w:t>
      </w:r>
      <w:r>
        <w:rPr>
          <w:szCs w:val="28"/>
        </w:rPr>
        <w:t>38</w:t>
      </w:r>
      <w:r w:rsidRPr="00DF4A7D">
        <w:rPr>
          <w:szCs w:val="28"/>
        </w:rPr>
        <w:t>)</w:t>
      </w:r>
    </w:p>
    <w:p w:rsidR="00234A5C" w:rsidRPr="007D42E9" w:rsidRDefault="00234A5C" w:rsidP="00234A5C">
      <w:pPr>
        <w:pStyle w:val="afa"/>
        <w:ind w:firstLine="567"/>
        <w:jc w:val="both"/>
        <w:rPr>
          <w:szCs w:val="28"/>
        </w:rPr>
      </w:pPr>
      <w:r w:rsidRPr="007D42E9">
        <w:rPr>
          <w:position w:val="-10"/>
          <w:szCs w:val="28"/>
        </w:rPr>
        <w:object w:dxaOrig="380" w:dyaOrig="340">
          <v:shape id="_x0000_i1172" type="#_x0000_t75" style="width:21.75pt;height:18.4pt" o:ole="" fillcolor="window">
            <v:imagedata r:id="rId312" o:title=""/>
          </v:shape>
          <o:OLEObject Type="Embed" ProgID="Equation.3" ShapeID="_x0000_i1172" DrawAspect="Content" ObjectID="_1437552625" r:id="rId313"/>
        </w:object>
      </w:r>
      <w:r w:rsidRPr="007D42E9">
        <w:rPr>
          <w:szCs w:val="28"/>
        </w:rPr>
        <w:t xml:space="preserve"> - стоимость котла с учетом его доставки и установки, </w:t>
      </w:r>
      <w:r>
        <w:rPr>
          <w:szCs w:val="28"/>
        </w:rPr>
        <w:t>руб.</w:t>
      </w:r>
      <w:r w:rsidRPr="007D42E9">
        <w:rPr>
          <w:szCs w:val="28"/>
        </w:rPr>
        <w:t xml:space="preserve">;  </w:t>
      </w:r>
    </w:p>
    <w:p w:rsidR="00234A5C" w:rsidRPr="007D42E9" w:rsidRDefault="00234A5C" w:rsidP="00234A5C">
      <w:pPr>
        <w:pStyle w:val="afa"/>
        <w:ind w:firstLine="567"/>
        <w:jc w:val="both"/>
        <w:rPr>
          <w:szCs w:val="28"/>
        </w:rPr>
      </w:pPr>
      <w:r w:rsidRPr="007D42E9">
        <w:rPr>
          <w:position w:val="-10"/>
          <w:szCs w:val="28"/>
        </w:rPr>
        <w:object w:dxaOrig="460" w:dyaOrig="340">
          <v:shape id="_x0000_i1173" type="#_x0000_t75" style="width:25.95pt;height:18.4pt" o:ole="" fillcolor="window">
            <v:imagedata r:id="rId314" o:title=""/>
          </v:shape>
          <o:OLEObject Type="Embed" ProgID="Equation.3" ShapeID="_x0000_i1173" DrawAspect="Content" ObjectID="_1437552626" r:id="rId315"/>
        </w:object>
      </w:r>
      <w:r w:rsidRPr="007D42E9">
        <w:rPr>
          <w:szCs w:val="28"/>
        </w:rPr>
        <w:t xml:space="preserve">- затраты на проектирование, </w:t>
      </w:r>
      <w:r>
        <w:rPr>
          <w:szCs w:val="28"/>
        </w:rPr>
        <w:t>руб.</w:t>
      </w:r>
      <w:r w:rsidRPr="007D42E9">
        <w:rPr>
          <w:szCs w:val="28"/>
        </w:rPr>
        <w:t>;</w:t>
      </w:r>
    </w:p>
    <w:p w:rsidR="00234A5C" w:rsidRPr="007D42E9" w:rsidRDefault="00234A5C" w:rsidP="00234A5C">
      <w:pPr>
        <w:pStyle w:val="afa"/>
        <w:ind w:firstLine="567"/>
        <w:jc w:val="both"/>
        <w:rPr>
          <w:szCs w:val="28"/>
        </w:rPr>
      </w:pPr>
      <w:r w:rsidRPr="007D42E9">
        <w:rPr>
          <w:position w:val="-12"/>
          <w:szCs w:val="28"/>
        </w:rPr>
        <w:object w:dxaOrig="480" w:dyaOrig="360">
          <v:shape id="_x0000_i1174" type="#_x0000_t75" style="width:28.45pt;height:20.95pt" o:ole="" fillcolor="window">
            <v:imagedata r:id="rId316" o:title=""/>
          </v:shape>
          <o:OLEObject Type="Embed" ProgID="Equation.3" ShapeID="_x0000_i1174" DrawAspect="Content" ObjectID="_1437552627" r:id="rId317"/>
        </w:object>
      </w:r>
      <w:r>
        <w:rPr>
          <w:szCs w:val="28"/>
        </w:rPr>
        <w:t xml:space="preserve"> -</w:t>
      </w:r>
      <w:r w:rsidRPr="007D42E9">
        <w:rPr>
          <w:szCs w:val="28"/>
        </w:rPr>
        <w:t xml:space="preserve"> затраты</w:t>
      </w:r>
      <w:r>
        <w:rPr>
          <w:szCs w:val="28"/>
        </w:rPr>
        <w:t xml:space="preserve"> на </w:t>
      </w:r>
      <w:r w:rsidRPr="007D42E9">
        <w:rPr>
          <w:szCs w:val="28"/>
        </w:rPr>
        <w:t xml:space="preserve">строительно-монтажные </w:t>
      </w:r>
      <w:r>
        <w:rPr>
          <w:szCs w:val="28"/>
        </w:rPr>
        <w:t>работы</w:t>
      </w:r>
      <w:r w:rsidRPr="007D42E9">
        <w:rPr>
          <w:szCs w:val="28"/>
        </w:rPr>
        <w:t xml:space="preserve">, </w:t>
      </w:r>
      <w:r>
        <w:rPr>
          <w:szCs w:val="28"/>
        </w:rPr>
        <w:t>руб.</w:t>
      </w:r>
      <w:r w:rsidRPr="007D42E9">
        <w:rPr>
          <w:szCs w:val="28"/>
        </w:rPr>
        <w:t xml:space="preserve">;  </w:t>
      </w:r>
    </w:p>
    <w:p w:rsidR="00234A5C" w:rsidRPr="007D42E9" w:rsidRDefault="00234A5C" w:rsidP="00234A5C">
      <w:pPr>
        <w:pStyle w:val="afa"/>
        <w:ind w:firstLine="567"/>
        <w:jc w:val="both"/>
        <w:rPr>
          <w:szCs w:val="28"/>
        </w:rPr>
      </w:pPr>
      <w:r w:rsidRPr="007D42E9">
        <w:rPr>
          <w:szCs w:val="28"/>
        </w:rPr>
        <w:t>Себестоимость тепловой энергии вырабатываемой котлом</w:t>
      </w:r>
      <w:r>
        <w:rPr>
          <w:szCs w:val="28"/>
        </w:rPr>
        <w:t>:</w:t>
      </w:r>
    </w:p>
    <w:p w:rsidR="00234A5C" w:rsidRPr="00DF4A7D" w:rsidRDefault="00234A5C" w:rsidP="00234A5C">
      <w:pPr>
        <w:pStyle w:val="a5"/>
        <w:spacing w:line="360" w:lineRule="auto"/>
        <w:ind w:left="0" w:firstLine="567"/>
        <w:jc w:val="right"/>
        <w:rPr>
          <w:rFonts w:ascii="Times New Roman" w:hAnsi="Times New Roman" w:cs="Times New Roman"/>
          <w:sz w:val="28"/>
          <w:szCs w:val="28"/>
        </w:rPr>
      </w:pPr>
      <w:r w:rsidRPr="007D42E9">
        <w:rPr>
          <w:rFonts w:ascii="Times New Roman" w:hAnsi="Times New Roman" w:cs="Times New Roman"/>
          <w:position w:val="-30"/>
          <w:sz w:val="28"/>
          <w:szCs w:val="28"/>
        </w:rPr>
        <w:object w:dxaOrig="1359" w:dyaOrig="720">
          <v:shape id="_x0000_i1175" type="#_x0000_t75" style="width:72.85pt;height:36.85pt" o:ole="" fillcolor="window">
            <v:imagedata r:id="rId318" o:title=""/>
          </v:shape>
          <o:OLEObject Type="Embed" ProgID="Equation.3" ShapeID="_x0000_i1175" DrawAspect="Content" ObjectID="_1437552628" r:id="rId319"/>
        </w:object>
      </w:r>
      <w:r w:rsidRPr="007D42E9">
        <w:rPr>
          <w:rFonts w:ascii="Times New Roman" w:hAnsi="Times New Roman" w:cs="Times New Roman"/>
          <w:sz w:val="28"/>
          <w:szCs w:val="28"/>
        </w:rPr>
        <w:t xml:space="preserve"> </w:t>
      </w:r>
      <w:r>
        <w:rPr>
          <w:rFonts w:ascii="Times New Roman" w:hAnsi="Times New Roman" w:cs="Times New Roman"/>
          <w:sz w:val="28"/>
          <w:szCs w:val="28"/>
        </w:rPr>
        <w:t>руб.</w:t>
      </w:r>
      <w:r w:rsidRPr="007D42E9">
        <w:rPr>
          <w:rFonts w:ascii="Times New Roman" w:hAnsi="Times New Roman" w:cs="Times New Roman"/>
          <w:sz w:val="28"/>
          <w:szCs w:val="28"/>
        </w:rPr>
        <w:t>/Гкал</w:t>
      </w:r>
      <w:r>
        <w:rPr>
          <w:rFonts w:ascii="Times New Roman" w:hAnsi="Times New Roman" w:cs="Times New Roman"/>
          <w:sz w:val="28"/>
          <w:szCs w:val="28"/>
        </w:rPr>
        <w:t>.</w:t>
      </w:r>
      <w:r w:rsidRPr="00DF4A7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F4A7D">
        <w:rPr>
          <w:rFonts w:ascii="Times New Roman" w:hAnsi="Times New Roman" w:cs="Times New Roman"/>
          <w:sz w:val="28"/>
          <w:szCs w:val="28"/>
        </w:rPr>
        <w:t xml:space="preserve">       (4.</w:t>
      </w:r>
      <w:r>
        <w:rPr>
          <w:rFonts w:ascii="Times New Roman" w:hAnsi="Times New Roman" w:cs="Times New Roman"/>
          <w:sz w:val="28"/>
          <w:szCs w:val="28"/>
        </w:rPr>
        <w:t>39</w:t>
      </w:r>
      <w:r w:rsidRPr="00DF4A7D">
        <w:rPr>
          <w:rFonts w:ascii="Times New Roman" w:hAnsi="Times New Roman" w:cs="Times New Roman"/>
          <w:sz w:val="28"/>
          <w:szCs w:val="28"/>
        </w:rPr>
        <w:t>)</w:t>
      </w:r>
    </w:p>
    <w:p w:rsidR="00234A5C" w:rsidRDefault="00234A5C" w:rsidP="00234A5C">
      <w:pPr>
        <w:spacing w:line="360" w:lineRule="auto"/>
        <w:ind w:firstLine="709"/>
        <w:jc w:val="both"/>
        <w:rPr>
          <w:sz w:val="28"/>
          <w:szCs w:val="28"/>
        </w:rPr>
      </w:pPr>
      <w:r>
        <w:rPr>
          <w:sz w:val="28"/>
          <w:szCs w:val="28"/>
        </w:rPr>
        <w:t xml:space="preserve">Срок окупаемости системы отопление на базе </w:t>
      </w:r>
      <w:r w:rsidRPr="00592842">
        <w:rPr>
          <w:sz w:val="28"/>
          <w:szCs w:val="28"/>
        </w:rPr>
        <w:t>газогенераторн</w:t>
      </w:r>
      <w:r>
        <w:rPr>
          <w:sz w:val="28"/>
          <w:szCs w:val="28"/>
        </w:rPr>
        <w:t>ого</w:t>
      </w:r>
      <w:r w:rsidRPr="00592842">
        <w:rPr>
          <w:sz w:val="28"/>
          <w:szCs w:val="28"/>
        </w:rPr>
        <w:t xml:space="preserve"> котл</w:t>
      </w:r>
      <w:r>
        <w:rPr>
          <w:sz w:val="28"/>
          <w:szCs w:val="28"/>
        </w:rPr>
        <w:t>а:</w:t>
      </w:r>
    </w:p>
    <w:p w:rsidR="00234A5C" w:rsidRPr="00DF4A7D" w:rsidRDefault="00234A5C" w:rsidP="00234A5C">
      <w:pPr>
        <w:pStyle w:val="a5"/>
        <w:spacing w:line="360" w:lineRule="auto"/>
        <w:ind w:left="0" w:firstLine="567"/>
        <w:jc w:val="right"/>
        <w:rPr>
          <w:rFonts w:ascii="Times New Roman" w:hAnsi="Times New Roman" w:cs="Times New Roman"/>
          <w:sz w:val="28"/>
          <w:szCs w:val="28"/>
        </w:rPr>
      </w:pPr>
      <w:r w:rsidRPr="007D42E9">
        <w:rPr>
          <w:rFonts w:ascii="Times New Roman" w:hAnsi="Times New Roman" w:cs="Times New Roman"/>
          <w:position w:val="-30"/>
          <w:sz w:val="28"/>
          <w:szCs w:val="28"/>
        </w:rPr>
        <w:object w:dxaOrig="800" w:dyaOrig="680">
          <v:shape id="_x0000_i1176" type="#_x0000_t75" style="width:42.7pt;height:33.5pt" o:ole="" fillcolor="window">
            <v:imagedata r:id="rId320" o:title=""/>
          </v:shape>
          <o:OLEObject Type="Embed" ProgID="Equation.3" ShapeID="_x0000_i1176" DrawAspect="Content" ObjectID="_1437552629" r:id="rId321"/>
        </w:object>
      </w:r>
      <w:r w:rsidRPr="007D42E9">
        <w:rPr>
          <w:rFonts w:ascii="Times New Roman" w:hAnsi="Times New Roman" w:cs="Times New Roman"/>
          <w:sz w:val="28"/>
          <w:szCs w:val="28"/>
        </w:rPr>
        <w:t xml:space="preserve"> </w:t>
      </w:r>
      <w:r>
        <w:rPr>
          <w:rFonts w:ascii="Times New Roman" w:hAnsi="Times New Roman" w:cs="Times New Roman"/>
          <w:sz w:val="28"/>
          <w:szCs w:val="28"/>
        </w:rPr>
        <w:t>лет.</w:t>
      </w:r>
      <w:r w:rsidRPr="00DF4A7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F4A7D">
        <w:rPr>
          <w:rFonts w:ascii="Times New Roman" w:hAnsi="Times New Roman" w:cs="Times New Roman"/>
          <w:sz w:val="28"/>
          <w:szCs w:val="28"/>
        </w:rPr>
        <w:t xml:space="preserve">       (4.</w:t>
      </w:r>
      <w:r>
        <w:rPr>
          <w:rFonts w:ascii="Times New Roman" w:hAnsi="Times New Roman" w:cs="Times New Roman"/>
          <w:sz w:val="28"/>
          <w:szCs w:val="28"/>
        </w:rPr>
        <w:t>40</w:t>
      </w:r>
      <w:r w:rsidRPr="00DF4A7D">
        <w:rPr>
          <w:rFonts w:ascii="Times New Roman" w:hAnsi="Times New Roman" w:cs="Times New Roman"/>
          <w:sz w:val="28"/>
          <w:szCs w:val="28"/>
        </w:rPr>
        <w:t>)</w:t>
      </w:r>
    </w:p>
    <w:p w:rsidR="007E098D" w:rsidRPr="007E098D" w:rsidRDefault="007E098D" w:rsidP="007E098D">
      <w:pPr>
        <w:pStyle w:val="a5"/>
        <w:spacing w:line="276" w:lineRule="auto"/>
        <w:ind w:left="284"/>
        <w:jc w:val="both"/>
        <w:rPr>
          <w:rFonts w:ascii="Times New Roman" w:hAnsi="Times New Roman" w:cs="Times New Roman"/>
          <w:sz w:val="28"/>
          <w:szCs w:val="28"/>
        </w:rPr>
      </w:pPr>
    </w:p>
    <w:p w:rsidR="007E098D" w:rsidRDefault="007E098D">
      <w:pPr>
        <w:spacing w:after="200" w:line="276" w:lineRule="auto"/>
        <w:rPr>
          <w:sz w:val="28"/>
          <w:szCs w:val="28"/>
        </w:rPr>
      </w:pPr>
      <w:r>
        <w:rPr>
          <w:sz w:val="28"/>
          <w:szCs w:val="28"/>
        </w:rPr>
        <w:br w:type="page"/>
      </w:r>
    </w:p>
    <w:p w:rsidR="00A47705" w:rsidRDefault="007E098D" w:rsidP="007E098D">
      <w:pPr>
        <w:pStyle w:val="1"/>
        <w:spacing w:before="0" w:after="0" w:line="360" w:lineRule="auto"/>
        <w:ind w:firstLine="0"/>
        <w:rPr>
          <w:szCs w:val="28"/>
        </w:rPr>
      </w:pPr>
      <w:bookmarkStart w:id="46" w:name="_Toc341687072"/>
      <w:r>
        <w:rPr>
          <w:szCs w:val="28"/>
        </w:rPr>
        <w:lastRenderedPageBreak/>
        <w:t xml:space="preserve">5 </w:t>
      </w:r>
      <w:r w:rsidRPr="007E098D">
        <w:rPr>
          <w:szCs w:val="28"/>
        </w:rPr>
        <w:t>МЕТОДИКА ТЭО ВАРИАНТОВ РАЗМЕЩЕНИЯ ТЕПЛОВЫХ НАСОСОВ, ИХ ЦЕЛЕСООБРАЗНОГО КОЛИЧЕСТВА С УЧЕТОМ РАСПОЛОЖЕНИЯ НА ТЕРРИТОРИИ САМАРСКОЙ ОБЛАСТИ</w:t>
      </w:r>
      <w:bookmarkEnd w:id="46"/>
    </w:p>
    <w:p w:rsidR="007E098D" w:rsidRPr="00AE1DDE" w:rsidRDefault="007E098D" w:rsidP="007E098D">
      <w:pPr>
        <w:spacing w:line="360" w:lineRule="auto"/>
        <w:ind w:firstLine="708"/>
        <w:jc w:val="both"/>
        <w:rPr>
          <w:sz w:val="28"/>
          <w:szCs w:val="28"/>
        </w:rPr>
      </w:pPr>
      <w:r w:rsidRPr="00AE1DDE">
        <w:rPr>
          <w:sz w:val="28"/>
          <w:szCs w:val="28"/>
        </w:rPr>
        <w:t>Тепловой насос осуществляет трансформацию тепловой энергии с низкого температурного уровня на более высокий уровень, необходимый потребителю. При этом на привод компрессора затрачивается механическая (электрическая) энергия.</w:t>
      </w:r>
    </w:p>
    <w:p w:rsidR="007E098D" w:rsidRPr="00AE1DDE" w:rsidRDefault="007E098D" w:rsidP="007E098D">
      <w:pPr>
        <w:spacing w:line="360" w:lineRule="auto"/>
        <w:ind w:firstLine="709"/>
        <w:jc w:val="both"/>
      </w:pPr>
      <w:r w:rsidRPr="00AE1DDE">
        <w:rPr>
          <w:sz w:val="28"/>
          <w:szCs w:val="28"/>
        </w:rPr>
        <w:t>При наличии источника низкопотенциального тепла с более или менее высокой температурой количество тепла, поставляемого потребителю, в несколько раз превышает затраты энергии на привод компрессора. Отношение полезного тепла к работе, затрачиваемой на привод компрессора, называют коэффициентом преобразования теплового насоса, и в наиболее распространенных теплонасосных системах он достигает 3 и более.</w:t>
      </w:r>
    </w:p>
    <w:p w:rsidR="007E098D" w:rsidRPr="00AE1DDE" w:rsidRDefault="007E098D" w:rsidP="00932B9B">
      <w:pPr>
        <w:spacing w:line="360" w:lineRule="auto"/>
        <w:ind w:firstLine="709"/>
        <w:jc w:val="both"/>
        <w:rPr>
          <w:color w:val="000000"/>
          <w:spacing w:val="-2"/>
          <w:sz w:val="28"/>
          <w:szCs w:val="28"/>
        </w:rPr>
      </w:pPr>
      <w:r w:rsidRPr="00AE1DDE">
        <w:rPr>
          <w:color w:val="000000"/>
          <w:spacing w:val="1"/>
          <w:sz w:val="28"/>
          <w:szCs w:val="28"/>
        </w:rPr>
        <w:t>В настоящей работе даются методические указания по ТЭО</w:t>
      </w:r>
      <w:r w:rsidRPr="00AE1DDE">
        <w:rPr>
          <w:color w:val="000000"/>
          <w:spacing w:val="3"/>
          <w:sz w:val="28"/>
          <w:szCs w:val="28"/>
        </w:rPr>
        <w:t xml:space="preserve"> использования и внедрени</w:t>
      </w:r>
      <w:r w:rsidR="00452563">
        <w:rPr>
          <w:color w:val="000000"/>
          <w:spacing w:val="3"/>
          <w:sz w:val="28"/>
          <w:szCs w:val="28"/>
        </w:rPr>
        <w:t>я</w:t>
      </w:r>
      <w:r w:rsidRPr="00AE1DDE">
        <w:rPr>
          <w:color w:val="000000"/>
          <w:spacing w:val="3"/>
          <w:sz w:val="28"/>
          <w:szCs w:val="28"/>
        </w:rPr>
        <w:t xml:space="preserve"> тепловых насосов. ТЭО</w:t>
      </w:r>
      <w:r w:rsidRPr="00AE1DDE">
        <w:rPr>
          <w:snapToGrid w:val="0"/>
          <w:sz w:val="28"/>
          <w:szCs w:val="28"/>
        </w:rPr>
        <w:t xml:space="preserve"> имеет целью выбор оптимальных параметров, конструктивного исполнения энергообъекта и его отдельных элементов, установок, устройств. Этот выбор является результатом экономического сравнения вариантов инженерного решения.</w:t>
      </w:r>
      <w:r w:rsidRPr="00AE1DDE">
        <w:rPr>
          <w:color w:val="000000"/>
          <w:spacing w:val="-2"/>
          <w:sz w:val="28"/>
          <w:szCs w:val="28"/>
        </w:rPr>
        <w:t xml:space="preserve"> </w:t>
      </w:r>
    </w:p>
    <w:p w:rsidR="007E098D" w:rsidRPr="00AE1DDE" w:rsidRDefault="007E098D" w:rsidP="007E098D">
      <w:pPr>
        <w:jc w:val="center"/>
      </w:pPr>
      <w:r w:rsidRPr="00AE1DDE">
        <w:rPr>
          <w:noProof/>
        </w:rPr>
        <w:drawing>
          <wp:inline distT="0" distB="0" distL="0" distR="0">
            <wp:extent cx="2914650" cy="2679431"/>
            <wp:effectExtent l="19050" t="0" r="0" b="0"/>
            <wp:docPr id="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22" cstate="print"/>
                    <a:srcRect/>
                    <a:stretch>
                      <a:fillRect/>
                    </a:stretch>
                  </pic:blipFill>
                  <pic:spPr bwMode="auto">
                    <a:xfrm>
                      <a:off x="0" y="0"/>
                      <a:ext cx="2919329" cy="2683732"/>
                    </a:xfrm>
                    <a:prstGeom prst="rect">
                      <a:avLst/>
                    </a:prstGeom>
                    <a:noFill/>
                    <a:ln w="9525">
                      <a:noFill/>
                      <a:miter lim="800000"/>
                      <a:headEnd/>
                      <a:tailEnd/>
                    </a:ln>
                  </pic:spPr>
                </pic:pic>
              </a:graphicData>
            </a:graphic>
          </wp:inline>
        </w:drawing>
      </w:r>
    </w:p>
    <w:p w:rsidR="007E098D" w:rsidRDefault="007E098D" w:rsidP="007E098D">
      <w:pPr>
        <w:ind w:firstLine="426"/>
        <w:jc w:val="center"/>
        <w:rPr>
          <w:sz w:val="22"/>
          <w:lang w:eastAsia="ar-SA"/>
        </w:rPr>
      </w:pPr>
      <w:r w:rsidRPr="00AE1DDE">
        <w:rPr>
          <w:sz w:val="22"/>
          <w:lang w:eastAsia="ar-SA"/>
        </w:rPr>
        <w:t xml:space="preserve">К – компрессор; КД – конденсатор; </w:t>
      </w:r>
      <w:proofErr w:type="gramStart"/>
      <w:r w:rsidRPr="00AE1DDE">
        <w:rPr>
          <w:sz w:val="22"/>
          <w:lang w:eastAsia="ar-SA"/>
        </w:rPr>
        <w:t>П</w:t>
      </w:r>
      <w:proofErr w:type="gramEnd"/>
      <w:r w:rsidRPr="00AE1DDE">
        <w:rPr>
          <w:sz w:val="22"/>
          <w:lang w:eastAsia="ar-SA"/>
        </w:rPr>
        <w:t xml:space="preserve"> – переохладитель; РТ – регенеративный теплообменник; РУ – регулирующее устройство; И – испаритель; Ts1 и Ts2 – низкотемпературная вода; Tw1,Tw2 – нагреваемая вода</w:t>
      </w:r>
    </w:p>
    <w:p w:rsidR="007E098D" w:rsidRPr="00AE1DDE" w:rsidRDefault="007E098D" w:rsidP="007E098D">
      <w:pPr>
        <w:ind w:firstLine="426"/>
        <w:jc w:val="center"/>
        <w:rPr>
          <w:sz w:val="28"/>
          <w:lang w:eastAsia="ar-SA"/>
        </w:rPr>
      </w:pPr>
      <w:r w:rsidRPr="007E098D">
        <w:rPr>
          <w:sz w:val="28"/>
          <w:lang w:eastAsia="ar-SA"/>
        </w:rPr>
        <w:t xml:space="preserve"> </w:t>
      </w:r>
      <w:r w:rsidRPr="00AE1DDE">
        <w:rPr>
          <w:sz w:val="28"/>
          <w:lang w:eastAsia="ar-SA"/>
        </w:rPr>
        <w:t>Рисунок 5.1  - Принципиальная схема парок</w:t>
      </w:r>
      <w:r>
        <w:rPr>
          <w:sz w:val="28"/>
          <w:lang w:eastAsia="ar-SA"/>
        </w:rPr>
        <w:t>омпрессионного теплового насоса</w:t>
      </w:r>
    </w:p>
    <w:p w:rsidR="007E098D" w:rsidRPr="00AE1DDE" w:rsidRDefault="007E098D" w:rsidP="007E098D">
      <w:pPr>
        <w:ind w:firstLine="426"/>
        <w:jc w:val="center"/>
        <w:rPr>
          <w:sz w:val="28"/>
          <w:lang w:eastAsia="ar-SA"/>
        </w:rPr>
      </w:pPr>
    </w:p>
    <w:p w:rsidR="007E098D" w:rsidRDefault="007E098D" w:rsidP="007E098D">
      <w:pPr>
        <w:autoSpaceDE w:val="0"/>
        <w:autoSpaceDN w:val="0"/>
        <w:adjustRightInd w:val="0"/>
        <w:jc w:val="center"/>
        <w:rPr>
          <w:sz w:val="22"/>
          <w:lang w:eastAsia="ar-SA"/>
        </w:rPr>
      </w:pPr>
      <w:r w:rsidRPr="00AE1DDE">
        <w:rPr>
          <w:noProof/>
        </w:rPr>
        <w:drawing>
          <wp:inline distT="0" distB="0" distL="0" distR="0">
            <wp:extent cx="2630805" cy="1638935"/>
            <wp:effectExtent l="19050" t="0" r="0" b="0"/>
            <wp:docPr id="3"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23" cstate="print"/>
                    <a:srcRect/>
                    <a:stretch>
                      <a:fillRect/>
                    </a:stretch>
                  </pic:blipFill>
                  <pic:spPr bwMode="auto">
                    <a:xfrm>
                      <a:off x="0" y="0"/>
                      <a:ext cx="2630805" cy="1638935"/>
                    </a:xfrm>
                    <a:prstGeom prst="rect">
                      <a:avLst/>
                    </a:prstGeom>
                    <a:noFill/>
                    <a:ln w="9525">
                      <a:noFill/>
                      <a:miter lim="800000"/>
                      <a:headEnd/>
                      <a:tailEnd/>
                    </a:ln>
                  </pic:spPr>
                </pic:pic>
              </a:graphicData>
            </a:graphic>
          </wp:inline>
        </w:drawing>
      </w:r>
    </w:p>
    <w:p w:rsidR="007E098D" w:rsidRPr="00AE1DDE" w:rsidRDefault="007E098D" w:rsidP="007E098D">
      <w:pPr>
        <w:autoSpaceDE w:val="0"/>
        <w:autoSpaceDN w:val="0"/>
        <w:adjustRightInd w:val="0"/>
        <w:jc w:val="center"/>
        <w:rPr>
          <w:sz w:val="22"/>
          <w:lang w:eastAsia="ar-SA"/>
        </w:rPr>
      </w:pPr>
      <w:r w:rsidRPr="00AE1DDE">
        <w:rPr>
          <w:sz w:val="22"/>
          <w:lang w:eastAsia="ar-SA"/>
        </w:rPr>
        <w:t>1-2 – сжатие паров рабочего тела (хладона) в компрессоре; 2-3 – охлаждение и конденсация паров хладона в конденсаторе; 3-4 – переохлаждение жидкого хладона в переохладителе; 4-5 – охлаждение жидкого хладона в регенеративном теплообменнике;5-6 – дросселирование; 6-1 – кипени</w:t>
      </w:r>
      <w:proofErr w:type="gramStart"/>
      <w:r w:rsidRPr="00AE1DDE">
        <w:rPr>
          <w:sz w:val="22"/>
          <w:lang w:eastAsia="ar-SA"/>
        </w:rPr>
        <w:t>е(</w:t>
      </w:r>
      <w:proofErr w:type="gramEnd"/>
      <w:r w:rsidRPr="00AE1DDE">
        <w:rPr>
          <w:sz w:val="22"/>
          <w:lang w:eastAsia="ar-SA"/>
        </w:rPr>
        <w:t>испарение) хладона в испарителе; 1-1’ – подогрев паров хладона в регенеративном теплообменнике</w:t>
      </w:r>
    </w:p>
    <w:p w:rsidR="007E098D" w:rsidRPr="00AE1DDE" w:rsidRDefault="007E098D" w:rsidP="007E098D">
      <w:pPr>
        <w:autoSpaceDE w:val="0"/>
        <w:autoSpaceDN w:val="0"/>
        <w:adjustRightInd w:val="0"/>
        <w:jc w:val="center"/>
        <w:rPr>
          <w:sz w:val="28"/>
          <w:lang w:eastAsia="ar-SA"/>
        </w:rPr>
      </w:pPr>
      <w:r w:rsidRPr="00AE1DDE">
        <w:rPr>
          <w:sz w:val="28"/>
          <w:lang w:eastAsia="ar-SA"/>
        </w:rPr>
        <w:t>Рисунок 5.2 -Упрощенный термодинамический цикл парокомпрессионног</w:t>
      </w:r>
      <w:r>
        <w:rPr>
          <w:sz w:val="28"/>
          <w:lang w:eastAsia="ar-SA"/>
        </w:rPr>
        <w:t>о теплового насоса с процессами</w:t>
      </w:r>
    </w:p>
    <w:p w:rsidR="007E098D" w:rsidRPr="00AE1DDE" w:rsidRDefault="007E098D" w:rsidP="007E098D">
      <w:pPr>
        <w:autoSpaceDE w:val="0"/>
        <w:autoSpaceDN w:val="0"/>
        <w:adjustRightInd w:val="0"/>
        <w:spacing w:line="360" w:lineRule="auto"/>
        <w:ind w:firstLine="709"/>
        <w:jc w:val="both"/>
        <w:rPr>
          <w:snapToGrid w:val="0"/>
          <w:sz w:val="28"/>
          <w:szCs w:val="28"/>
        </w:rPr>
      </w:pPr>
    </w:p>
    <w:p w:rsidR="007E098D" w:rsidRPr="00AE1DDE" w:rsidRDefault="007E098D" w:rsidP="007E098D">
      <w:pPr>
        <w:spacing w:line="360" w:lineRule="auto"/>
        <w:ind w:firstLine="708"/>
        <w:jc w:val="both"/>
        <w:rPr>
          <w:sz w:val="28"/>
          <w:szCs w:val="28"/>
        </w:rPr>
      </w:pPr>
      <w:r w:rsidRPr="00AE1DDE">
        <w:rPr>
          <w:sz w:val="28"/>
          <w:szCs w:val="28"/>
        </w:rPr>
        <w:t>Принципиальная схема компрессионного теплового насоса (</w:t>
      </w:r>
      <w:r w:rsidRPr="007140B0">
        <w:rPr>
          <w:sz w:val="28"/>
          <w:szCs w:val="28"/>
        </w:rPr>
        <w:t xml:space="preserve">далее </w:t>
      </w:r>
      <w:r w:rsidR="007140B0" w:rsidRPr="007140B0">
        <w:rPr>
          <w:sz w:val="28"/>
          <w:szCs w:val="28"/>
        </w:rPr>
        <w:t xml:space="preserve">- </w:t>
      </w:r>
      <w:r w:rsidRPr="007140B0">
        <w:rPr>
          <w:sz w:val="28"/>
          <w:szCs w:val="28"/>
        </w:rPr>
        <w:t>ТН</w:t>
      </w:r>
      <w:r w:rsidRPr="00AE1DDE">
        <w:rPr>
          <w:sz w:val="28"/>
          <w:szCs w:val="28"/>
        </w:rPr>
        <w:t>) изображена на рисунке 5.1, а на рисунке 5.2 представлен</w:t>
      </w:r>
      <w:r w:rsidRPr="00AE1DDE">
        <w:t xml:space="preserve"> </w:t>
      </w:r>
      <w:r w:rsidRPr="00AE1DDE">
        <w:rPr>
          <w:sz w:val="28"/>
          <w:szCs w:val="28"/>
        </w:rPr>
        <w:t>термодинамический цикл парокомпрессионного теплового насоса. Суть его работы состоит в следующем. В испарителе теплового насоса тепло невысокого температурного потенциала отбирается от некоего источника низкопотенциального тепла и передается низкокипящему рабочему телу теплового насоса (фреону). Полученный пар сжимается компрессором. При этом температура пара повышается, и тепло на нужном температурном уровне в конденсаторе передается в систему отопления и горячего водоснабжения. Для того</w:t>
      </w:r>
      <w:proofErr w:type="gramStart"/>
      <w:r w:rsidR="00452563">
        <w:rPr>
          <w:sz w:val="28"/>
          <w:szCs w:val="28"/>
        </w:rPr>
        <w:t>,</w:t>
      </w:r>
      <w:proofErr w:type="gramEnd"/>
      <w:r w:rsidRPr="00AE1DDE">
        <w:rPr>
          <w:sz w:val="28"/>
          <w:szCs w:val="28"/>
        </w:rPr>
        <w:t xml:space="preserve"> чтобы замкнуть цикл, совершаемый рабочим телом, после конденсатора он дросселируется до начального давления, охлаждаясь до температуры ниже источника низкопотенциального тепла, и снова подается в испаритель.</w:t>
      </w:r>
    </w:p>
    <w:p w:rsidR="007E098D" w:rsidRPr="007E098D" w:rsidRDefault="007E098D" w:rsidP="007E098D">
      <w:pPr>
        <w:pStyle w:val="2"/>
      </w:pPr>
      <w:bookmarkStart w:id="47" w:name="_Toc341687073"/>
      <w:r w:rsidRPr="007E098D">
        <w:t>5.1 Основные задачи</w:t>
      </w:r>
      <w:bookmarkEnd w:id="47"/>
    </w:p>
    <w:p w:rsidR="007E098D" w:rsidRPr="00AE1DDE" w:rsidRDefault="007E098D" w:rsidP="007E098D">
      <w:pPr>
        <w:spacing w:line="360" w:lineRule="auto"/>
        <w:jc w:val="both"/>
        <w:rPr>
          <w:b/>
          <w:color w:val="000000"/>
          <w:spacing w:val="-2"/>
          <w:sz w:val="28"/>
          <w:szCs w:val="28"/>
        </w:rPr>
      </w:pPr>
      <w:r w:rsidRPr="00AE1DDE">
        <w:rPr>
          <w:snapToGrid w:val="0"/>
          <w:sz w:val="28"/>
          <w:szCs w:val="28"/>
        </w:rPr>
        <w:t xml:space="preserve">- </w:t>
      </w:r>
      <w:r w:rsidR="00452563" w:rsidRPr="00AE1DDE">
        <w:rPr>
          <w:snapToGrid w:val="0"/>
          <w:sz w:val="28"/>
          <w:szCs w:val="28"/>
        </w:rPr>
        <w:t xml:space="preserve">Необходимо </w:t>
      </w:r>
      <w:r w:rsidRPr="00AE1DDE">
        <w:rPr>
          <w:snapToGrid w:val="0"/>
          <w:sz w:val="28"/>
          <w:szCs w:val="28"/>
        </w:rPr>
        <w:t xml:space="preserve">обеспечить тепловой энергией объект, на котором возможно использовать тепловые насосы; </w:t>
      </w:r>
    </w:p>
    <w:p w:rsidR="007E098D" w:rsidRPr="00AE1DDE" w:rsidRDefault="007E098D" w:rsidP="007E098D">
      <w:pPr>
        <w:spacing w:line="360" w:lineRule="auto"/>
        <w:jc w:val="both"/>
        <w:rPr>
          <w:sz w:val="28"/>
          <w:szCs w:val="28"/>
        </w:rPr>
      </w:pPr>
      <w:r w:rsidRPr="00AE1DDE">
        <w:rPr>
          <w:color w:val="000000"/>
          <w:spacing w:val="-1"/>
          <w:sz w:val="28"/>
          <w:szCs w:val="28"/>
        </w:rPr>
        <w:t xml:space="preserve">- сбор информации и исходных материалов, на основе которых будут </w:t>
      </w:r>
      <w:r w:rsidRPr="00AE1DDE">
        <w:rPr>
          <w:color w:val="000000"/>
          <w:spacing w:val="-5"/>
          <w:sz w:val="28"/>
          <w:szCs w:val="28"/>
        </w:rPr>
        <w:t xml:space="preserve">приниматься решения по проекту внедрения тепловых насосов, и </w:t>
      </w:r>
      <w:r w:rsidRPr="00AE1DDE">
        <w:rPr>
          <w:color w:val="000000"/>
          <w:spacing w:val="-5"/>
          <w:sz w:val="28"/>
          <w:szCs w:val="28"/>
        </w:rPr>
        <w:lastRenderedPageBreak/>
        <w:t>осуществляться его разработка. Эта ин</w:t>
      </w:r>
      <w:r w:rsidRPr="00AE1DDE">
        <w:rPr>
          <w:color w:val="000000"/>
          <w:spacing w:val="-3"/>
          <w:sz w:val="28"/>
          <w:szCs w:val="28"/>
        </w:rPr>
        <w:t xml:space="preserve">формация должна содержать факторы и аспекты, оказывающие влияние на </w:t>
      </w:r>
      <w:r w:rsidRPr="00AE1DDE">
        <w:rPr>
          <w:color w:val="000000"/>
          <w:spacing w:val="-2"/>
          <w:sz w:val="28"/>
          <w:szCs w:val="28"/>
        </w:rPr>
        <w:t>параметры и характеристики будущего проекта, и включать его окружение</w:t>
      </w:r>
      <w:r w:rsidRPr="00AE1DDE">
        <w:rPr>
          <w:color w:val="000000"/>
          <w:spacing w:val="-4"/>
          <w:sz w:val="28"/>
          <w:szCs w:val="28"/>
        </w:rPr>
        <w:t>;</w:t>
      </w:r>
    </w:p>
    <w:p w:rsidR="007E098D" w:rsidRPr="00AE1DDE" w:rsidRDefault="007E098D" w:rsidP="007E098D">
      <w:pPr>
        <w:spacing w:line="360" w:lineRule="auto"/>
        <w:jc w:val="both"/>
        <w:rPr>
          <w:sz w:val="28"/>
          <w:szCs w:val="28"/>
        </w:rPr>
      </w:pPr>
      <w:r w:rsidRPr="00AE1DDE">
        <w:rPr>
          <w:color w:val="000000"/>
          <w:sz w:val="28"/>
          <w:szCs w:val="28"/>
        </w:rPr>
        <w:t>- генерирование, предварительная проработка и анализ альтерна</w:t>
      </w:r>
      <w:r w:rsidRPr="00AE1DDE">
        <w:rPr>
          <w:color w:val="000000"/>
          <w:spacing w:val="-1"/>
          <w:sz w:val="28"/>
          <w:szCs w:val="28"/>
        </w:rPr>
        <w:t>тивных вариантов проекта. Выбор варианта проекта для детальной разра</w:t>
      </w:r>
      <w:r w:rsidRPr="00AE1DDE">
        <w:rPr>
          <w:color w:val="000000"/>
          <w:spacing w:val="-4"/>
          <w:sz w:val="28"/>
          <w:szCs w:val="28"/>
        </w:rPr>
        <w:t>ботки;</w:t>
      </w:r>
    </w:p>
    <w:p w:rsidR="007E098D" w:rsidRPr="00AE1DDE" w:rsidRDefault="007E098D" w:rsidP="007E098D">
      <w:pPr>
        <w:spacing w:line="360" w:lineRule="auto"/>
        <w:jc w:val="both"/>
        <w:rPr>
          <w:lang w:eastAsia="ar-SA"/>
        </w:rPr>
      </w:pPr>
      <w:r w:rsidRPr="00AE1DDE">
        <w:rPr>
          <w:color w:val="000000"/>
          <w:spacing w:val="-4"/>
          <w:sz w:val="28"/>
          <w:szCs w:val="28"/>
        </w:rPr>
        <w:t xml:space="preserve">- оценка величины и </w:t>
      </w:r>
      <w:r w:rsidRPr="00AE1DDE">
        <w:rPr>
          <w:color w:val="000000"/>
          <w:spacing w:val="-3"/>
          <w:sz w:val="28"/>
          <w:szCs w:val="28"/>
        </w:rPr>
        <w:t xml:space="preserve">структуры финансирования, </w:t>
      </w:r>
      <w:proofErr w:type="gramStart"/>
      <w:r w:rsidRPr="00AE1DDE">
        <w:rPr>
          <w:color w:val="000000"/>
          <w:spacing w:val="-3"/>
          <w:sz w:val="28"/>
          <w:szCs w:val="28"/>
        </w:rPr>
        <w:t>обеспечивающих</w:t>
      </w:r>
      <w:proofErr w:type="gramEnd"/>
      <w:r w:rsidRPr="00AE1DDE">
        <w:rPr>
          <w:color w:val="000000"/>
          <w:spacing w:val="-3"/>
          <w:sz w:val="28"/>
          <w:szCs w:val="28"/>
        </w:rPr>
        <w:t xml:space="preserve"> максималь</w:t>
      </w:r>
      <w:r w:rsidRPr="00AE1DDE">
        <w:rPr>
          <w:color w:val="000000"/>
          <w:spacing w:val="-3"/>
          <w:sz w:val="28"/>
          <w:szCs w:val="28"/>
        </w:rPr>
        <w:softHyphen/>
      </w:r>
      <w:r w:rsidRPr="00AE1DDE">
        <w:rPr>
          <w:color w:val="000000"/>
          <w:spacing w:val="-2"/>
          <w:sz w:val="28"/>
          <w:szCs w:val="28"/>
        </w:rPr>
        <w:t>ную жизнеспособность проекта.</w:t>
      </w:r>
    </w:p>
    <w:p w:rsidR="007E098D" w:rsidRPr="00AE1DDE" w:rsidRDefault="007E098D" w:rsidP="007E098D">
      <w:pPr>
        <w:autoSpaceDE w:val="0"/>
        <w:autoSpaceDN w:val="0"/>
        <w:adjustRightInd w:val="0"/>
        <w:spacing w:line="360" w:lineRule="auto"/>
        <w:ind w:firstLine="397"/>
        <w:jc w:val="both"/>
        <w:rPr>
          <w:rFonts w:cs="Century Schoolbook"/>
          <w:iCs/>
          <w:sz w:val="28"/>
          <w:szCs w:val="28"/>
        </w:rPr>
      </w:pPr>
      <w:r w:rsidRPr="00AE1DDE">
        <w:rPr>
          <w:rFonts w:cs="Century Schoolbook"/>
          <w:iCs/>
          <w:sz w:val="28"/>
          <w:szCs w:val="28"/>
        </w:rPr>
        <w:t>Для выбора и установки ТН необходимо выполнить следующие действия:</w:t>
      </w:r>
    </w:p>
    <w:p w:rsidR="007E098D" w:rsidRPr="00AE1DDE" w:rsidRDefault="007E098D" w:rsidP="007E098D">
      <w:pPr>
        <w:pStyle w:val="a5"/>
        <w:widowControl/>
        <w:numPr>
          <w:ilvl w:val="0"/>
          <w:numId w:val="12"/>
        </w:numPr>
        <w:autoSpaceDE w:val="0"/>
        <w:autoSpaceDN w:val="0"/>
        <w:adjustRightInd w:val="0"/>
        <w:spacing w:line="360" w:lineRule="auto"/>
        <w:jc w:val="both"/>
        <w:rPr>
          <w:rFonts w:ascii="Times New Roman" w:hAnsi="Times New Roman" w:cs="Century Schoolbook"/>
          <w:iCs/>
          <w:sz w:val="28"/>
          <w:szCs w:val="28"/>
        </w:rPr>
      </w:pPr>
      <w:r w:rsidRPr="00AE1DDE">
        <w:rPr>
          <w:rFonts w:ascii="Times New Roman" w:hAnsi="Times New Roman" w:cs="Century Schoolbook"/>
          <w:iCs/>
          <w:sz w:val="28"/>
          <w:szCs w:val="28"/>
        </w:rPr>
        <w:t xml:space="preserve">Определить потребное количество тепла </w:t>
      </w:r>
      <w:r w:rsidRPr="00AE1DDE">
        <w:rPr>
          <w:rFonts w:ascii="Times New Roman" w:hAnsi="Times New Roman" w:cs="Century Schoolbook"/>
          <w:bCs/>
          <w:i/>
          <w:iCs/>
          <w:sz w:val="28"/>
          <w:szCs w:val="28"/>
          <w:lang w:val="en-US"/>
        </w:rPr>
        <w:t>Q</w:t>
      </w:r>
      <w:r w:rsidRPr="00AE1DDE">
        <w:rPr>
          <w:rFonts w:ascii="Times New Roman" w:hAnsi="Times New Roman" w:cs="Century Schoolbook"/>
          <w:iCs/>
          <w:sz w:val="28"/>
          <w:szCs w:val="28"/>
        </w:rPr>
        <w:t>, необходимое для создания комфортных условий (отопление и вентиляция) в помещениях объекта</w:t>
      </w:r>
      <w:r w:rsidR="00452563">
        <w:rPr>
          <w:rFonts w:ascii="Times New Roman" w:hAnsi="Times New Roman" w:cs="Century Schoolbook"/>
          <w:iCs/>
          <w:sz w:val="28"/>
          <w:szCs w:val="28"/>
        </w:rPr>
        <w:t>,</w:t>
      </w:r>
      <w:r w:rsidRPr="00AE1DDE">
        <w:rPr>
          <w:rFonts w:ascii="Times New Roman" w:hAnsi="Times New Roman" w:cs="Century Schoolbook"/>
          <w:iCs/>
          <w:sz w:val="28"/>
          <w:szCs w:val="28"/>
        </w:rPr>
        <w:t xml:space="preserve"> для которого планируется установить теплово</w:t>
      </w:r>
      <w:proofErr w:type="gramStart"/>
      <w:r w:rsidRPr="00AE1DDE">
        <w:rPr>
          <w:rFonts w:ascii="Times New Roman" w:hAnsi="Times New Roman" w:cs="Century Schoolbook"/>
          <w:iCs/>
          <w:sz w:val="28"/>
          <w:szCs w:val="28"/>
        </w:rPr>
        <w:t>й(</w:t>
      </w:r>
      <w:proofErr w:type="gramEnd"/>
      <w:r w:rsidRPr="00AE1DDE">
        <w:rPr>
          <w:rFonts w:ascii="Times New Roman" w:hAnsi="Times New Roman" w:cs="Century Schoolbook"/>
          <w:iCs/>
          <w:sz w:val="28"/>
          <w:szCs w:val="28"/>
        </w:rPr>
        <w:t>ые) насос(ы), а также тепло необходимое для горячего водоснабжения (ГВС).</w:t>
      </w:r>
    </w:p>
    <w:p w:rsidR="007E098D" w:rsidRPr="00AE1DDE" w:rsidRDefault="007E098D" w:rsidP="007E098D">
      <w:pPr>
        <w:pStyle w:val="a5"/>
        <w:widowControl/>
        <w:numPr>
          <w:ilvl w:val="0"/>
          <w:numId w:val="12"/>
        </w:numPr>
        <w:autoSpaceDE w:val="0"/>
        <w:autoSpaceDN w:val="0"/>
        <w:adjustRightInd w:val="0"/>
        <w:spacing w:line="360" w:lineRule="auto"/>
        <w:jc w:val="both"/>
        <w:rPr>
          <w:rFonts w:ascii="Times New Roman" w:hAnsi="Times New Roman" w:cs="Century Schoolbook"/>
          <w:iCs/>
          <w:sz w:val="28"/>
          <w:szCs w:val="28"/>
        </w:rPr>
      </w:pPr>
      <w:r w:rsidRPr="00AE1DDE">
        <w:rPr>
          <w:rFonts w:ascii="Times New Roman" w:hAnsi="Times New Roman" w:cs="Century Schoolbook"/>
          <w:iCs/>
          <w:sz w:val="28"/>
          <w:szCs w:val="28"/>
        </w:rPr>
        <w:t>Определить потенциал вторичных источников энергии:</w:t>
      </w:r>
    </w:p>
    <w:p w:rsidR="007E098D" w:rsidRPr="00AE1DDE" w:rsidRDefault="007E098D" w:rsidP="007E098D">
      <w:pPr>
        <w:pStyle w:val="a5"/>
        <w:widowControl/>
        <w:numPr>
          <w:ilvl w:val="0"/>
          <w:numId w:val="14"/>
        </w:numPr>
        <w:autoSpaceDE w:val="0"/>
        <w:autoSpaceDN w:val="0"/>
        <w:adjustRightInd w:val="0"/>
        <w:spacing w:line="360" w:lineRule="auto"/>
        <w:jc w:val="both"/>
        <w:rPr>
          <w:rFonts w:ascii="Times New Roman" w:hAnsi="Times New Roman" w:cs="Century Schoolbook"/>
          <w:iCs/>
          <w:sz w:val="28"/>
          <w:szCs w:val="28"/>
        </w:rPr>
      </w:pPr>
      <w:r w:rsidRPr="00AE1DDE">
        <w:rPr>
          <w:rFonts w:ascii="Times New Roman" w:hAnsi="Times New Roman" w:cs="Century Schoolbook"/>
          <w:bCs/>
          <w:iCs/>
          <w:sz w:val="28"/>
          <w:szCs w:val="28"/>
        </w:rPr>
        <w:t xml:space="preserve">тепло грунта и водоёмов </w:t>
      </w:r>
      <w:proofErr w:type="gramStart"/>
      <w:r w:rsidRPr="00AE1DDE">
        <w:rPr>
          <w:rFonts w:ascii="Times New Roman" w:hAnsi="Times New Roman" w:cs="Century Schoolbook"/>
          <w:bCs/>
          <w:i/>
          <w:iCs/>
          <w:sz w:val="28"/>
          <w:szCs w:val="28"/>
          <w:lang w:val="en-US"/>
        </w:rPr>
        <w:t>Q</w:t>
      </w:r>
      <w:proofErr w:type="gramEnd"/>
      <w:r w:rsidRPr="00AE1DDE">
        <w:rPr>
          <w:rFonts w:ascii="Times New Roman" w:hAnsi="Times New Roman" w:cs="Century Schoolbook"/>
          <w:bCs/>
          <w:i/>
          <w:iCs/>
          <w:sz w:val="28"/>
          <w:szCs w:val="28"/>
          <w:vertAlign w:val="subscript"/>
        </w:rPr>
        <w:t>гр</w:t>
      </w:r>
      <w:r w:rsidRPr="00AE1DDE">
        <w:rPr>
          <w:rFonts w:ascii="Times New Roman" w:hAnsi="Times New Roman" w:cs="Century Schoolbook"/>
          <w:bCs/>
          <w:iCs/>
          <w:sz w:val="28"/>
          <w:szCs w:val="28"/>
        </w:rPr>
        <w:t xml:space="preserve">; </w:t>
      </w:r>
    </w:p>
    <w:p w:rsidR="007E098D" w:rsidRPr="00AE1DDE" w:rsidRDefault="007E098D" w:rsidP="007E098D">
      <w:pPr>
        <w:pStyle w:val="a5"/>
        <w:widowControl/>
        <w:numPr>
          <w:ilvl w:val="0"/>
          <w:numId w:val="14"/>
        </w:numPr>
        <w:autoSpaceDE w:val="0"/>
        <w:autoSpaceDN w:val="0"/>
        <w:adjustRightInd w:val="0"/>
        <w:spacing w:line="360" w:lineRule="auto"/>
        <w:jc w:val="both"/>
        <w:rPr>
          <w:rFonts w:ascii="Times New Roman" w:hAnsi="Times New Roman" w:cs="Century Schoolbook"/>
          <w:iCs/>
          <w:sz w:val="28"/>
          <w:szCs w:val="28"/>
        </w:rPr>
      </w:pPr>
      <w:r w:rsidRPr="00AE1DDE">
        <w:rPr>
          <w:rFonts w:ascii="Times New Roman" w:hAnsi="Times New Roman" w:cs="Century Schoolbook"/>
          <w:iCs/>
          <w:sz w:val="28"/>
          <w:szCs w:val="28"/>
        </w:rPr>
        <w:t xml:space="preserve">тепло сбросных сточных вод </w:t>
      </w:r>
      <w:proofErr w:type="gramStart"/>
      <w:r w:rsidRPr="00AE1DDE">
        <w:rPr>
          <w:rFonts w:ascii="Times New Roman" w:hAnsi="Times New Roman" w:cs="Century Schoolbook"/>
          <w:bCs/>
          <w:i/>
          <w:iCs/>
          <w:sz w:val="28"/>
          <w:szCs w:val="28"/>
          <w:lang w:val="en-US"/>
        </w:rPr>
        <w:t>Q</w:t>
      </w:r>
      <w:proofErr w:type="gramEnd"/>
      <w:r w:rsidRPr="00AE1DDE">
        <w:rPr>
          <w:rFonts w:ascii="Times New Roman" w:hAnsi="Times New Roman" w:cs="Century Schoolbook"/>
          <w:bCs/>
          <w:i/>
          <w:iCs/>
          <w:sz w:val="28"/>
          <w:szCs w:val="28"/>
          <w:vertAlign w:val="subscript"/>
        </w:rPr>
        <w:t>св</w:t>
      </w:r>
      <w:r w:rsidRPr="00AE1DDE">
        <w:rPr>
          <w:rFonts w:ascii="Times New Roman" w:hAnsi="Times New Roman" w:cs="Century Schoolbook"/>
          <w:iCs/>
          <w:sz w:val="28"/>
          <w:szCs w:val="28"/>
        </w:rPr>
        <w:t>;</w:t>
      </w:r>
    </w:p>
    <w:p w:rsidR="007E098D" w:rsidRPr="00AE1DDE" w:rsidRDefault="007E098D" w:rsidP="007E098D">
      <w:pPr>
        <w:pStyle w:val="a5"/>
        <w:widowControl/>
        <w:numPr>
          <w:ilvl w:val="0"/>
          <w:numId w:val="14"/>
        </w:numPr>
        <w:autoSpaceDE w:val="0"/>
        <w:autoSpaceDN w:val="0"/>
        <w:adjustRightInd w:val="0"/>
        <w:spacing w:line="360" w:lineRule="auto"/>
        <w:jc w:val="both"/>
        <w:rPr>
          <w:rFonts w:ascii="Times New Roman" w:hAnsi="Times New Roman" w:cs="Century Schoolbook"/>
          <w:iCs/>
          <w:sz w:val="28"/>
          <w:szCs w:val="28"/>
        </w:rPr>
      </w:pPr>
      <w:r w:rsidRPr="00AE1DDE">
        <w:rPr>
          <w:rFonts w:ascii="Times New Roman" w:hAnsi="Times New Roman" w:cs="Century Schoolbook"/>
          <w:iCs/>
          <w:sz w:val="28"/>
          <w:szCs w:val="28"/>
        </w:rPr>
        <w:t>тепло систем оборотного водоснабжения</w:t>
      </w:r>
      <w:proofErr w:type="gramStart"/>
      <w:r w:rsidRPr="00AE1DDE">
        <w:rPr>
          <w:rFonts w:ascii="Times New Roman" w:hAnsi="Times New Roman" w:cs="Century Schoolbook"/>
          <w:bCs/>
          <w:i/>
          <w:iCs/>
          <w:sz w:val="28"/>
          <w:szCs w:val="28"/>
          <w:lang w:val="en-US"/>
        </w:rPr>
        <w:t>Q</w:t>
      </w:r>
      <w:proofErr w:type="gramEnd"/>
      <w:r w:rsidRPr="00AE1DDE">
        <w:rPr>
          <w:rFonts w:ascii="Times New Roman" w:hAnsi="Times New Roman" w:cs="Century Schoolbook"/>
          <w:bCs/>
          <w:i/>
          <w:iCs/>
          <w:sz w:val="28"/>
          <w:szCs w:val="28"/>
          <w:vertAlign w:val="subscript"/>
        </w:rPr>
        <w:t>ов</w:t>
      </w:r>
      <w:r w:rsidRPr="00AE1DDE">
        <w:rPr>
          <w:rFonts w:ascii="Times New Roman" w:hAnsi="Times New Roman" w:cs="Century Schoolbook"/>
          <w:iCs/>
          <w:sz w:val="28"/>
          <w:szCs w:val="28"/>
        </w:rPr>
        <w:t>;</w:t>
      </w:r>
    </w:p>
    <w:p w:rsidR="007E098D" w:rsidRPr="00AE1DDE" w:rsidRDefault="007E098D" w:rsidP="007E098D">
      <w:pPr>
        <w:pStyle w:val="a5"/>
        <w:widowControl/>
        <w:numPr>
          <w:ilvl w:val="0"/>
          <w:numId w:val="14"/>
        </w:numPr>
        <w:autoSpaceDE w:val="0"/>
        <w:autoSpaceDN w:val="0"/>
        <w:adjustRightInd w:val="0"/>
        <w:spacing w:line="360" w:lineRule="auto"/>
        <w:jc w:val="both"/>
        <w:rPr>
          <w:rFonts w:ascii="Times New Roman" w:hAnsi="Times New Roman" w:cs="Century Schoolbook"/>
          <w:iCs/>
          <w:sz w:val="28"/>
          <w:szCs w:val="28"/>
        </w:rPr>
      </w:pPr>
      <w:r w:rsidRPr="00AE1DDE">
        <w:rPr>
          <w:rFonts w:ascii="Times New Roman" w:hAnsi="Times New Roman" w:cs="Century Schoolbook"/>
          <w:iCs/>
          <w:sz w:val="28"/>
          <w:szCs w:val="28"/>
        </w:rPr>
        <w:t>тепло вентиляционного воздуха</w:t>
      </w:r>
      <w:proofErr w:type="gramStart"/>
      <w:r w:rsidRPr="00AE1DDE">
        <w:rPr>
          <w:rFonts w:ascii="Times New Roman" w:hAnsi="Times New Roman" w:cs="Century Schoolbook"/>
          <w:bCs/>
          <w:i/>
          <w:iCs/>
          <w:sz w:val="28"/>
          <w:szCs w:val="28"/>
          <w:lang w:val="en-US"/>
        </w:rPr>
        <w:t>Q</w:t>
      </w:r>
      <w:proofErr w:type="gramEnd"/>
      <w:r w:rsidRPr="00AE1DDE">
        <w:rPr>
          <w:rFonts w:ascii="Times New Roman" w:hAnsi="Times New Roman" w:cs="Century Schoolbook"/>
          <w:bCs/>
          <w:i/>
          <w:iCs/>
          <w:sz w:val="28"/>
          <w:szCs w:val="28"/>
          <w:vertAlign w:val="subscript"/>
        </w:rPr>
        <w:t>вв</w:t>
      </w:r>
      <w:r w:rsidRPr="00AE1DDE">
        <w:rPr>
          <w:rFonts w:ascii="Times New Roman" w:hAnsi="Times New Roman" w:cs="Century Schoolbook"/>
          <w:iCs/>
          <w:sz w:val="28"/>
          <w:szCs w:val="28"/>
        </w:rPr>
        <w:t>.</w:t>
      </w:r>
    </w:p>
    <w:p w:rsidR="007E098D" w:rsidRPr="00AE1DDE" w:rsidRDefault="007E098D" w:rsidP="007E098D">
      <w:pPr>
        <w:autoSpaceDE w:val="0"/>
        <w:autoSpaceDN w:val="0"/>
        <w:adjustRightInd w:val="0"/>
        <w:spacing w:line="360" w:lineRule="auto"/>
        <w:ind w:firstLine="708"/>
        <w:jc w:val="both"/>
        <w:rPr>
          <w:rFonts w:cs="Century Schoolbook"/>
          <w:bCs/>
          <w:iCs/>
          <w:sz w:val="28"/>
          <w:szCs w:val="28"/>
        </w:rPr>
      </w:pPr>
      <w:r w:rsidRPr="00AE1DDE">
        <w:rPr>
          <w:rFonts w:cs="Century Schoolbook"/>
          <w:bCs/>
          <w:iCs/>
          <w:sz w:val="28"/>
          <w:szCs w:val="28"/>
        </w:rPr>
        <w:t>2.1 Тепло грунта и водоёмов</w:t>
      </w:r>
    </w:p>
    <w:p w:rsidR="007E098D" w:rsidRPr="00AE1DDE" w:rsidRDefault="007E098D" w:rsidP="007E098D">
      <w:pPr>
        <w:autoSpaceDE w:val="0"/>
        <w:autoSpaceDN w:val="0"/>
        <w:adjustRightInd w:val="0"/>
        <w:spacing w:line="360" w:lineRule="auto"/>
        <w:ind w:firstLine="708"/>
        <w:jc w:val="both"/>
        <w:rPr>
          <w:rFonts w:cs="Century Schoolbook"/>
          <w:iCs/>
          <w:sz w:val="28"/>
          <w:szCs w:val="28"/>
        </w:rPr>
      </w:pPr>
      <w:r w:rsidRPr="00AE1DDE">
        <w:rPr>
          <w:rFonts w:cs="Century Schoolbook"/>
          <w:iCs/>
          <w:sz w:val="28"/>
          <w:szCs w:val="28"/>
        </w:rPr>
        <w:t xml:space="preserve">Удельная теплоотдача грунта </w:t>
      </w:r>
      <w:proofErr w:type="gramStart"/>
      <w:r w:rsidRPr="00AE1DDE">
        <w:rPr>
          <w:rFonts w:cs="Century Schoolbook"/>
          <w:i/>
          <w:iCs/>
          <w:sz w:val="28"/>
          <w:szCs w:val="28"/>
          <w:lang w:val="en-US"/>
        </w:rPr>
        <w:t>q</w:t>
      </w:r>
      <w:proofErr w:type="gramEnd"/>
      <w:r w:rsidRPr="00AE1DDE">
        <w:rPr>
          <w:rFonts w:cs="Century Schoolbook"/>
          <w:i/>
          <w:iCs/>
          <w:sz w:val="28"/>
          <w:szCs w:val="28"/>
          <w:vertAlign w:val="subscript"/>
        </w:rPr>
        <w:t>гр</w:t>
      </w:r>
      <w:r w:rsidRPr="00AE1DDE">
        <w:rPr>
          <w:rFonts w:cs="Century Schoolbook"/>
          <w:iCs/>
          <w:sz w:val="28"/>
          <w:szCs w:val="28"/>
        </w:rPr>
        <w:t xml:space="preserve"> определяется в соответствии с данными таблицы 5.1.</w:t>
      </w:r>
    </w:p>
    <w:p w:rsidR="007E098D" w:rsidRPr="00AE1DDE" w:rsidRDefault="007E098D" w:rsidP="007E098D">
      <w:pPr>
        <w:autoSpaceDE w:val="0"/>
        <w:autoSpaceDN w:val="0"/>
        <w:adjustRightInd w:val="0"/>
        <w:spacing w:line="360" w:lineRule="auto"/>
        <w:ind w:firstLine="708"/>
        <w:jc w:val="both"/>
        <w:rPr>
          <w:rFonts w:cs="Century Schoolbook"/>
          <w:iCs/>
          <w:sz w:val="28"/>
          <w:szCs w:val="28"/>
        </w:rPr>
      </w:pPr>
      <w:r w:rsidRPr="00AE1DDE">
        <w:rPr>
          <w:rFonts w:cs="Century Schoolbook"/>
          <w:iCs/>
          <w:sz w:val="28"/>
          <w:szCs w:val="28"/>
        </w:rPr>
        <w:t>Таблица 5.1 - Значения удельной теплоты грунта</w:t>
      </w:r>
    </w:p>
    <w:tbl>
      <w:tblPr>
        <w:tblW w:w="5580" w:type="dxa"/>
        <w:tblInd w:w="1929" w:type="dxa"/>
        <w:tblLook w:val="04A0" w:firstRow="1" w:lastRow="0" w:firstColumn="1" w:lastColumn="0" w:noHBand="0" w:noVBand="1"/>
      </w:tblPr>
      <w:tblGrid>
        <w:gridCol w:w="2980"/>
        <w:gridCol w:w="2600"/>
      </w:tblGrid>
      <w:tr w:rsidR="007E098D" w:rsidRPr="00AE1DDE" w:rsidTr="00805009">
        <w:trPr>
          <w:trHeight w:val="315"/>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E098D" w:rsidRPr="00AE1DDE" w:rsidRDefault="007E098D" w:rsidP="00805009">
            <w:pPr>
              <w:jc w:val="center"/>
              <w:rPr>
                <w:b/>
                <w:bCs/>
                <w:color w:val="000000"/>
              </w:rPr>
            </w:pPr>
            <w:r w:rsidRPr="00AE1DDE">
              <w:rPr>
                <w:b/>
                <w:bCs/>
                <w:color w:val="000000"/>
              </w:rPr>
              <w:t>Грунты</w:t>
            </w:r>
          </w:p>
        </w:tc>
        <w:tc>
          <w:tcPr>
            <w:tcW w:w="2600" w:type="dxa"/>
            <w:tcBorders>
              <w:top w:val="single" w:sz="8" w:space="0" w:color="auto"/>
              <w:left w:val="nil"/>
              <w:bottom w:val="single" w:sz="8" w:space="0" w:color="auto"/>
              <w:right w:val="single" w:sz="8" w:space="0" w:color="auto"/>
            </w:tcBorders>
            <w:shd w:val="clear" w:color="auto" w:fill="auto"/>
            <w:noWrap/>
            <w:vAlign w:val="bottom"/>
            <w:hideMark/>
          </w:tcPr>
          <w:p w:rsidR="007E098D" w:rsidRPr="00AE1DDE" w:rsidRDefault="007E098D" w:rsidP="00805009">
            <w:pPr>
              <w:jc w:val="center"/>
              <w:rPr>
                <w:b/>
                <w:bCs/>
                <w:color w:val="000000"/>
              </w:rPr>
            </w:pPr>
            <w:r w:rsidRPr="00AE1DDE">
              <w:rPr>
                <w:b/>
                <w:bCs/>
                <w:color w:val="000000"/>
              </w:rPr>
              <w:t>Удельная теплоотдача</w:t>
            </w:r>
          </w:p>
        </w:tc>
      </w:tr>
      <w:tr w:rsidR="007E098D" w:rsidRPr="00AE1DDE" w:rsidTr="00805009">
        <w:trPr>
          <w:trHeight w:val="315"/>
        </w:trPr>
        <w:tc>
          <w:tcPr>
            <w:tcW w:w="2980" w:type="dxa"/>
            <w:tcBorders>
              <w:top w:val="nil"/>
              <w:left w:val="single" w:sz="8" w:space="0" w:color="auto"/>
              <w:bottom w:val="single" w:sz="8" w:space="0" w:color="auto"/>
              <w:right w:val="single" w:sz="8" w:space="0" w:color="auto"/>
            </w:tcBorders>
            <w:shd w:val="clear" w:color="auto" w:fill="auto"/>
            <w:noWrap/>
            <w:vAlign w:val="bottom"/>
            <w:hideMark/>
          </w:tcPr>
          <w:p w:rsidR="007E098D" w:rsidRPr="00AE1DDE" w:rsidRDefault="007E098D" w:rsidP="00805009">
            <w:pPr>
              <w:rPr>
                <w:color w:val="000000"/>
              </w:rPr>
            </w:pPr>
            <w:r w:rsidRPr="00AE1DDE">
              <w:rPr>
                <w:color w:val="000000"/>
              </w:rPr>
              <w:t>Несвязанные грунты</w:t>
            </w:r>
          </w:p>
        </w:tc>
        <w:tc>
          <w:tcPr>
            <w:tcW w:w="2600" w:type="dxa"/>
            <w:tcBorders>
              <w:top w:val="nil"/>
              <w:left w:val="nil"/>
              <w:bottom w:val="single" w:sz="8" w:space="0" w:color="auto"/>
              <w:right w:val="single" w:sz="8" w:space="0" w:color="auto"/>
            </w:tcBorders>
            <w:shd w:val="clear" w:color="auto" w:fill="auto"/>
            <w:noWrap/>
            <w:vAlign w:val="bottom"/>
            <w:hideMark/>
          </w:tcPr>
          <w:p w:rsidR="007E098D" w:rsidRPr="00AE1DDE" w:rsidRDefault="007E098D" w:rsidP="00805009">
            <w:pPr>
              <w:jc w:val="center"/>
              <w:rPr>
                <w:color w:val="000000"/>
              </w:rPr>
            </w:pPr>
            <w:r w:rsidRPr="00AE1DDE">
              <w:rPr>
                <w:color w:val="000000"/>
              </w:rPr>
              <w:t>8 Вт/м</w:t>
            </w:r>
            <w:proofErr w:type="gramStart"/>
            <w:r w:rsidRPr="008B5015">
              <w:rPr>
                <w:color w:val="000000"/>
                <w:vertAlign w:val="superscript"/>
              </w:rPr>
              <w:t>2</w:t>
            </w:r>
            <w:proofErr w:type="gramEnd"/>
          </w:p>
        </w:tc>
      </w:tr>
      <w:tr w:rsidR="007E098D" w:rsidRPr="00AE1DDE" w:rsidTr="00805009">
        <w:trPr>
          <w:trHeight w:val="315"/>
        </w:trPr>
        <w:tc>
          <w:tcPr>
            <w:tcW w:w="2980" w:type="dxa"/>
            <w:tcBorders>
              <w:top w:val="nil"/>
              <w:left w:val="single" w:sz="8" w:space="0" w:color="auto"/>
              <w:bottom w:val="single" w:sz="8" w:space="0" w:color="auto"/>
              <w:right w:val="single" w:sz="8" w:space="0" w:color="auto"/>
            </w:tcBorders>
            <w:shd w:val="clear" w:color="auto" w:fill="auto"/>
            <w:noWrap/>
            <w:vAlign w:val="bottom"/>
            <w:hideMark/>
          </w:tcPr>
          <w:p w:rsidR="007E098D" w:rsidRPr="00AE1DDE" w:rsidRDefault="007E098D" w:rsidP="00805009">
            <w:pPr>
              <w:rPr>
                <w:color w:val="000000"/>
              </w:rPr>
            </w:pPr>
            <w:r w:rsidRPr="00AE1DDE">
              <w:rPr>
                <w:color w:val="000000"/>
              </w:rPr>
              <w:t>Связанные грунты, влажные</w:t>
            </w:r>
          </w:p>
        </w:tc>
        <w:tc>
          <w:tcPr>
            <w:tcW w:w="2600" w:type="dxa"/>
            <w:tcBorders>
              <w:top w:val="nil"/>
              <w:left w:val="nil"/>
              <w:bottom w:val="single" w:sz="8" w:space="0" w:color="auto"/>
              <w:right w:val="single" w:sz="8" w:space="0" w:color="auto"/>
            </w:tcBorders>
            <w:shd w:val="clear" w:color="auto" w:fill="auto"/>
            <w:noWrap/>
            <w:vAlign w:val="bottom"/>
            <w:hideMark/>
          </w:tcPr>
          <w:p w:rsidR="007E098D" w:rsidRPr="00AE1DDE" w:rsidRDefault="007E098D" w:rsidP="00805009">
            <w:pPr>
              <w:jc w:val="center"/>
              <w:rPr>
                <w:color w:val="000000"/>
              </w:rPr>
            </w:pPr>
            <w:r w:rsidRPr="00AE1DDE">
              <w:rPr>
                <w:color w:val="000000"/>
              </w:rPr>
              <w:t>16-24 Вт/м</w:t>
            </w:r>
            <w:proofErr w:type="gramStart"/>
            <w:r w:rsidRPr="008B5015">
              <w:rPr>
                <w:color w:val="000000"/>
                <w:vertAlign w:val="superscript"/>
              </w:rPr>
              <w:t>2</w:t>
            </w:r>
            <w:proofErr w:type="gramEnd"/>
          </w:p>
        </w:tc>
      </w:tr>
      <w:tr w:rsidR="007E098D" w:rsidRPr="00AE1DDE" w:rsidTr="00805009">
        <w:trPr>
          <w:trHeight w:val="315"/>
        </w:trPr>
        <w:tc>
          <w:tcPr>
            <w:tcW w:w="2980" w:type="dxa"/>
            <w:tcBorders>
              <w:top w:val="nil"/>
              <w:left w:val="single" w:sz="8" w:space="0" w:color="auto"/>
              <w:bottom w:val="single" w:sz="8" w:space="0" w:color="auto"/>
              <w:right w:val="single" w:sz="8" w:space="0" w:color="auto"/>
            </w:tcBorders>
            <w:shd w:val="clear" w:color="auto" w:fill="auto"/>
            <w:noWrap/>
            <w:vAlign w:val="bottom"/>
            <w:hideMark/>
          </w:tcPr>
          <w:p w:rsidR="007E098D" w:rsidRPr="00AE1DDE" w:rsidRDefault="007E098D" w:rsidP="00805009">
            <w:pPr>
              <w:rPr>
                <w:color w:val="000000"/>
              </w:rPr>
            </w:pPr>
            <w:r w:rsidRPr="00AE1DDE">
              <w:rPr>
                <w:color w:val="000000"/>
              </w:rPr>
              <w:t>Влагонасыщенные грунты</w:t>
            </w:r>
          </w:p>
        </w:tc>
        <w:tc>
          <w:tcPr>
            <w:tcW w:w="2600" w:type="dxa"/>
            <w:tcBorders>
              <w:top w:val="nil"/>
              <w:left w:val="nil"/>
              <w:bottom w:val="single" w:sz="8" w:space="0" w:color="auto"/>
              <w:right w:val="single" w:sz="8" w:space="0" w:color="auto"/>
            </w:tcBorders>
            <w:shd w:val="clear" w:color="auto" w:fill="auto"/>
            <w:noWrap/>
            <w:vAlign w:val="bottom"/>
            <w:hideMark/>
          </w:tcPr>
          <w:p w:rsidR="007E098D" w:rsidRPr="00AE1DDE" w:rsidRDefault="007E098D" w:rsidP="00805009">
            <w:pPr>
              <w:jc w:val="center"/>
              <w:rPr>
                <w:color w:val="000000"/>
              </w:rPr>
            </w:pPr>
            <w:r w:rsidRPr="00AE1DDE">
              <w:rPr>
                <w:color w:val="000000"/>
              </w:rPr>
              <w:t>32 Вт/м</w:t>
            </w:r>
            <w:proofErr w:type="gramStart"/>
            <w:r w:rsidRPr="008B5015">
              <w:rPr>
                <w:color w:val="000000"/>
                <w:vertAlign w:val="superscript"/>
              </w:rPr>
              <w:t>2</w:t>
            </w:r>
            <w:proofErr w:type="gramEnd"/>
          </w:p>
        </w:tc>
      </w:tr>
    </w:tbl>
    <w:p w:rsidR="007E098D" w:rsidRPr="00AE1DDE" w:rsidRDefault="007E098D" w:rsidP="007E098D">
      <w:pPr>
        <w:autoSpaceDE w:val="0"/>
        <w:autoSpaceDN w:val="0"/>
        <w:adjustRightInd w:val="0"/>
        <w:spacing w:line="360" w:lineRule="auto"/>
        <w:ind w:firstLine="708"/>
        <w:jc w:val="both"/>
        <w:rPr>
          <w:rFonts w:cs="Century Schoolbook"/>
          <w:iCs/>
          <w:sz w:val="28"/>
          <w:szCs w:val="28"/>
        </w:rPr>
      </w:pPr>
    </w:p>
    <w:p w:rsidR="007E098D" w:rsidRPr="007D40A8" w:rsidRDefault="007E098D" w:rsidP="007E098D">
      <w:pPr>
        <w:autoSpaceDE w:val="0"/>
        <w:autoSpaceDN w:val="0"/>
        <w:adjustRightInd w:val="0"/>
        <w:spacing w:line="360" w:lineRule="auto"/>
        <w:ind w:firstLine="708"/>
        <w:jc w:val="right"/>
        <w:rPr>
          <w:rFonts w:cs="Century Schoolbook"/>
          <w:iCs/>
          <w:sz w:val="28"/>
          <w:szCs w:val="28"/>
        </w:rPr>
      </w:pPr>
      <w:r w:rsidRPr="00AE1DDE">
        <w:rPr>
          <w:rFonts w:cs="Century Schoolbook"/>
          <w:bCs/>
          <w:i/>
          <w:iCs/>
          <w:sz w:val="28"/>
          <w:szCs w:val="28"/>
          <w:lang w:val="en-US"/>
        </w:rPr>
        <w:t>Q</w:t>
      </w:r>
      <w:r w:rsidRPr="00AE1DDE">
        <w:rPr>
          <w:rFonts w:cs="Century Schoolbook"/>
          <w:bCs/>
          <w:i/>
          <w:iCs/>
          <w:sz w:val="28"/>
          <w:szCs w:val="28"/>
          <w:vertAlign w:val="subscript"/>
        </w:rPr>
        <w:t>гр</w:t>
      </w:r>
      <w:r w:rsidRPr="00AE1DDE">
        <w:rPr>
          <w:rFonts w:cs="Century Schoolbook"/>
          <w:bCs/>
          <w:i/>
          <w:iCs/>
          <w:sz w:val="28"/>
          <w:szCs w:val="28"/>
          <w:lang w:val="en-US"/>
        </w:rPr>
        <w:t>=</w:t>
      </w:r>
      <w:r w:rsidRPr="00AE1DDE">
        <w:rPr>
          <w:rFonts w:cs="Century Schoolbook"/>
          <w:i/>
          <w:iCs/>
          <w:sz w:val="28"/>
          <w:szCs w:val="28"/>
          <w:lang w:val="en-US"/>
        </w:rPr>
        <w:t xml:space="preserve"> q</w:t>
      </w:r>
      <w:r w:rsidRPr="00AE1DDE">
        <w:rPr>
          <w:rFonts w:cs="Century Schoolbook"/>
          <w:i/>
          <w:iCs/>
          <w:sz w:val="28"/>
          <w:szCs w:val="28"/>
          <w:vertAlign w:val="subscript"/>
        </w:rPr>
        <w:t>гр</w:t>
      </w:r>
      <w:r w:rsidRPr="00AE1DDE">
        <w:rPr>
          <w:rFonts w:cs="Century Schoolbook"/>
          <w:i/>
          <w:iCs/>
          <w:sz w:val="28"/>
          <w:szCs w:val="28"/>
          <w:lang w:val="en-US"/>
        </w:rPr>
        <w:t xml:space="preserve"> S</w:t>
      </w:r>
      <w:r w:rsidR="00452563">
        <w:rPr>
          <w:rFonts w:cs="Century Schoolbook"/>
          <w:i/>
          <w:iCs/>
          <w:sz w:val="28"/>
          <w:szCs w:val="28"/>
        </w:rPr>
        <w:t>;</w:t>
      </w:r>
      <w:r>
        <w:rPr>
          <w:rFonts w:cs="Century Schoolbook"/>
          <w:i/>
          <w:iCs/>
          <w:sz w:val="28"/>
          <w:szCs w:val="28"/>
        </w:rPr>
        <w:t xml:space="preserve">                                               </w:t>
      </w:r>
      <w:r w:rsidRPr="007D40A8">
        <w:rPr>
          <w:rFonts w:cs="Century Schoolbook"/>
          <w:iCs/>
          <w:sz w:val="28"/>
          <w:szCs w:val="28"/>
        </w:rPr>
        <w:t xml:space="preserve"> (5.1)</w:t>
      </w:r>
    </w:p>
    <w:p w:rsidR="007E098D" w:rsidRPr="00AE1DDE" w:rsidRDefault="007E098D" w:rsidP="007E098D">
      <w:pPr>
        <w:autoSpaceDE w:val="0"/>
        <w:autoSpaceDN w:val="0"/>
        <w:adjustRightInd w:val="0"/>
        <w:spacing w:line="360" w:lineRule="auto"/>
        <w:ind w:firstLine="708"/>
        <w:rPr>
          <w:rFonts w:cs="Century Schoolbook"/>
          <w:iCs/>
          <w:sz w:val="28"/>
          <w:szCs w:val="28"/>
        </w:rPr>
      </w:pPr>
      <w:r w:rsidRPr="00AE1DDE">
        <w:rPr>
          <w:rFonts w:cs="Century Schoolbook"/>
          <w:iCs/>
          <w:sz w:val="28"/>
          <w:szCs w:val="28"/>
        </w:rPr>
        <w:t xml:space="preserve">где </w:t>
      </w:r>
      <w:r w:rsidRPr="00AE1DDE">
        <w:rPr>
          <w:rFonts w:cs="Century Schoolbook"/>
          <w:i/>
          <w:iCs/>
          <w:sz w:val="28"/>
          <w:szCs w:val="28"/>
          <w:lang w:val="en-US"/>
        </w:rPr>
        <w:t>S</w:t>
      </w:r>
      <w:r w:rsidRPr="00AE1DDE">
        <w:rPr>
          <w:rFonts w:cs="Century Schoolbook"/>
          <w:i/>
          <w:iCs/>
          <w:sz w:val="28"/>
          <w:szCs w:val="28"/>
        </w:rPr>
        <w:t xml:space="preserve"> – </w:t>
      </w:r>
      <w:r w:rsidRPr="00AE1DDE">
        <w:rPr>
          <w:rFonts w:cs="Century Schoolbook"/>
          <w:iCs/>
          <w:sz w:val="28"/>
          <w:szCs w:val="28"/>
        </w:rPr>
        <w:t>площадь теплообменников, размещаемых в грунте.</w:t>
      </w:r>
    </w:p>
    <w:p w:rsidR="007E098D" w:rsidRPr="00AE1DDE" w:rsidRDefault="007E098D" w:rsidP="007E098D">
      <w:pPr>
        <w:autoSpaceDE w:val="0"/>
        <w:autoSpaceDN w:val="0"/>
        <w:adjustRightInd w:val="0"/>
        <w:spacing w:line="360" w:lineRule="auto"/>
        <w:ind w:firstLine="708"/>
        <w:jc w:val="both"/>
        <w:rPr>
          <w:rFonts w:cs="Century Schoolbook"/>
          <w:iCs/>
          <w:sz w:val="28"/>
          <w:szCs w:val="28"/>
        </w:rPr>
      </w:pPr>
      <w:r w:rsidRPr="00AE1DDE">
        <w:rPr>
          <w:rFonts w:cs="Century Schoolbook"/>
          <w:iCs/>
          <w:sz w:val="28"/>
          <w:szCs w:val="28"/>
        </w:rPr>
        <w:t xml:space="preserve">Использование низкопотенциального тепла грунта на территории Самарской области является не очень эффективным, так как его температура </w:t>
      </w:r>
      <w:r w:rsidRPr="00AE1DDE">
        <w:rPr>
          <w:rFonts w:cs="Century Schoolbook"/>
          <w:iCs/>
          <w:sz w:val="28"/>
          <w:szCs w:val="28"/>
        </w:rPr>
        <w:lastRenderedPageBreak/>
        <w:t xml:space="preserve">в зимнее время относится </w:t>
      </w:r>
      <w:r w:rsidRPr="00AE1DDE">
        <w:rPr>
          <w:rFonts w:eastAsia="Calibri"/>
          <w:sz w:val="28"/>
          <w:szCs w:val="28"/>
        </w:rPr>
        <w:t xml:space="preserve"> к </w:t>
      </w:r>
      <w:r w:rsidRPr="00AE1DDE">
        <w:rPr>
          <w:rFonts w:eastAsia="Calibri"/>
          <w:sz w:val="28"/>
          <w:szCs w:val="28"/>
          <w:lang w:val="en-US"/>
        </w:rPr>
        <w:t>IV</w:t>
      </w:r>
      <w:r w:rsidRPr="00AE1DDE">
        <w:rPr>
          <w:rFonts w:eastAsia="Calibri"/>
          <w:sz w:val="28"/>
          <w:szCs w:val="28"/>
        </w:rPr>
        <w:t xml:space="preserve"> климатической расчетной зоне и имеет низкие значения (Таблица 5.2). В результате использования ТН в такой компоновке  будут обеспечиваться  низкие значения температуры  нагреваемой воды  </w:t>
      </w:r>
      <w:r w:rsidRPr="00AE1DDE">
        <w:rPr>
          <w:lang w:eastAsia="ar-SA"/>
        </w:rPr>
        <w:t xml:space="preserve">Tw1,Tw2 . </w:t>
      </w:r>
      <w:r w:rsidRPr="00AE1DDE">
        <w:rPr>
          <w:rFonts w:eastAsia="Calibri"/>
          <w:sz w:val="28"/>
          <w:szCs w:val="28"/>
        </w:rPr>
        <w:t xml:space="preserve"> Поэтому тепло грунта следует использовать только для отопления зданий, в которых люди </w:t>
      </w:r>
      <w:proofErr w:type="gramStart"/>
      <w:r w:rsidRPr="00AE1DDE">
        <w:rPr>
          <w:rFonts w:eastAsia="Calibri"/>
          <w:sz w:val="28"/>
          <w:szCs w:val="28"/>
        </w:rPr>
        <w:t>находятся</w:t>
      </w:r>
      <w:proofErr w:type="gramEnd"/>
      <w:r w:rsidRPr="00AE1DDE">
        <w:rPr>
          <w:rFonts w:eastAsia="Calibri"/>
          <w:sz w:val="28"/>
          <w:szCs w:val="28"/>
        </w:rPr>
        <w:t xml:space="preserve"> малое количество времени. </w:t>
      </w:r>
    </w:p>
    <w:p w:rsidR="007E098D" w:rsidRPr="00AE1DDE" w:rsidRDefault="007E098D" w:rsidP="007E098D">
      <w:pPr>
        <w:autoSpaceDE w:val="0"/>
        <w:autoSpaceDN w:val="0"/>
        <w:adjustRightInd w:val="0"/>
        <w:spacing w:line="360" w:lineRule="auto"/>
        <w:ind w:firstLine="708"/>
        <w:jc w:val="both"/>
        <w:rPr>
          <w:rFonts w:cs="Century Schoolbook"/>
          <w:iCs/>
          <w:sz w:val="28"/>
          <w:szCs w:val="28"/>
        </w:rPr>
      </w:pPr>
    </w:p>
    <w:p w:rsidR="007E098D" w:rsidRPr="00AE1DDE" w:rsidRDefault="007E098D" w:rsidP="007E098D">
      <w:pPr>
        <w:ind w:firstLine="567"/>
        <w:rPr>
          <w:rFonts w:eastAsia="Calibri"/>
          <w:sz w:val="28"/>
          <w:szCs w:val="28"/>
        </w:rPr>
      </w:pPr>
      <w:r w:rsidRPr="00AE1DDE">
        <w:rPr>
          <w:rFonts w:eastAsia="Calibri"/>
          <w:sz w:val="28"/>
          <w:szCs w:val="28"/>
        </w:rPr>
        <w:t>Таблица 5.2 - Температура грунтов в зимний период на различной глубине в зависимости от расчетной климатической зоны</w:t>
      </w:r>
    </w:p>
    <w:p w:rsidR="007E098D" w:rsidRPr="00AE1DDE" w:rsidRDefault="007E098D" w:rsidP="007E098D">
      <w:pPr>
        <w:ind w:firstLine="426"/>
        <w:rPr>
          <w:rFonts w:eastAsia="Calibri"/>
        </w:rPr>
      </w:pPr>
    </w:p>
    <w:tbl>
      <w:tblPr>
        <w:tblpPr w:leftFromText="180" w:rightFromText="180" w:vertAnchor="text" w:horzAnchor="page" w:tblpX="1528" w:tblpY="-66"/>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2114"/>
        <w:gridCol w:w="1879"/>
        <w:gridCol w:w="1879"/>
        <w:gridCol w:w="1882"/>
      </w:tblGrid>
      <w:tr w:rsidR="007E098D" w:rsidRPr="00AE1DDE" w:rsidTr="00805009">
        <w:trPr>
          <w:trHeight w:val="323"/>
        </w:trPr>
        <w:tc>
          <w:tcPr>
            <w:tcW w:w="1879" w:type="dxa"/>
            <w:tcBorders>
              <w:bottom w:val="nil"/>
            </w:tcBorders>
            <w:shd w:val="clear" w:color="auto" w:fill="auto"/>
          </w:tcPr>
          <w:p w:rsidR="007E098D" w:rsidRPr="00AE1DDE" w:rsidRDefault="007E098D" w:rsidP="00805009">
            <w:pPr>
              <w:jc w:val="center"/>
              <w:rPr>
                <w:rFonts w:eastAsia="Calibri"/>
                <w:b/>
              </w:rPr>
            </w:pPr>
            <w:r w:rsidRPr="00AE1DDE">
              <w:rPr>
                <w:rFonts w:eastAsia="Calibri"/>
                <w:b/>
              </w:rPr>
              <w:t>Глубина,</w:t>
            </w:r>
            <w:r w:rsidRPr="00AE1DDE">
              <w:rPr>
                <w:rFonts w:eastAsia="Calibri"/>
                <w:b/>
              </w:rPr>
              <w:br/>
            </w:r>
            <w:proofErr w:type="gramStart"/>
            <w:r w:rsidRPr="00AE1DDE">
              <w:rPr>
                <w:rFonts w:eastAsia="Calibri"/>
                <w:b/>
              </w:rPr>
              <w:t>м</w:t>
            </w:r>
            <w:proofErr w:type="gramEnd"/>
          </w:p>
        </w:tc>
        <w:tc>
          <w:tcPr>
            <w:tcW w:w="7754" w:type="dxa"/>
            <w:gridSpan w:val="4"/>
            <w:shd w:val="clear" w:color="auto" w:fill="auto"/>
          </w:tcPr>
          <w:p w:rsidR="007E098D" w:rsidRPr="00AE1DDE" w:rsidRDefault="007E098D" w:rsidP="00805009">
            <w:pPr>
              <w:jc w:val="center"/>
              <w:rPr>
                <w:rFonts w:eastAsia="Calibri"/>
                <w:b/>
              </w:rPr>
            </w:pPr>
            <w:r w:rsidRPr="00AE1DDE">
              <w:rPr>
                <w:rFonts w:eastAsia="Calibri"/>
                <w:b/>
              </w:rPr>
              <w:t>Температура грунта для</w:t>
            </w:r>
            <w:r w:rsidRPr="00AE1DDE">
              <w:rPr>
                <w:rFonts w:eastAsia="Calibri"/>
                <w:b/>
              </w:rPr>
              <w:br/>
              <w:t>климатических районов, °C</w:t>
            </w:r>
          </w:p>
        </w:tc>
      </w:tr>
      <w:tr w:rsidR="007E098D" w:rsidRPr="00AE1DDE" w:rsidTr="00805009">
        <w:trPr>
          <w:trHeight w:val="323"/>
        </w:trPr>
        <w:tc>
          <w:tcPr>
            <w:tcW w:w="1879" w:type="dxa"/>
            <w:tcBorders>
              <w:top w:val="nil"/>
            </w:tcBorders>
            <w:shd w:val="clear" w:color="auto" w:fill="auto"/>
          </w:tcPr>
          <w:p w:rsidR="007E098D" w:rsidRPr="00AE1DDE" w:rsidRDefault="007E098D" w:rsidP="00805009">
            <w:pPr>
              <w:jc w:val="center"/>
              <w:rPr>
                <w:rFonts w:eastAsia="Calibri"/>
              </w:rPr>
            </w:pPr>
          </w:p>
        </w:tc>
        <w:tc>
          <w:tcPr>
            <w:tcW w:w="2114" w:type="dxa"/>
            <w:shd w:val="clear" w:color="auto" w:fill="auto"/>
          </w:tcPr>
          <w:p w:rsidR="007E098D" w:rsidRPr="00AE1DDE" w:rsidRDefault="007E098D" w:rsidP="00805009">
            <w:pPr>
              <w:jc w:val="center"/>
              <w:rPr>
                <w:rFonts w:eastAsia="Calibri"/>
              </w:rPr>
            </w:pPr>
            <w:r w:rsidRPr="00AE1DDE">
              <w:rPr>
                <w:rFonts w:eastAsia="Calibri"/>
              </w:rPr>
              <w:t>I</w:t>
            </w:r>
          </w:p>
        </w:tc>
        <w:tc>
          <w:tcPr>
            <w:tcW w:w="1879" w:type="dxa"/>
            <w:shd w:val="clear" w:color="auto" w:fill="auto"/>
          </w:tcPr>
          <w:p w:rsidR="007E098D" w:rsidRPr="00AE1DDE" w:rsidRDefault="007E098D" w:rsidP="00805009">
            <w:pPr>
              <w:jc w:val="center"/>
              <w:rPr>
                <w:rFonts w:eastAsia="Calibri"/>
              </w:rPr>
            </w:pPr>
            <w:r w:rsidRPr="00AE1DDE">
              <w:rPr>
                <w:rFonts w:eastAsia="Calibri"/>
              </w:rPr>
              <w:t>II</w:t>
            </w:r>
          </w:p>
        </w:tc>
        <w:tc>
          <w:tcPr>
            <w:tcW w:w="1879" w:type="dxa"/>
            <w:shd w:val="clear" w:color="auto" w:fill="auto"/>
          </w:tcPr>
          <w:p w:rsidR="007E098D" w:rsidRPr="00AE1DDE" w:rsidRDefault="007E098D" w:rsidP="00805009">
            <w:pPr>
              <w:jc w:val="center"/>
              <w:rPr>
                <w:rFonts w:eastAsia="Calibri"/>
              </w:rPr>
            </w:pPr>
            <w:r w:rsidRPr="00AE1DDE">
              <w:rPr>
                <w:rFonts w:eastAsia="Calibri"/>
              </w:rPr>
              <w:t>III</w:t>
            </w:r>
          </w:p>
        </w:tc>
        <w:tc>
          <w:tcPr>
            <w:tcW w:w="1880" w:type="dxa"/>
            <w:shd w:val="clear" w:color="auto" w:fill="auto"/>
          </w:tcPr>
          <w:p w:rsidR="007E098D" w:rsidRPr="00AE1DDE" w:rsidRDefault="007E098D" w:rsidP="00805009">
            <w:pPr>
              <w:jc w:val="center"/>
              <w:rPr>
                <w:rFonts w:eastAsia="Calibri"/>
              </w:rPr>
            </w:pPr>
            <w:r w:rsidRPr="00AE1DDE">
              <w:rPr>
                <w:rFonts w:eastAsia="Calibri"/>
              </w:rPr>
              <w:t>IV</w:t>
            </w:r>
          </w:p>
        </w:tc>
      </w:tr>
      <w:tr w:rsidR="007E098D" w:rsidRPr="00AE1DDE" w:rsidTr="00805009">
        <w:trPr>
          <w:trHeight w:val="303"/>
        </w:trPr>
        <w:tc>
          <w:tcPr>
            <w:tcW w:w="1879" w:type="dxa"/>
            <w:shd w:val="clear" w:color="auto" w:fill="auto"/>
          </w:tcPr>
          <w:p w:rsidR="007E098D" w:rsidRPr="00AE1DDE" w:rsidRDefault="007E098D" w:rsidP="00805009">
            <w:pPr>
              <w:jc w:val="center"/>
              <w:rPr>
                <w:rFonts w:eastAsia="Calibri"/>
              </w:rPr>
            </w:pPr>
            <w:r w:rsidRPr="00AE1DDE">
              <w:rPr>
                <w:rFonts w:eastAsia="Calibri"/>
              </w:rPr>
              <w:t>1</w:t>
            </w:r>
          </w:p>
        </w:tc>
        <w:tc>
          <w:tcPr>
            <w:tcW w:w="2114" w:type="dxa"/>
            <w:shd w:val="clear" w:color="auto" w:fill="auto"/>
          </w:tcPr>
          <w:p w:rsidR="007E098D" w:rsidRPr="00AE1DDE" w:rsidRDefault="007E098D" w:rsidP="00805009">
            <w:pPr>
              <w:jc w:val="center"/>
              <w:rPr>
                <w:rFonts w:eastAsia="Calibri"/>
              </w:rPr>
            </w:pPr>
            <w:r w:rsidRPr="00AE1DDE">
              <w:rPr>
                <w:rFonts w:eastAsia="Calibri"/>
              </w:rPr>
              <w:t>2</w:t>
            </w:r>
          </w:p>
        </w:tc>
        <w:tc>
          <w:tcPr>
            <w:tcW w:w="1879" w:type="dxa"/>
            <w:shd w:val="clear" w:color="auto" w:fill="auto"/>
          </w:tcPr>
          <w:p w:rsidR="007E098D" w:rsidRPr="00AE1DDE" w:rsidRDefault="007E098D" w:rsidP="00805009">
            <w:pPr>
              <w:jc w:val="center"/>
              <w:rPr>
                <w:rFonts w:eastAsia="Calibri"/>
              </w:rPr>
            </w:pPr>
            <w:r w:rsidRPr="00AE1DDE">
              <w:rPr>
                <w:rFonts w:eastAsia="Calibri"/>
              </w:rPr>
              <w:t>-3</w:t>
            </w:r>
          </w:p>
        </w:tc>
        <w:tc>
          <w:tcPr>
            <w:tcW w:w="1879" w:type="dxa"/>
            <w:shd w:val="clear" w:color="auto" w:fill="auto"/>
          </w:tcPr>
          <w:p w:rsidR="007E098D" w:rsidRPr="00AE1DDE" w:rsidRDefault="007E098D" w:rsidP="00805009">
            <w:pPr>
              <w:jc w:val="center"/>
              <w:rPr>
                <w:rFonts w:eastAsia="Calibri"/>
              </w:rPr>
            </w:pPr>
            <w:r w:rsidRPr="00AE1DDE">
              <w:rPr>
                <w:rFonts w:eastAsia="Calibri"/>
              </w:rPr>
              <w:t>-4</w:t>
            </w:r>
          </w:p>
        </w:tc>
        <w:tc>
          <w:tcPr>
            <w:tcW w:w="1880" w:type="dxa"/>
            <w:shd w:val="clear" w:color="auto" w:fill="auto"/>
          </w:tcPr>
          <w:p w:rsidR="007E098D" w:rsidRPr="00AE1DDE" w:rsidRDefault="007E098D" w:rsidP="00805009">
            <w:pPr>
              <w:jc w:val="center"/>
              <w:rPr>
                <w:rFonts w:eastAsia="Calibri"/>
              </w:rPr>
            </w:pPr>
            <w:r w:rsidRPr="00AE1DDE">
              <w:rPr>
                <w:rFonts w:eastAsia="Calibri"/>
              </w:rPr>
              <w:t>-5</w:t>
            </w:r>
          </w:p>
        </w:tc>
      </w:tr>
      <w:tr w:rsidR="007E098D" w:rsidRPr="00AE1DDE" w:rsidTr="00805009">
        <w:trPr>
          <w:trHeight w:val="331"/>
        </w:trPr>
        <w:tc>
          <w:tcPr>
            <w:tcW w:w="1879" w:type="dxa"/>
            <w:shd w:val="clear" w:color="auto" w:fill="auto"/>
          </w:tcPr>
          <w:p w:rsidR="007E098D" w:rsidRPr="00AE1DDE" w:rsidRDefault="007E098D" w:rsidP="00805009">
            <w:pPr>
              <w:jc w:val="center"/>
              <w:rPr>
                <w:rFonts w:eastAsia="Calibri"/>
              </w:rPr>
            </w:pPr>
            <w:r w:rsidRPr="00AE1DDE">
              <w:rPr>
                <w:rFonts w:eastAsia="Calibri"/>
              </w:rPr>
              <w:t>2</w:t>
            </w:r>
          </w:p>
        </w:tc>
        <w:tc>
          <w:tcPr>
            <w:tcW w:w="2114" w:type="dxa"/>
            <w:shd w:val="clear" w:color="auto" w:fill="auto"/>
          </w:tcPr>
          <w:p w:rsidR="007E098D" w:rsidRPr="00AE1DDE" w:rsidRDefault="007E098D" w:rsidP="00805009">
            <w:pPr>
              <w:jc w:val="center"/>
              <w:rPr>
                <w:rFonts w:eastAsia="Calibri"/>
              </w:rPr>
            </w:pPr>
            <w:r w:rsidRPr="00AE1DDE">
              <w:rPr>
                <w:rFonts w:eastAsia="Calibri"/>
              </w:rPr>
              <w:t>2,1</w:t>
            </w:r>
          </w:p>
        </w:tc>
        <w:tc>
          <w:tcPr>
            <w:tcW w:w="1879" w:type="dxa"/>
            <w:shd w:val="clear" w:color="auto" w:fill="auto"/>
          </w:tcPr>
          <w:p w:rsidR="007E098D" w:rsidRPr="00AE1DDE" w:rsidRDefault="007E098D" w:rsidP="00805009">
            <w:pPr>
              <w:jc w:val="center"/>
              <w:rPr>
                <w:rFonts w:eastAsia="Calibri"/>
              </w:rPr>
            </w:pPr>
            <w:r w:rsidRPr="00AE1DDE">
              <w:rPr>
                <w:rFonts w:eastAsia="Calibri"/>
              </w:rPr>
              <w:t>0,6</w:t>
            </w:r>
          </w:p>
        </w:tc>
        <w:tc>
          <w:tcPr>
            <w:tcW w:w="1879" w:type="dxa"/>
            <w:shd w:val="clear" w:color="auto" w:fill="auto"/>
          </w:tcPr>
          <w:p w:rsidR="007E098D" w:rsidRPr="00AE1DDE" w:rsidRDefault="007E098D" w:rsidP="00805009">
            <w:pPr>
              <w:jc w:val="center"/>
              <w:rPr>
                <w:rFonts w:eastAsia="Calibri"/>
              </w:rPr>
            </w:pPr>
            <w:r w:rsidRPr="00AE1DDE">
              <w:rPr>
                <w:rFonts w:eastAsia="Calibri"/>
              </w:rPr>
              <w:t>0,2</w:t>
            </w:r>
          </w:p>
        </w:tc>
        <w:tc>
          <w:tcPr>
            <w:tcW w:w="1880" w:type="dxa"/>
            <w:shd w:val="clear" w:color="auto" w:fill="auto"/>
          </w:tcPr>
          <w:p w:rsidR="007E098D" w:rsidRPr="00AE1DDE" w:rsidRDefault="007E098D" w:rsidP="00805009">
            <w:pPr>
              <w:jc w:val="center"/>
              <w:rPr>
                <w:rFonts w:eastAsia="Calibri"/>
              </w:rPr>
            </w:pPr>
            <w:r w:rsidRPr="00AE1DDE">
              <w:rPr>
                <w:rFonts w:eastAsia="Calibri"/>
              </w:rPr>
              <w:t>-1,8</w:t>
            </w:r>
          </w:p>
        </w:tc>
      </w:tr>
      <w:tr w:rsidR="007E098D" w:rsidRPr="00AE1DDE" w:rsidTr="00805009">
        <w:trPr>
          <w:trHeight w:val="323"/>
        </w:trPr>
        <w:tc>
          <w:tcPr>
            <w:tcW w:w="1879" w:type="dxa"/>
            <w:shd w:val="clear" w:color="auto" w:fill="auto"/>
          </w:tcPr>
          <w:p w:rsidR="007E098D" w:rsidRPr="00AE1DDE" w:rsidRDefault="007E098D" w:rsidP="00805009">
            <w:pPr>
              <w:jc w:val="center"/>
              <w:rPr>
                <w:rFonts w:eastAsia="Calibri"/>
              </w:rPr>
            </w:pPr>
            <w:r w:rsidRPr="00AE1DDE">
              <w:rPr>
                <w:rFonts w:eastAsia="Calibri"/>
              </w:rPr>
              <w:t>3</w:t>
            </w:r>
          </w:p>
        </w:tc>
        <w:tc>
          <w:tcPr>
            <w:tcW w:w="2114" w:type="dxa"/>
            <w:shd w:val="clear" w:color="auto" w:fill="auto"/>
          </w:tcPr>
          <w:p w:rsidR="007E098D" w:rsidRPr="00AE1DDE" w:rsidRDefault="007E098D" w:rsidP="00805009">
            <w:pPr>
              <w:jc w:val="center"/>
              <w:rPr>
                <w:rFonts w:eastAsia="Calibri"/>
              </w:rPr>
            </w:pPr>
            <w:r w:rsidRPr="00AE1DDE">
              <w:rPr>
                <w:rFonts w:eastAsia="Calibri"/>
              </w:rPr>
              <w:t>4,0</w:t>
            </w:r>
          </w:p>
        </w:tc>
        <w:tc>
          <w:tcPr>
            <w:tcW w:w="1879" w:type="dxa"/>
            <w:shd w:val="clear" w:color="auto" w:fill="auto"/>
          </w:tcPr>
          <w:p w:rsidR="007E098D" w:rsidRPr="00AE1DDE" w:rsidRDefault="007E098D" w:rsidP="00805009">
            <w:pPr>
              <w:jc w:val="center"/>
              <w:rPr>
                <w:rFonts w:eastAsia="Calibri"/>
              </w:rPr>
            </w:pPr>
            <w:r w:rsidRPr="00AE1DDE">
              <w:rPr>
                <w:rFonts w:eastAsia="Calibri"/>
              </w:rPr>
              <w:t>1,9</w:t>
            </w:r>
          </w:p>
        </w:tc>
        <w:tc>
          <w:tcPr>
            <w:tcW w:w="1879" w:type="dxa"/>
            <w:shd w:val="clear" w:color="auto" w:fill="auto"/>
          </w:tcPr>
          <w:p w:rsidR="007E098D" w:rsidRPr="00AE1DDE" w:rsidRDefault="007E098D" w:rsidP="00805009">
            <w:pPr>
              <w:jc w:val="center"/>
              <w:rPr>
                <w:rFonts w:eastAsia="Calibri"/>
              </w:rPr>
            </w:pPr>
            <w:r w:rsidRPr="00AE1DDE">
              <w:rPr>
                <w:rFonts w:eastAsia="Calibri"/>
              </w:rPr>
              <w:t>1,2</w:t>
            </w:r>
          </w:p>
        </w:tc>
        <w:tc>
          <w:tcPr>
            <w:tcW w:w="1880" w:type="dxa"/>
            <w:shd w:val="clear" w:color="auto" w:fill="auto"/>
          </w:tcPr>
          <w:p w:rsidR="007E098D" w:rsidRPr="00AE1DDE" w:rsidRDefault="007E098D" w:rsidP="00805009">
            <w:pPr>
              <w:jc w:val="center"/>
              <w:rPr>
                <w:rFonts w:eastAsia="Calibri"/>
              </w:rPr>
            </w:pPr>
            <w:r w:rsidRPr="00AE1DDE">
              <w:rPr>
                <w:rFonts w:eastAsia="Calibri"/>
              </w:rPr>
              <w:t>-0,1</w:t>
            </w:r>
          </w:p>
        </w:tc>
      </w:tr>
      <w:tr w:rsidR="007E098D" w:rsidRPr="00AE1DDE" w:rsidTr="00805009">
        <w:trPr>
          <w:trHeight w:val="303"/>
        </w:trPr>
        <w:tc>
          <w:tcPr>
            <w:tcW w:w="1879" w:type="dxa"/>
            <w:shd w:val="clear" w:color="auto" w:fill="auto"/>
          </w:tcPr>
          <w:p w:rsidR="007E098D" w:rsidRPr="00AE1DDE" w:rsidRDefault="007E098D" w:rsidP="00805009">
            <w:pPr>
              <w:jc w:val="center"/>
              <w:rPr>
                <w:rFonts w:eastAsia="Calibri"/>
              </w:rPr>
            </w:pPr>
            <w:r w:rsidRPr="00AE1DDE">
              <w:rPr>
                <w:rFonts w:eastAsia="Calibri"/>
              </w:rPr>
              <w:t>4</w:t>
            </w:r>
          </w:p>
        </w:tc>
        <w:tc>
          <w:tcPr>
            <w:tcW w:w="2114" w:type="dxa"/>
            <w:shd w:val="clear" w:color="auto" w:fill="auto"/>
          </w:tcPr>
          <w:p w:rsidR="007E098D" w:rsidRPr="00AE1DDE" w:rsidRDefault="007E098D" w:rsidP="00805009">
            <w:pPr>
              <w:jc w:val="center"/>
              <w:rPr>
                <w:rFonts w:eastAsia="Calibri"/>
              </w:rPr>
            </w:pPr>
            <w:r w:rsidRPr="00AE1DDE">
              <w:rPr>
                <w:rFonts w:eastAsia="Calibri"/>
              </w:rPr>
              <w:t>5,5</w:t>
            </w:r>
          </w:p>
        </w:tc>
        <w:tc>
          <w:tcPr>
            <w:tcW w:w="1879" w:type="dxa"/>
            <w:shd w:val="clear" w:color="auto" w:fill="auto"/>
          </w:tcPr>
          <w:p w:rsidR="007E098D" w:rsidRPr="00AE1DDE" w:rsidRDefault="007E098D" w:rsidP="00805009">
            <w:pPr>
              <w:jc w:val="center"/>
              <w:rPr>
                <w:rFonts w:eastAsia="Calibri"/>
              </w:rPr>
            </w:pPr>
            <w:r w:rsidRPr="00AE1DDE">
              <w:rPr>
                <w:rFonts w:eastAsia="Calibri"/>
              </w:rPr>
              <w:t>3,3</w:t>
            </w:r>
          </w:p>
        </w:tc>
        <w:tc>
          <w:tcPr>
            <w:tcW w:w="1879" w:type="dxa"/>
            <w:shd w:val="clear" w:color="auto" w:fill="auto"/>
          </w:tcPr>
          <w:p w:rsidR="007E098D" w:rsidRPr="00AE1DDE" w:rsidRDefault="007E098D" w:rsidP="00805009">
            <w:pPr>
              <w:jc w:val="center"/>
              <w:rPr>
                <w:rFonts w:eastAsia="Calibri"/>
              </w:rPr>
            </w:pPr>
            <w:r w:rsidRPr="00AE1DDE">
              <w:rPr>
                <w:rFonts w:eastAsia="Calibri"/>
              </w:rPr>
              <w:t>2,2</w:t>
            </w:r>
          </w:p>
        </w:tc>
        <w:tc>
          <w:tcPr>
            <w:tcW w:w="1880" w:type="dxa"/>
            <w:shd w:val="clear" w:color="auto" w:fill="auto"/>
          </w:tcPr>
          <w:p w:rsidR="007E098D" w:rsidRPr="00AE1DDE" w:rsidRDefault="007E098D" w:rsidP="00805009">
            <w:pPr>
              <w:jc w:val="center"/>
              <w:rPr>
                <w:rFonts w:eastAsia="Calibri"/>
              </w:rPr>
            </w:pPr>
            <w:r w:rsidRPr="00AE1DDE">
              <w:rPr>
                <w:rFonts w:eastAsia="Calibri"/>
              </w:rPr>
              <w:t>0,1</w:t>
            </w:r>
          </w:p>
        </w:tc>
      </w:tr>
      <w:tr w:rsidR="007E098D" w:rsidRPr="00AE1DDE" w:rsidTr="00805009">
        <w:trPr>
          <w:trHeight w:val="323"/>
        </w:trPr>
        <w:tc>
          <w:tcPr>
            <w:tcW w:w="1879" w:type="dxa"/>
            <w:shd w:val="clear" w:color="auto" w:fill="auto"/>
          </w:tcPr>
          <w:p w:rsidR="007E098D" w:rsidRPr="00AE1DDE" w:rsidRDefault="007E098D" w:rsidP="00805009">
            <w:pPr>
              <w:jc w:val="center"/>
              <w:rPr>
                <w:rFonts w:eastAsia="Calibri"/>
              </w:rPr>
            </w:pPr>
            <w:r w:rsidRPr="00AE1DDE">
              <w:rPr>
                <w:rFonts w:eastAsia="Calibri"/>
              </w:rPr>
              <w:t>5</w:t>
            </w:r>
          </w:p>
        </w:tc>
        <w:tc>
          <w:tcPr>
            <w:tcW w:w="2114" w:type="dxa"/>
            <w:shd w:val="clear" w:color="auto" w:fill="auto"/>
          </w:tcPr>
          <w:p w:rsidR="007E098D" w:rsidRPr="00AE1DDE" w:rsidRDefault="007E098D" w:rsidP="00805009">
            <w:pPr>
              <w:jc w:val="center"/>
              <w:rPr>
                <w:rFonts w:eastAsia="Calibri"/>
              </w:rPr>
            </w:pPr>
            <w:r w:rsidRPr="00AE1DDE">
              <w:rPr>
                <w:rFonts w:eastAsia="Calibri"/>
              </w:rPr>
              <w:t>6,8</w:t>
            </w:r>
          </w:p>
        </w:tc>
        <w:tc>
          <w:tcPr>
            <w:tcW w:w="1879" w:type="dxa"/>
            <w:shd w:val="clear" w:color="auto" w:fill="auto"/>
          </w:tcPr>
          <w:p w:rsidR="007E098D" w:rsidRPr="00AE1DDE" w:rsidRDefault="007E098D" w:rsidP="00805009">
            <w:pPr>
              <w:jc w:val="center"/>
              <w:rPr>
                <w:rFonts w:eastAsia="Calibri"/>
              </w:rPr>
            </w:pPr>
            <w:r w:rsidRPr="00AE1DDE">
              <w:rPr>
                <w:rFonts w:eastAsia="Calibri"/>
              </w:rPr>
              <w:t>4,1</w:t>
            </w:r>
          </w:p>
        </w:tc>
        <w:tc>
          <w:tcPr>
            <w:tcW w:w="1879" w:type="dxa"/>
            <w:shd w:val="clear" w:color="auto" w:fill="auto"/>
          </w:tcPr>
          <w:p w:rsidR="007E098D" w:rsidRPr="00AE1DDE" w:rsidRDefault="007E098D" w:rsidP="00805009">
            <w:pPr>
              <w:jc w:val="center"/>
              <w:rPr>
                <w:rFonts w:eastAsia="Calibri"/>
              </w:rPr>
            </w:pPr>
            <w:r w:rsidRPr="00AE1DDE">
              <w:rPr>
                <w:rFonts w:eastAsia="Calibri"/>
              </w:rPr>
              <w:t>2,9</w:t>
            </w:r>
          </w:p>
        </w:tc>
        <w:tc>
          <w:tcPr>
            <w:tcW w:w="1880" w:type="dxa"/>
            <w:shd w:val="clear" w:color="auto" w:fill="auto"/>
          </w:tcPr>
          <w:p w:rsidR="007E098D" w:rsidRPr="00AE1DDE" w:rsidRDefault="007E098D" w:rsidP="00805009">
            <w:pPr>
              <w:jc w:val="center"/>
              <w:rPr>
                <w:rFonts w:eastAsia="Calibri"/>
              </w:rPr>
            </w:pPr>
            <w:r w:rsidRPr="00AE1DDE">
              <w:rPr>
                <w:rFonts w:eastAsia="Calibri"/>
              </w:rPr>
              <w:t>0,3</w:t>
            </w:r>
          </w:p>
        </w:tc>
      </w:tr>
      <w:tr w:rsidR="007E098D" w:rsidRPr="00AE1DDE" w:rsidTr="00805009">
        <w:trPr>
          <w:trHeight w:val="323"/>
        </w:trPr>
        <w:tc>
          <w:tcPr>
            <w:tcW w:w="1879" w:type="dxa"/>
            <w:shd w:val="clear" w:color="auto" w:fill="auto"/>
          </w:tcPr>
          <w:p w:rsidR="007E098D" w:rsidRPr="00AE1DDE" w:rsidRDefault="007E098D" w:rsidP="00805009">
            <w:pPr>
              <w:jc w:val="center"/>
              <w:rPr>
                <w:rFonts w:eastAsia="Calibri"/>
              </w:rPr>
            </w:pPr>
            <w:r w:rsidRPr="00AE1DDE">
              <w:rPr>
                <w:rFonts w:eastAsia="Calibri"/>
              </w:rPr>
              <w:t>6</w:t>
            </w:r>
          </w:p>
        </w:tc>
        <w:tc>
          <w:tcPr>
            <w:tcW w:w="2114" w:type="dxa"/>
            <w:shd w:val="clear" w:color="auto" w:fill="auto"/>
          </w:tcPr>
          <w:p w:rsidR="007E098D" w:rsidRPr="00AE1DDE" w:rsidRDefault="007E098D" w:rsidP="00805009">
            <w:pPr>
              <w:jc w:val="center"/>
              <w:rPr>
                <w:rFonts w:eastAsia="Calibri"/>
              </w:rPr>
            </w:pPr>
            <w:r w:rsidRPr="00AE1DDE">
              <w:rPr>
                <w:rFonts w:eastAsia="Calibri"/>
              </w:rPr>
              <w:t>7,6</w:t>
            </w:r>
          </w:p>
        </w:tc>
        <w:tc>
          <w:tcPr>
            <w:tcW w:w="1879" w:type="dxa"/>
            <w:shd w:val="clear" w:color="auto" w:fill="auto"/>
          </w:tcPr>
          <w:p w:rsidR="007E098D" w:rsidRPr="00AE1DDE" w:rsidRDefault="007E098D" w:rsidP="00805009">
            <w:pPr>
              <w:jc w:val="center"/>
              <w:rPr>
                <w:rFonts w:eastAsia="Calibri"/>
              </w:rPr>
            </w:pPr>
            <w:r w:rsidRPr="00AE1DDE">
              <w:rPr>
                <w:rFonts w:eastAsia="Calibri"/>
              </w:rPr>
              <w:t>4,7</w:t>
            </w:r>
          </w:p>
        </w:tc>
        <w:tc>
          <w:tcPr>
            <w:tcW w:w="1879" w:type="dxa"/>
            <w:shd w:val="clear" w:color="auto" w:fill="auto"/>
          </w:tcPr>
          <w:p w:rsidR="007E098D" w:rsidRPr="00AE1DDE" w:rsidRDefault="007E098D" w:rsidP="00805009">
            <w:pPr>
              <w:jc w:val="center"/>
              <w:rPr>
                <w:rFonts w:eastAsia="Calibri"/>
              </w:rPr>
            </w:pPr>
            <w:r w:rsidRPr="00AE1DDE">
              <w:rPr>
                <w:rFonts w:eastAsia="Calibri"/>
              </w:rPr>
              <w:t>3,4</w:t>
            </w:r>
          </w:p>
        </w:tc>
        <w:tc>
          <w:tcPr>
            <w:tcW w:w="1880" w:type="dxa"/>
            <w:shd w:val="clear" w:color="auto" w:fill="auto"/>
          </w:tcPr>
          <w:p w:rsidR="007E098D" w:rsidRPr="00AE1DDE" w:rsidRDefault="007E098D" w:rsidP="00805009">
            <w:pPr>
              <w:jc w:val="center"/>
              <w:rPr>
                <w:rFonts w:eastAsia="Calibri"/>
              </w:rPr>
            </w:pPr>
            <w:r w:rsidRPr="00AE1DDE">
              <w:rPr>
                <w:rFonts w:eastAsia="Calibri"/>
              </w:rPr>
              <w:t>0,5</w:t>
            </w:r>
          </w:p>
        </w:tc>
      </w:tr>
      <w:tr w:rsidR="007E098D" w:rsidRPr="00AE1DDE" w:rsidTr="00805009">
        <w:trPr>
          <w:trHeight w:val="303"/>
        </w:trPr>
        <w:tc>
          <w:tcPr>
            <w:tcW w:w="1879" w:type="dxa"/>
            <w:shd w:val="clear" w:color="auto" w:fill="auto"/>
          </w:tcPr>
          <w:p w:rsidR="007E098D" w:rsidRPr="00AE1DDE" w:rsidRDefault="007E098D" w:rsidP="00805009">
            <w:pPr>
              <w:jc w:val="center"/>
              <w:rPr>
                <w:rFonts w:eastAsia="Calibri"/>
              </w:rPr>
            </w:pPr>
            <w:r w:rsidRPr="00AE1DDE">
              <w:rPr>
                <w:rFonts w:eastAsia="Calibri"/>
              </w:rPr>
              <w:t>7</w:t>
            </w:r>
          </w:p>
        </w:tc>
        <w:tc>
          <w:tcPr>
            <w:tcW w:w="2114" w:type="dxa"/>
            <w:shd w:val="clear" w:color="auto" w:fill="auto"/>
          </w:tcPr>
          <w:p w:rsidR="007E098D" w:rsidRPr="00AE1DDE" w:rsidRDefault="007E098D" w:rsidP="00805009">
            <w:pPr>
              <w:jc w:val="center"/>
              <w:rPr>
                <w:rFonts w:eastAsia="Calibri"/>
              </w:rPr>
            </w:pPr>
            <w:r w:rsidRPr="00AE1DDE">
              <w:rPr>
                <w:rFonts w:eastAsia="Calibri"/>
              </w:rPr>
              <w:t>8,2</w:t>
            </w:r>
          </w:p>
        </w:tc>
        <w:tc>
          <w:tcPr>
            <w:tcW w:w="1879" w:type="dxa"/>
            <w:shd w:val="clear" w:color="auto" w:fill="auto"/>
          </w:tcPr>
          <w:p w:rsidR="007E098D" w:rsidRPr="00AE1DDE" w:rsidRDefault="007E098D" w:rsidP="00805009">
            <w:pPr>
              <w:jc w:val="center"/>
              <w:rPr>
                <w:rFonts w:eastAsia="Calibri"/>
              </w:rPr>
            </w:pPr>
            <w:r w:rsidRPr="00AE1DDE">
              <w:rPr>
                <w:rFonts w:eastAsia="Calibri"/>
              </w:rPr>
              <w:t>5,2</w:t>
            </w:r>
          </w:p>
        </w:tc>
        <w:tc>
          <w:tcPr>
            <w:tcW w:w="1879" w:type="dxa"/>
            <w:shd w:val="clear" w:color="auto" w:fill="auto"/>
          </w:tcPr>
          <w:p w:rsidR="007E098D" w:rsidRPr="00AE1DDE" w:rsidRDefault="007E098D" w:rsidP="00805009">
            <w:pPr>
              <w:jc w:val="center"/>
              <w:rPr>
                <w:rFonts w:eastAsia="Calibri"/>
              </w:rPr>
            </w:pPr>
            <w:r w:rsidRPr="00AE1DDE">
              <w:rPr>
                <w:rFonts w:eastAsia="Calibri"/>
              </w:rPr>
              <w:t>8,9</w:t>
            </w:r>
          </w:p>
        </w:tc>
        <w:tc>
          <w:tcPr>
            <w:tcW w:w="1880" w:type="dxa"/>
            <w:shd w:val="clear" w:color="auto" w:fill="auto"/>
          </w:tcPr>
          <w:p w:rsidR="007E098D" w:rsidRPr="00AE1DDE" w:rsidRDefault="007E098D" w:rsidP="00805009">
            <w:pPr>
              <w:jc w:val="center"/>
              <w:rPr>
                <w:rFonts w:eastAsia="Calibri"/>
              </w:rPr>
            </w:pPr>
            <w:r w:rsidRPr="00AE1DDE">
              <w:rPr>
                <w:rFonts w:eastAsia="Calibri"/>
              </w:rPr>
              <w:t>0,7</w:t>
            </w:r>
          </w:p>
        </w:tc>
      </w:tr>
      <w:tr w:rsidR="007E098D" w:rsidRPr="00AE1DDE" w:rsidTr="00805009">
        <w:trPr>
          <w:trHeight w:val="343"/>
        </w:trPr>
        <w:tc>
          <w:tcPr>
            <w:tcW w:w="1879" w:type="dxa"/>
            <w:shd w:val="clear" w:color="auto" w:fill="auto"/>
          </w:tcPr>
          <w:p w:rsidR="007E098D" w:rsidRPr="00AE1DDE" w:rsidRDefault="007E098D" w:rsidP="00805009">
            <w:pPr>
              <w:jc w:val="center"/>
              <w:rPr>
                <w:rFonts w:eastAsia="Calibri"/>
              </w:rPr>
            </w:pPr>
            <w:r w:rsidRPr="00AE1DDE">
              <w:rPr>
                <w:rFonts w:eastAsia="Calibri"/>
              </w:rPr>
              <w:t>8</w:t>
            </w:r>
          </w:p>
        </w:tc>
        <w:tc>
          <w:tcPr>
            <w:tcW w:w="2114" w:type="dxa"/>
            <w:shd w:val="clear" w:color="auto" w:fill="auto"/>
          </w:tcPr>
          <w:p w:rsidR="007E098D" w:rsidRPr="00AE1DDE" w:rsidRDefault="007E098D" w:rsidP="00805009">
            <w:pPr>
              <w:jc w:val="center"/>
              <w:rPr>
                <w:rFonts w:eastAsia="Calibri"/>
              </w:rPr>
            </w:pPr>
            <w:r w:rsidRPr="00AE1DDE">
              <w:rPr>
                <w:rFonts w:eastAsia="Calibri"/>
              </w:rPr>
              <w:t>8,4</w:t>
            </w:r>
          </w:p>
        </w:tc>
        <w:tc>
          <w:tcPr>
            <w:tcW w:w="1879" w:type="dxa"/>
            <w:shd w:val="clear" w:color="auto" w:fill="auto"/>
          </w:tcPr>
          <w:p w:rsidR="007E098D" w:rsidRPr="00AE1DDE" w:rsidRDefault="007E098D" w:rsidP="00805009">
            <w:pPr>
              <w:jc w:val="center"/>
              <w:rPr>
                <w:rFonts w:eastAsia="Calibri"/>
              </w:rPr>
            </w:pPr>
            <w:r w:rsidRPr="00AE1DDE">
              <w:rPr>
                <w:rFonts w:eastAsia="Calibri"/>
              </w:rPr>
              <w:t>5,4</w:t>
            </w:r>
          </w:p>
        </w:tc>
        <w:tc>
          <w:tcPr>
            <w:tcW w:w="1879" w:type="dxa"/>
            <w:shd w:val="clear" w:color="auto" w:fill="auto"/>
          </w:tcPr>
          <w:p w:rsidR="007E098D" w:rsidRPr="00AE1DDE" w:rsidRDefault="007E098D" w:rsidP="00805009">
            <w:pPr>
              <w:jc w:val="center"/>
              <w:rPr>
                <w:rFonts w:eastAsia="Calibri"/>
              </w:rPr>
            </w:pPr>
            <w:r w:rsidRPr="00AE1DDE">
              <w:rPr>
                <w:rFonts w:eastAsia="Calibri"/>
              </w:rPr>
              <w:t>4,2</w:t>
            </w:r>
          </w:p>
        </w:tc>
        <w:tc>
          <w:tcPr>
            <w:tcW w:w="1880" w:type="dxa"/>
            <w:shd w:val="clear" w:color="auto" w:fill="auto"/>
          </w:tcPr>
          <w:p w:rsidR="007E098D" w:rsidRPr="00AE1DDE" w:rsidRDefault="007E098D" w:rsidP="00805009">
            <w:pPr>
              <w:jc w:val="center"/>
              <w:rPr>
                <w:rFonts w:eastAsia="Calibri"/>
              </w:rPr>
            </w:pPr>
            <w:r w:rsidRPr="00AE1DDE">
              <w:rPr>
                <w:rFonts w:eastAsia="Calibri"/>
              </w:rPr>
              <w:t>0,9</w:t>
            </w:r>
          </w:p>
        </w:tc>
      </w:tr>
      <w:tr w:rsidR="007E098D" w:rsidRPr="00AE1DDE" w:rsidTr="00805009">
        <w:trPr>
          <w:trHeight w:val="343"/>
        </w:trPr>
        <w:tc>
          <w:tcPr>
            <w:tcW w:w="1879" w:type="dxa"/>
            <w:shd w:val="clear" w:color="auto" w:fill="auto"/>
          </w:tcPr>
          <w:p w:rsidR="007E098D" w:rsidRPr="00AE1DDE" w:rsidRDefault="007E098D" w:rsidP="00805009">
            <w:pPr>
              <w:jc w:val="center"/>
              <w:rPr>
                <w:rFonts w:eastAsia="Calibri"/>
              </w:rPr>
            </w:pPr>
            <w:r w:rsidRPr="00AE1DDE">
              <w:rPr>
                <w:rFonts w:eastAsia="Calibri"/>
              </w:rPr>
              <w:t>9</w:t>
            </w:r>
          </w:p>
        </w:tc>
        <w:tc>
          <w:tcPr>
            <w:tcW w:w="2114" w:type="dxa"/>
            <w:shd w:val="clear" w:color="auto" w:fill="auto"/>
          </w:tcPr>
          <w:p w:rsidR="007E098D" w:rsidRPr="00AE1DDE" w:rsidRDefault="007E098D" w:rsidP="00805009">
            <w:pPr>
              <w:jc w:val="center"/>
              <w:rPr>
                <w:rFonts w:eastAsia="Calibri"/>
              </w:rPr>
            </w:pPr>
            <w:r w:rsidRPr="00AE1DDE">
              <w:rPr>
                <w:rFonts w:eastAsia="Calibri"/>
              </w:rPr>
              <w:t>8,5</w:t>
            </w:r>
          </w:p>
        </w:tc>
        <w:tc>
          <w:tcPr>
            <w:tcW w:w="1879" w:type="dxa"/>
            <w:shd w:val="clear" w:color="auto" w:fill="auto"/>
          </w:tcPr>
          <w:p w:rsidR="007E098D" w:rsidRPr="00AE1DDE" w:rsidRDefault="007E098D" w:rsidP="00805009">
            <w:pPr>
              <w:jc w:val="center"/>
              <w:rPr>
                <w:rFonts w:eastAsia="Calibri"/>
              </w:rPr>
            </w:pPr>
            <w:r w:rsidRPr="00AE1DDE">
              <w:rPr>
                <w:rFonts w:eastAsia="Calibri"/>
              </w:rPr>
              <w:t>5,6</w:t>
            </w:r>
          </w:p>
        </w:tc>
        <w:tc>
          <w:tcPr>
            <w:tcW w:w="1879" w:type="dxa"/>
            <w:shd w:val="clear" w:color="auto" w:fill="auto"/>
          </w:tcPr>
          <w:p w:rsidR="007E098D" w:rsidRPr="00AE1DDE" w:rsidRDefault="007E098D" w:rsidP="00805009">
            <w:pPr>
              <w:jc w:val="center"/>
              <w:rPr>
                <w:rFonts w:eastAsia="Calibri"/>
              </w:rPr>
            </w:pPr>
            <w:r w:rsidRPr="00AE1DDE">
              <w:rPr>
                <w:rFonts w:eastAsia="Calibri"/>
              </w:rPr>
              <w:t>4,3</w:t>
            </w:r>
          </w:p>
        </w:tc>
        <w:tc>
          <w:tcPr>
            <w:tcW w:w="1880" w:type="dxa"/>
            <w:shd w:val="clear" w:color="auto" w:fill="auto"/>
          </w:tcPr>
          <w:p w:rsidR="007E098D" w:rsidRPr="00AE1DDE" w:rsidRDefault="007E098D" w:rsidP="00805009">
            <w:pPr>
              <w:jc w:val="center"/>
              <w:rPr>
                <w:rFonts w:eastAsia="Calibri"/>
              </w:rPr>
            </w:pPr>
            <w:r w:rsidRPr="00AE1DDE">
              <w:rPr>
                <w:rFonts w:eastAsia="Calibri"/>
              </w:rPr>
              <w:t>1,1</w:t>
            </w:r>
          </w:p>
        </w:tc>
      </w:tr>
    </w:tbl>
    <w:p w:rsidR="007E098D" w:rsidRPr="00AE1DDE" w:rsidRDefault="007E098D" w:rsidP="007E098D">
      <w:pPr>
        <w:autoSpaceDE w:val="0"/>
        <w:autoSpaceDN w:val="0"/>
        <w:adjustRightInd w:val="0"/>
        <w:spacing w:line="360" w:lineRule="auto"/>
        <w:ind w:firstLine="708"/>
        <w:jc w:val="both"/>
        <w:rPr>
          <w:rFonts w:cs="Century Schoolbook"/>
          <w:iCs/>
          <w:sz w:val="28"/>
          <w:szCs w:val="28"/>
        </w:rPr>
      </w:pPr>
    </w:p>
    <w:p w:rsidR="007E098D" w:rsidRPr="00AE1DDE" w:rsidRDefault="007E098D" w:rsidP="007E098D">
      <w:pPr>
        <w:autoSpaceDE w:val="0"/>
        <w:autoSpaceDN w:val="0"/>
        <w:adjustRightInd w:val="0"/>
        <w:spacing w:line="360" w:lineRule="auto"/>
        <w:ind w:firstLine="708"/>
        <w:jc w:val="both"/>
        <w:rPr>
          <w:rFonts w:cs="Century Schoolbook"/>
          <w:iCs/>
          <w:sz w:val="28"/>
          <w:szCs w:val="28"/>
        </w:rPr>
      </w:pPr>
      <w:r w:rsidRPr="00AE1DDE">
        <w:rPr>
          <w:rFonts w:cs="Century Schoolbook"/>
          <w:iCs/>
          <w:sz w:val="28"/>
          <w:szCs w:val="28"/>
        </w:rPr>
        <w:t>2.2 Тепло сбросных сточных вод  определяется по следующей формуле:</w:t>
      </w:r>
    </w:p>
    <w:p w:rsidR="007E098D" w:rsidRPr="00AE1DDE" w:rsidRDefault="007E098D" w:rsidP="007E098D">
      <w:pPr>
        <w:autoSpaceDE w:val="0"/>
        <w:autoSpaceDN w:val="0"/>
        <w:adjustRightInd w:val="0"/>
        <w:spacing w:line="360" w:lineRule="auto"/>
        <w:jc w:val="right"/>
        <w:rPr>
          <w:rFonts w:cs="Century Schoolbook"/>
          <w:bCs/>
          <w:i/>
          <w:iCs/>
          <w:sz w:val="28"/>
          <w:szCs w:val="28"/>
        </w:rPr>
      </w:pPr>
      <w:r w:rsidRPr="00AE1DDE">
        <w:rPr>
          <w:rFonts w:cs="Century Schoolbook"/>
          <w:bCs/>
          <w:i/>
          <w:iCs/>
          <w:sz w:val="28"/>
          <w:szCs w:val="28"/>
          <w:lang w:val="en-US"/>
        </w:rPr>
        <w:t>Q</w:t>
      </w:r>
      <w:r w:rsidRPr="00AE1DDE">
        <w:rPr>
          <w:rFonts w:cs="Century Schoolbook"/>
          <w:bCs/>
          <w:i/>
          <w:iCs/>
          <w:sz w:val="28"/>
          <w:szCs w:val="28"/>
          <w:vertAlign w:val="subscript"/>
        </w:rPr>
        <w:t>св</w:t>
      </w:r>
      <w:r w:rsidRPr="00AE1DDE">
        <w:rPr>
          <w:rFonts w:cs="Century Schoolbook"/>
          <w:bCs/>
          <w:iCs/>
          <w:sz w:val="28"/>
          <w:szCs w:val="28"/>
        </w:rPr>
        <w:t>=</w:t>
      </w:r>
      <w:r w:rsidRPr="00AE1DDE">
        <w:rPr>
          <w:rFonts w:cs="Century Schoolbook"/>
          <w:bCs/>
          <w:i/>
          <w:iCs/>
          <w:sz w:val="28"/>
          <w:szCs w:val="28"/>
        </w:rPr>
        <w:t xml:space="preserve">с </w:t>
      </w:r>
      <w:r w:rsidRPr="00AE1DDE">
        <w:rPr>
          <w:bCs/>
          <w:i/>
          <w:iCs/>
          <w:sz w:val="28"/>
          <w:szCs w:val="28"/>
        </w:rPr>
        <w:t>ρ</w:t>
      </w:r>
      <w:r w:rsidRPr="00AE1DDE">
        <w:rPr>
          <w:rFonts w:cs="Century Schoolbook"/>
          <w:bCs/>
          <w:i/>
          <w:iCs/>
          <w:sz w:val="28"/>
          <w:szCs w:val="28"/>
          <w:lang w:val="en-US"/>
        </w:rPr>
        <w:t>G</w:t>
      </w:r>
      <w:r w:rsidRPr="00AE1DDE">
        <w:rPr>
          <w:rFonts w:cs="Century Schoolbook"/>
          <w:bCs/>
          <w:i/>
          <w:iCs/>
          <w:sz w:val="28"/>
          <w:szCs w:val="28"/>
        </w:rPr>
        <w:t xml:space="preserve"> (</w:t>
      </w:r>
      <w:r w:rsidRPr="00AE1DDE">
        <w:rPr>
          <w:rFonts w:cs="Century Schoolbook"/>
          <w:bCs/>
          <w:i/>
          <w:iCs/>
          <w:sz w:val="28"/>
          <w:szCs w:val="28"/>
          <w:lang w:val="en-US"/>
        </w:rPr>
        <w:t>t</w:t>
      </w:r>
      <w:r w:rsidRPr="00AE1DDE">
        <w:rPr>
          <w:rFonts w:cs="Century Schoolbook"/>
          <w:bCs/>
          <w:i/>
          <w:iCs/>
          <w:sz w:val="28"/>
          <w:szCs w:val="28"/>
          <w:vertAlign w:val="subscript"/>
        </w:rPr>
        <w:t>вх</w:t>
      </w:r>
      <w:r w:rsidRPr="00AE1DDE">
        <w:rPr>
          <w:rFonts w:cs="Century Schoolbook"/>
          <w:bCs/>
          <w:i/>
          <w:iCs/>
          <w:sz w:val="28"/>
          <w:szCs w:val="28"/>
        </w:rPr>
        <w:t xml:space="preserve">- </w:t>
      </w:r>
      <w:r w:rsidRPr="00AE1DDE">
        <w:rPr>
          <w:rFonts w:cs="Century Schoolbook"/>
          <w:bCs/>
          <w:i/>
          <w:iCs/>
          <w:sz w:val="28"/>
          <w:szCs w:val="28"/>
          <w:lang w:val="en-US"/>
        </w:rPr>
        <w:t>t</w:t>
      </w:r>
      <w:r w:rsidRPr="00AE1DDE">
        <w:rPr>
          <w:rFonts w:cs="Century Schoolbook"/>
          <w:bCs/>
          <w:i/>
          <w:iCs/>
          <w:sz w:val="28"/>
          <w:szCs w:val="28"/>
          <w:vertAlign w:val="subscript"/>
        </w:rPr>
        <w:t>вых</w:t>
      </w:r>
      <w:r w:rsidRPr="00AE1DDE">
        <w:rPr>
          <w:rFonts w:cs="Century Schoolbook"/>
          <w:bCs/>
          <w:i/>
          <w:iCs/>
          <w:sz w:val="28"/>
          <w:szCs w:val="28"/>
        </w:rPr>
        <w:t>)</w:t>
      </w:r>
      <w:r w:rsidR="00452563">
        <w:rPr>
          <w:rFonts w:cs="Century Schoolbook"/>
          <w:bCs/>
          <w:i/>
          <w:iCs/>
          <w:sz w:val="28"/>
          <w:szCs w:val="28"/>
        </w:rPr>
        <w:t>.</w:t>
      </w:r>
      <w:r>
        <w:rPr>
          <w:rFonts w:cs="Century Schoolbook"/>
          <w:bCs/>
          <w:i/>
          <w:iCs/>
          <w:sz w:val="28"/>
          <w:szCs w:val="28"/>
        </w:rPr>
        <w:t xml:space="preserve">                                     </w:t>
      </w:r>
      <w:r w:rsidRPr="007D40A8">
        <w:rPr>
          <w:rFonts w:cs="Century Schoolbook"/>
          <w:bCs/>
          <w:iCs/>
          <w:sz w:val="28"/>
          <w:szCs w:val="28"/>
        </w:rPr>
        <w:t>(5.2)</w:t>
      </w:r>
    </w:p>
    <w:p w:rsidR="007E098D" w:rsidRPr="00AE1DDE" w:rsidRDefault="007E098D" w:rsidP="007E098D">
      <w:pPr>
        <w:autoSpaceDE w:val="0"/>
        <w:autoSpaceDN w:val="0"/>
        <w:adjustRightInd w:val="0"/>
        <w:spacing w:line="360" w:lineRule="auto"/>
        <w:ind w:firstLine="708"/>
        <w:jc w:val="both"/>
        <w:rPr>
          <w:rFonts w:cs="Century Schoolbook"/>
          <w:iCs/>
          <w:sz w:val="28"/>
          <w:szCs w:val="28"/>
        </w:rPr>
      </w:pPr>
      <w:r w:rsidRPr="00AE1DDE">
        <w:rPr>
          <w:rFonts w:cs="Century Schoolbook"/>
          <w:iCs/>
          <w:sz w:val="28"/>
          <w:szCs w:val="28"/>
        </w:rPr>
        <w:t>2.3 Тепло систем оборотного водоснабжения определяется по следующей формуле:</w:t>
      </w:r>
    </w:p>
    <w:p w:rsidR="007E098D" w:rsidRPr="007D40A8" w:rsidRDefault="007E098D" w:rsidP="007E098D">
      <w:pPr>
        <w:autoSpaceDE w:val="0"/>
        <w:autoSpaceDN w:val="0"/>
        <w:adjustRightInd w:val="0"/>
        <w:spacing w:line="360" w:lineRule="auto"/>
        <w:jc w:val="right"/>
        <w:rPr>
          <w:rFonts w:cs="Century Schoolbook"/>
          <w:bCs/>
          <w:iCs/>
          <w:sz w:val="28"/>
          <w:szCs w:val="28"/>
        </w:rPr>
      </w:pPr>
      <w:r w:rsidRPr="00AE1DDE">
        <w:rPr>
          <w:rFonts w:cs="Century Schoolbook"/>
          <w:bCs/>
          <w:i/>
          <w:iCs/>
          <w:sz w:val="28"/>
          <w:szCs w:val="28"/>
          <w:lang w:val="en-US"/>
        </w:rPr>
        <w:t>Q</w:t>
      </w:r>
      <w:r w:rsidRPr="00AE1DDE">
        <w:rPr>
          <w:rFonts w:cs="Century Schoolbook"/>
          <w:bCs/>
          <w:i/>
          <w:iCs/>
          <w:sz w:val="28"/>
          <w:szCs w:val="28"/>
          <w:vertAlign w:val="subscript"/>
        </w:rPr>
        <w:t>ов</w:t>
      </w:r>
      <w:r w:rsidRPr="00AE1DDE">
        <w:rPr>
          <w:rFonts w:cs="Century Schoolbook"/>
          <w:bCs/>
          <w:iCs/>
          <w:sz w:val="28"/>
          <w:szCs w:val="28"/>
        </w:rPr>
        <w:t xml:space="preserve">= </w:t>
      </w:r>
      <w:r w:rsidRPr="00AE1DDE">
        <w:rPr>
          <w:rFonts w:cs="Century Schoolbook"/>
          <w:bCs/>
          <w:i/>
          <w:iCs/>
          <w:sz w:val="28"/>
          <w:szCs w:val="28"/>
        </w:rPr>
        <w:t xml:space="preserve">с </w:t>
      </w:r>
      <w:r w:rsidRPr="00AE1DDE">
        <w:rPr>
          <w:bCs/>
          <w:i/>
          <w:iCs/>
          <w:sz w:val="28"/>
          <w:szCs w:val="28"/>
        </w:rPr>
        <w:t xml:space="preserve">ρ </w:t>
      </w:r>
      <w:r w:rsidRPr="00AE1DDE">
        <w:rPr>
          <w:rFonts w:cs="Century Schoolbook"/>
          <w:bCs/>
          <w:i/>
          <w:iCs/>
          <w:sz w:val="28"/>
          <w:szCs w:val="28"/>
          <w:lang w:val="en-US"/>
        </w:rPr>
        <w:t>G</w:t>
      </w:r>
      <w:r w:rsidRPr="00AE1DDE">
        <w:rPr>
          <w:rFonts w:cs="Century Schoolbook"/>
          <w:bCs/>
          <w:i/>
          <w:iCs/>
          <w:sz w:val="28"/>
          <w:szCs w:val="28"/>
        </w:rPr>
        <w:t xml:space="preserve"> (</w:t>
      </w:r>
      <w:r w:rsidRPr="00AE1DDE">
        <w:rPr>
          <w:rFonts w:cs="Century Schoolbook"/>
          <w:bCs/>
          <w:i/>
          <w:iCs/>
          <w:sz w:val="28"/>
          <w:szCs w:val="28"/>
          <w:lang w:val="en-US"/>
        </w:rPr>
        <w:t>t</w:t>
      </w:r>
      <w:r w:rsidRPr="00AE1DDE">
        <w:rPr>
          <w:rFonts w:cs="Century Schoolbook"/>
          <w:bCs/>
          <w:i/>
          <w:iCs/>
          <w:sz w:val="28"/>
          <w:szCs w:val="28"/>
          <w:vertAlign w:val="subscript"/>
        </w:rPr>
        <w:t>вх</w:t>
      </w:r>
      <w:r w:rsidRPr="00AE1DDE">
        <w:rPr>
          <w:rFonts w:cs="Century Schoolbook"/>
          <w:bCs/>
          <w:i/>
          <w:iCs/>
          <w:sz w:val="28"/>
          <w:szCs w:val="28"/>
        </w:rPr>
        <w:t xml:space="preserve">- </w:t>
      </w:r>
      <w:r w:rsidRPr="00AE1DDE">
        <w:rPr>
          <w:rFonts w:cs="Century Schoolbook"/>
          <w:bCs/>
          <w:i/>
          <w:iCs/>
          <w:sz w:val="28"/>
          <w:szCs w:val="28"/>
          <w:lang w:val="en-US"/>
        </w:rPr>
        <w:t>t</w:t>
      </w:r>
      <w:r w:rsidRPr="00AE1DDE">
        <w:rPr>
          <w:rFonts w:cs="Century Schoolbook"/>
          <w:bCs/>
          <w:i/>
          <w:iCs/>
          <w:sz w:val="28"/>
          <w:szCs w:val="28"/>
          <w:vertAlign w:val="subscript"/>
        </w:rPr>
        <w:t>вых</w:t>
      </w:r>
      <w:r w:rsidRPr="00AE1DDE">
        <w:rPr>
          <w:rFonts w:cs="Century Schoolbook"/>
          <w:bCs/>
          <w:i/>
          <w:iCs/>
          <w:sz w:val="28"/>
          <w:szCs w:val="28"/>
        </w:rPr>
        <w:t>)</w:t>
      </w:r>
      <w:r w:rsidR="00452563">
        <w:rPr>
          <w:rFonts w:cs="Century Schoolbook"/>
          <w:bCs/>
          <w:i/>
          <w:iCs/>
          <w:sz w:val="28"/>
          <w:szCs w:val="28"/>
        </w:rPr>
        <w:t>;</w:t>
      </w:r>
      <w:r>
        <w:rPr>
          <w:rFonts w:cs="Century Schoolbook"/>
          <w:bCs/>
          <w:i/>
          <w:iCs/>
          <w:sz w:val="28"/>
          <w:szCs w:val="28"/>
        </w:rPr>
        <w:t xml:space="preserve">                              </w:t>
      </w:r>
      <w:r w:rsidRPr="007D40A8">
        <w:rPr>
          <w:rFonts w:cs="Century Schoolbook"/>
          <w:bCs/>
          <w:iCs/>
          <w:sz w:val="28"/>
          <w:szCs w:val="28"/>
        </w:rPr>
        <w:t xml:space="preserve">      (5.3)</w:t>
      </w:r>
    </w:p>
    <w:p w:rsidR="007E098D" w:rsidRPr="00AE1DDE" w:rsidRDefault="007E098D" w:rsidP="007E098D">
      <w:pPr>
        <w:autoSpaceDE w:val="0"/>
        <w:autoSpaceDN w:val="0"/>
        <w:adjustRightInd w:val="0"/>
        <w:spacing w:line="360" w:lineRule="auto"/>
        <w:jc w:val="both"/>
        <w:rPr>
          <w:rFonts w:cs="Century Schoolbook"/>
          <w:iCs/>
          <w:sz w:val="28"/>
          <w:szCs w:val="28"/>
        </w:rPr>
      </w:pPr>
      <w:r w:rsidRPr="00AE1DDE">
        <w:rPr>
          <w:rFonts w:cs="Century Schoolbook"/>
          <w:bCs/>
          <w:iCs/>
          <w:sz w:val="28"/>
          <w:szCs w:val="28"/>
        </w:rPr>
        <w:t>где  с =4190 Дж/кг</w:t>
      </w:r>
      <w:r w:rsidRPr="00AE1DDE">
        <w:rPr>
          <w:bCs/>
          <w:iCs/>
          <w:sz w:val="28"/>
          <w:szCs w:val="28"/>
        </w:rPr>
        <w:t>∙</w:t>
      </w:r>
      <w:r w:rsidRPr="00AE1DDE">
        <w:rPr>
          <w:rFonts w:cs="Century Schoolbook"/>
          <w:bCs/>
          <w:iCs/>
          <w:sz w:val="28"/>
          <w:szCs w:val="28"/>
        </w:rPr>
        <w:t xml:space="preserve">К - теплоемкость воды, </w:t>
      </w:r>
      <w:r w:rsidRPr="00AE1DDE">
        <w:rPr>
          <w:bCs/>
          <w:i/>
          <w:iCs/>
          <w:sz w:val="28"/>
          <w:szCs w:val="28"/>
        </w:rPr>
        <w:t xml:space="preserve">ρ </w:t>
      </w:r>
      <w:r w:rsidRPr="00AE1DDE">
        <w:rPr>
          <w:bCs/>
          <w:iCs/>
          <w:sz w:val="28"/>
          <w:szCs w:val="28"/>
        </w:rPr>
        <w:t>= 1000 кг/м</w:t>
      </w:r>
      <w:r w:rsidRPr="00AE1DDE">
        <w:rPr>
          <w:bCs/>
          <w:iCs/>
          <w:sz w:val="28"/>
          <w:szCs w:val="28"/>
          <w:vertAlign w:val="superscript"/>
        </w:rPr>
        <w:t>3</w:t>
      </w:r>
      <w:r w:rsidRPr="00AE1DDE">
        <w:rPr>
          <w:bCs/>
          <w:i/>
          <w:iCs/>
          <w:sz w:val="28"/>
          <w:szCs w:val="28"/>
        </w:rPr>
        <w:t xml:space="preserve"> – </w:t>
      </w:r>
      <w:r w:rsidRPr="00AE1DDE">
        <w:rPr>
          <w:bCs/>
          <w:iCs/>
          <w:sz w:val="28"/>
          <w:szCs w:val="28"/>
        </w:rPr>
        <w:t>плотность воды,</w:t>
      </w:r>
      <w:r w:rsidRPr="00AE1DDE">
        <w:rPr>
          <w:rFonts w:cs="Century Schoolbook"/>
          <w:bCs/>
          <w:iCs/>
          <w:sz w:val="28"/>
          <w:szCs w:val="28"/>
          <w:lang w:val="en-US"/>
        </w:rPr>
        <w:t>G</w:t>
      </w:r>
      <w:r w:rsidRPr="00AE1DDE">
        <w:rPr>
          <w:rFonts w:cs="Century Schoolbook"/>
          <w:bCs/>
          <w:iCs/>
          <w:sz w:val="28"/>
          <w:szCs w:val="28"/>
        </w:rPr>
        <w:t xml:space="preserve"> – средний расход воды в систем</w:t>
      </w:r>
      <w:proofErr w:type="gramStart"/>
      <w:r w:rsidRPr="00AE1DDE">
        <w:rPr>
          <w:rFonts w:cs="Century Schoolbook"/>
          <w:bCs/>
          <w:iCs/>
          <w:sz w:val="28"/>
          <w:szCs w:val="28"/>
        </w:rPr>
        <w:t>е[</w:t>
      </w:r>
      <w:proofErr w:type="gramEnd"/>
      <w:r w:rsidRPr="00AE1DDE">
        <w:rPr>
          <w:rFonts w:cs="Century Schoolbook"/>
          <w:bCs/>
          <w:iCs/>
          <w:sz w:val="28"/>
          <w:szCs w:val="28"/>
        </w:rPr>
        <w:t>м</w:t>
      </w:r>
      <w:r w:rsidRPr="00AE1DDE">
        <w:rPr>
          <w:rFonts w:cs="Century Schoolbook"/>
          <w:bCs/>
          <w:iCs/>
          <w:sz w:val="28"/>
          <w:szCs w:val="28"/>
          <w:vertAlign w:val="superscript"/>
        </w:rPr>
        <w:t>3</w:t>
      </w:r>
      <w:r w:rsidRPr="00AE1DDE">
        <w:rPr>
          <w:rFonts w:cs="Century Schoolbook"/>
          <w:bCs/>
          <w:iCs/>
          <w:sz w:val="28"/>
          <w:szCs w:val="28"/>
        </w:rPr>
        <w:t xml:space="preserve">/с], </w:t>
      </w:r>
      <w:r w:rsidRPr="00AE1DDE">
        <w:rPr>
          <w:rFonts w:cs="Century Schoolbook"/>
          <w:bCs/>
          <w:iCs/>
          <w:sz w:val="28"/>
          <w:szCs w:val="28"/>
          <w:lang w:val="en-US"/>
        </w:rPr>
        <w:t>t</w:t>
      </w:r>
      <w:r w:rsidRPr="00AE1DDE">
        <w:rPr>
          <w:rFonts w:cs="Century Schoolbook"/>
          <w:bCs/>
          <w:iCs/>
          <w:sz w:val="28"/>
          <w:szCs w:val="28"/>
          <w:vertAlign w:val="subscript"/>
        </w:rPr>
        <w:t>вх</w:t>
      </w:r>
      <w:r w:rsidRPr="00AE1DDE">
        <w:rPr>
          <w:rFonts w:cs="Century Schoolbook"/>
          <w:bCs/>
          <w:iCs/>
          <w:sz w:val="28"/>
          <w:szCs w:val="28"/>
        </w:rPr>
        <w:t xml:space="preserve"> и </w:t>
      </w:r>
      <w:r w:rsidRPr="00AE1DDE">
        <w:rPr>
          <w:rFonts w:cs="Century Schoolbook"/>
          <w:bCs/>
          <w:iCs/>
          <w:sz w:val="28"/>
          <w:szCs w:val="28"/>
          <w:lang w:val="en-US"/>
        </w:rPr>
        <w:t>t</w:t>
      </w:r>
      <w:r w:rsidRPr="00AE1DDE">
        <w:rPr>
          <w:rFonts w:cs="Century Schoolbook"/>
          <w:bCs/>
          <w:iCs/>
          <w:sz w:val="28"/>
          <w:szCs w:val="28"/>
          <w:vertAlign w:val="subscript"/>
        </w:rPr>
        <w:t>вых</w:t>
      </w:r>
      <w:r w:rsidRPr="00AE1DDE">
        <w:rPr>
          <w:rFonts w:cs="Century Schoolbook"/>
          <w:bCs/>
          <w:iCs/>
          <w:sz w:val="28"/>
          <w:szCs w:val="28"/>
        </w:rPr>
        <w:t xml:space="preserve"> – температура оборотной воды на входе и на выходе теплообменника, разница между этими температурами обычно составляет 5-10</w:t>
      </w:r>
      <w:r w:rsidRPr="00AE1DDE">
        <w:rPr>
          <w:rFonts w:cs="Century Schoolbook"/>
          <w:bCs/>
          <w:iCs/>
          <w:sz w:val="28"/>
          <w:szCs w:val="28"/>
          <w:vertAlign w:val="superscript"/>
        </w:rPr>
        <w:t>о</w:t>
      </w:r>
      <w:r w:rsidRPr="00AE1DDE">
        <w:rPr>
          <w:rFonts w:cs="Century Schoolbook"/>
          <w:bCs/>
          <w:iCs/>
          <w:sz w:val="28"/>
          <w:szCs w:val="28"/>
        </w:rPr>
        <w:t>С ( Приложение 2)</w:t>
      </w:r>
      <w:r w:rsidRPr="00AE1DDE">
        <w:rPr>
          <w:rFonts w:cs="Century Schoolbook"/>
          <w:bCs/>
          <w:i/>
          <w:iCs/>
          <w:sz w:val="28"/>
          <w:szCs w:val="28"/>
        </w:rPr>
        <w:t>.</w:t>
      </w:r>
    </w:p>
    <w:p w:rsidR="007E098D" w:rsidRPr="00AE1DDE" w:rsidRDefault="007E098D" w:rsidP="007E098D">
      <w:pPr>
        <w:autoSpaceDE w:val="0"/>
        <w:autoSpaceDN w:val="0"/>
        <w:adjustRightInd w:val="0"/>
        <w:spacing w:line="360" w:lineRule="auto"/>
        <w:ind w:firstLine="708"/>
        <w:jc w:val="both"/>
        <w:rPr>
          <w:rFonts w:cs="Century Schoolbook"/>
          <w:iCs/>
          <w:sz w:val="28"/>
          <w:szCs w:val="28"/>
        </w:rPr>
      </w:pPr>
      <w:r w:rsidRPr="00AE1DDE">
        <w:rPr>
          <w:rFonts w:cs="Century Schoolbook"/>
          <w:iCs/>
          <w:sz w:val="28"/>
          <w:szCs w:val="28"/>
        </w:rPr>
        <w:t xml:space="preserve">2.4 Тепло вентиляционного воздуха </w:t>
      </w:r>
      <w:proofErr w:type="gramStart"/>
      <w:r w:rsidRPr="00AE1DDE">
        <w:rPr>
          <w:rFonts w:cs="Century Schoolbook"/>
          <w:bCs/>
          <w:i/>
          <w:iCs/>
          <w:sz w:val="28"/>
          <w:szCs w:val="28"/>
          <w:lang w:val="en-US"/>
        </w:rPr>
        <w:t>Q</w:t>
      </w:r>
      <w:proofErr w:type="gramEnd"/>
      <w:r w:rsidRPr="00AE1DDE">
        <w:rPr>
          <w:rFonts w:cs="Century Schoolbook"/>
          <w:bCs/>
          <w:i/>
          <w:iCs/>
          <w:sz w:val="28"/>
          <w:szCs w:val="28"/>
          <w:vertAlign w:val="subscript"/>
        </w:rPr>
        <w:t>вв</w:t>
      </w:r>
      <w:r w:rsidRPr="00AE1DDE">
        <w:rPr>
          <w:rFonts w:cs="Century Schoolbook"/>
          <w:iCs/>
          <w:sz w:val="28"/>
          <w:szCs w:val="28"/>
        </w:rPr>
        <w:t xml:space="preserve"> определяется по следующей формуле:</w:t>
      </w:r>
    </w:p>
    <w:p w:rsidR="007E098D" w:rsidRPr="007D40A8" w:rsidRDefault="007E098D" w:rsidP="007E098D">
      <w:pPr>
        <w:autoSpaceDE w:val="0"/>
        <w:autoSpaceDN w:val="0"/>
        <w:adjustRightInd w:val="0"/>
        <w:spacing w:line="360" w:lineRule="auto"/>
        <w:jc w:val="right"/>
        <w:rPr>
          <w:rFonts w:cs="Century Schoolbook"/>
          <w:bCs/>
          <w:iCs/>
          <w:sz w:val="28"/>
          <w:szCs w:val="28"/>
        </w:rPr>
      </w:pPr>
      <w:r w:rsidRPr="00AE1DDE">
        <w:rPr>
          <w:rFonts w:cs="Century Schoolbook"/>
          <w:bCs/>
          <w:i/>
          <w:iCs/>
          <w:sz w:val="28"/>
          <w:szCs w:val="28"/>
          <w:lang w:val="en-US"/>
        </w:rPr>
        <w:lastRenderedPageBreak/>
        <w:t>Q</w:t>
      </w:r>
      <w:r w:rsidRPr="00AE1DDE">
        <w:rPr>
          <w:rFonts w:cs="Century Schoolbook"/>
          <w:bCs/>
          <w:i/>
          <w:iCs/>
          <w:sz w:val="28"/>
          <w:szCs w:val="28"/>
          <w:vertAlign w:val="subscript"/>
        </w:rPr>
        <w:t>в</w:t>
      </w:r>
      <w:r w:rsidRPr="00AE1DDE">
        <w:rPr>
          <w:rFonts w:cs="Century Schoolbook"/>
          <w:bCs/>
          <w:iCs/>
          <w:sz w:val="28"/>
          <w:szCs w:val="28"/>
        </w:rPr>
        <w:t xml:space="preserve">= </w:t>
      </w:r>
      <w:r w:rsidRPr="00AE1DDE">
        <w:rPr>
          <w:rFonts w:cs="Century Schoolbook"/>
          <w:bCs/>
          <w:i/>
          <w:iCs/>
          <w:sz w:val="28"/>
          <w:szCs w:val="28"/>
        </w:rPr>
        <w:t>с</w:t>
      </w:r>
      <w:r w:rsidRPr="00AE1DDE">
        <w:rPr>
          <w:rFonts w:cs="Century Schoolbook"/>
          <w:bCs/>
          <w:i/>
          <w:iCs/>
          <w:sz w:val="28"/>
          <w:szCs w:val="28"/>
          <w:vertAlign w:val="subscript"/>
        </w:rPr>
        <w:t xml:space="preserve">р </w:t>
      </w:r>
      <w:r w:rsidRPr="00AE1DDE">
        <w:rPr>
          <w:bCs/>
          <w:i/>
          <w:iCs/>
          <w:sz w:val="28"/>
          <w:szCs w:val="28"/>
        </w:rPr>
        <w:t>ρ</w:t>
      </w:r>
      <w:r w:rsidRPr="00AE1DDE">
        <w:rPr>
          <w:bCs/>
          <w:i/>
          <w:iCs/>
          <w:sz w:val="28"/>
          <w:szCs w:val="28"/>
          <w:vertAlign w:val="subscript"/>
        </w:rPr>
        <w:t>в</w:t>
      </w:r>
      <w:r w:rsidRPr="00AE1DDE">
        <w:rPr>
          <w:rFonts w:cs="Century Schoolbook"/>
          <w:bCs/>
          <w:i/>
          <w:iCs/>
          <w:sz w:val="28"/>
          <w:szCs w:val="28"/>
        </w:rPr>
        <w:t xml:space="preserve"> </w:t>
      </w:r>
      <w:r w:rsidRPr="00AE1DDE">
        <w:rPr>
          <w:rFonts w:cs="Century Schoolbook"/>
          <w:bCs/>
          <w:i/>
          <w:iCs/>
          <w:sz w:val="28"/>
          <w:szCs w:val="28"/>
          <w:lang w:val="en-US"/>
        </w:rPr>
        <w:t>mV</w:t>
      </w:r>
      <w:r w:rsidRPr="00AE1DDE">
        <w:rPr>
          <w:rFonts w:cs="Century Schoolbook"/>
          <w:bCs/>
          <w:i/>
          <w:iCs/>
          <w:sz w:val="28"/>
          <w:szCs w:val="28"/>
        </w:rPr>
        <w:t xml:space="preserve"> (</w:t>
      </w:r>
      <w:r w:rsidRPr="00AE1DDE">
        <w:rPr>
          <w:rFonts w:cs="Century Schoolbook"/>
          <w:bCs/>
          <w:i/>
          <w:iCs/>
          <w:sz w:val="28"/>
          <w:szCs w:val="28"/>
          <w:lang w:val="en-US"/>
        </w:rPr>
        <w:t>t</w:t>
      </w:r>
      <w:r w:rsidRPr="00AE1DDE">
        <w:rPr>
          <w:rFonts w:cs="Century Schoolbook"/>
          <w:bCs/>
          <w:i/>
          <w:iCs/>
          <w:sz w:val="28"/>
          <w:szCs w:val="28"/>
          <w:vertAlign w:val="subscript"/>
        </w:rPr>
        <w:t>вх</w:t>
      </w:r>
      <w:r w:rsidRPr="00AE1DDE">
        <w:rPr>
          <w:rFonts w:cs="Century Schoolbook"/>
          <w:bCs/>
          <w:i/>
          <w:iCs/>
          <w:sz w:val="28"/>
          <w:szCs w:val="28"/>
        </w:rPr>
        <w:t xml:space="preserve">- </w:t>
      </w:r>
      <w:r w:rsidRPr="00AE1DDE">
        <w:rPr>
          <w:rFonts w:cs="Century Schoolbook"/>
          <w:bCs/>
          <w:i/>
          <w:iCs/>
          <w:sz w:val="28"/>
          <w:szCs w:val="28"/>
          <w:lang w:val="en-US"/>
        </w:rPr>
        <w:t>t</w:t>
      </w:r>
      <w:r w:rsidRPr="00AE1DDE">
        <w:rPr>
          <w:rFonts w:cs="Century Schoolbook"/>
          <w:bCs/>
          <w:i/>
          <w:iCs/>
          <w:sz w:val="28"/>
          <w:szCs w:val="28"/>
          <w:vertAlign w:val="subscript"/>
        </w:rPr>
        <w:t>вых</w:t>
      </w:r>
      <w:r w:rsidRPr="00AE1DDE">
        <w:rPr>
          <w:rFonts w:cs="Century Schoolbook"/>
          <w:bCs/>
          <w:i/>
          <w:iCs/>
          <w:sz w:val="28"/>
          <w:szCs w:val="28"/>
        </w:rPr>
        <w:t>)/3600,</w:t>
      </w:r>
      <w:r>
        <w:rPr>
          <w:rFonts w:cs="Century Schoolbook"/>
          <w:bCs/>
          <w:i/>
          <w:iCs/>
          <w:sz w:val="28"/>
          <w:szCs w:val="28"/>
        </w:rPr>
        <w:t xml:space="preserve">                           </w:t>
      </w:r>
      <w:r w:rsidRPr="007D40A8">
        <w:rPr>
          <w:rFonts w:cs="Century Schoolbook"/>
          <w:bCs/>
          <w:iCs/>
          <w:sz w:val="28"/>
          <w:szCs w:val="28"/>
        </w:rPr>
        <w:t xml:space="preserve">  (5.4)</w:t>
      </w:r>
    </w:p>
    <w:p w:rsidR="007E098D" w:rsidRPr="00AE1DDE" w:rsidRDefault="007E098D" w:rsidP="007E098D">
      <w:pPr>
        <w:autoSpaceDE w:val="0"/>
        <w:autoSpaceDN w:val="0"/>
        <w:adjustRightInd w:val="0"/>
        <w:spacing w:line="360" w:lineRule="auto"/>
        <w:jc w:val="both"/>
        <w:rPr>
          <w:rFonts w:cs="Century Schoolbook"/>
          <w:bCs/>
          <w:iCs/>
          <w:sz w:val="28"/>
          <w:szCs w:val="28"/>
        </w:rPr>
      </w:pPr>
      <w:r w:rsidRPr="00AE1DDE">
        <w:rPr>
          <w:rFonts w:cs="Century Schoolbook"/>
          <w:bCs/>
          <w:iCs/>
          <w:sz w:val="28"/>
          <w:szCs w:val="28"/>
        </w:rPr>
        <w:t>где  с</w:t>
      </w:r>
      <w:r w:rsidRPr="00AE1DDE">
        <w:rPr>
          <w:rFonts w:cs="Century Schoolbook"/>
          <w:bCs/>
          <w:iCs/>
          <w:sz w:val="28"/>
          <w:szCs w:val="28"/>
          <w:vertAlign w:val="subscript"/>
        </w:rPr>
        <w:t>р</w:t>
      </w:r>
      <w:r w:rsidRPr="00AE1DDE">
        <w:rPr>
          <w:rFonts w:cs="Century Schoolbook"/>
          <w:bCs/>
          <w:iCs/>
          <w:sz w:val="28"/>
          <w:szCs w:val="28"/>
        </w:rPr>
        <w:t xml:space="preserve"> =1005 Дж/кг</w:t>
      </w:r>
      <w:proofErr w:type="gramStart"/>
      <w:r w:rsidRPr="00AE1DDE">
        <w:rPr>
          <w:bCs/>
          <w:iCs/>
          <w:sz w:val="28"/>
          <w:szCs w:val="28"/>
        </w:rPr>
        <w:t>∙</w:t>
      </w:r>
      <w:r w:rsidRPr="00AE1DDE">
        <w:rPr>
          <w:rFonts w:cs="Century Schoolbook"/>
          <w:bCs/>
          <w:iCs/>
          <w:sz w:val="28"/>
          <w:szCs w:val="28"/>
        </w:rPr>
        <w:t>К</w:t>
      </w:r>
      <w:proofErr w:type="gramEnd"/>
      <w:r w:rsidRPr="00AE1DDE">
        <w:rPr>
          <w:rFonts w:cs="Century Schoolbook"/>
          <w:bCs/>
          <w:iCs/>
          <w:sz w:val="28"/>
          <w:szCs w:val="28"/>
        </w:rPr>
        <w:t xml:space="preserve"> - теплоемкость воздуха,  </w:t>
      </w:r>
      <w:r w:rsidRPr="00AE1DDE">
        <w:rPr>
          <w:bCs/>
          <w:i/>
          <w:iCs/>
          <w:sz w:val="28"/>
          <w:szCs w:val="28"/>
        </w:rPr>
        <w:t>ρ</w:t>
      </w:r>
      <w:r w:rsidRPr="00AE1DDE">
        <w:rPr>
          <w:bCs/>
          <w:i/>
          <w:iCs/>
          <w:sz w:val="28"/>
          <w:szCs w:val="28"/>
          <w:vertAlign w:val="subscript"/>
        </w:rPr>
        <w:t>в</w:t>
      </w:r>
      <w:r w:rsidRPr="00AE1DDE">
        <w:rPr>
          <w:bCs/>
          <w:iCs/>
          <w:sz w:val="28"/>
          <w:szCs w:val="28"/>
        </w:rPr>
        <w:t>=1,29 кг/м</w:t>
      </w:r>
      <w:r w:rsidRPr="00AE1DDE">
        <w:rPr>
          <w:bCs/>
          <w:iCs/>
          <w:sz w:val="28"/>
          <w:szCs w:val="28"/>
          <w:vertAlign w:val="superscript"/>
        </w:rPr>
        <w:t>3</w:t>
      </w:r>
      <w:r w:rsidRPr="00AE1DDE">
        <w:rPr>
          <w:bCs/>
          <w:i/>
          <w:iCs/>
          <w:sz w:val="28"/>
          <w:szCs w:val="28"/>
        </w:rPr>
        <w:t xml:space="preserve"> – </w:t>
      </w:r>
      <w:r w:rsidRPr="00AE1DDE">
        <w:rPr>
          <w:bCs/>
          <w:iCs/>
          <w:sz w:val="28"/>
          <w:szCs w:val="28"/>
        </w:rPr>
        <w:t>плотность воздуха,</w:t>
      </w:r>
      <w:r w:rsidRPr="00AE1DDE">
        <w:rPr>
          <w:rFonts w:cs="Century Schoolbook"/>
          <w:bCs/>
          <w:iCs/>
          <w:sz w:val="28"/>
          <w:szCs w:val="28"/>
          <w:lang w:val="en-US"/>
        </w:rPr>
        <w:t>V</w:t>
      </w:r>
      <w:r w:rsidRPr="00AE1DDE">
        <w:rPr>
          <w:rFonts w:cs="Century Schoolbook"/>
          <w:bCs/>
          <w:iCs/>
          <w:sz w:val="28"/>
          <w:szCs w:val="28"/>
        </w:rPr>
        <w:t xml:space="preserve"> – внутренний объем помещений [м</w:t>
      </w:r>
      <w:r w:rsidRPr="00AE1DDE">
        <w:rPr>
          <w:rFonts w:cs="Century Schoolbook"/>
          <w:bCs/>
          <w:iCs/>
          <w:sz w:val="28"/>
          <w:szCs w:val="28"/>
          <w:vertAlign w:val="superscript"/>
        </w:rPr>
        <w:t>3</w:t>
      </w:r>
      <w:r w:rsidRPr="00AE1DDE">
        <w:rPr>
          <w:rFonts w:cs="Century Schoolbook"/>
          <w:bCs/>
          <w:iCs/>
          <w:sz w:val="28"/>
          <w:szCs w:val="28"/>
        </w:rPr>
        <w:t xml:space="preserve">], </w:t>
      </w:r>
      <w:r w:rsidRPr="00AE1DDE">
        <w:rPr>
          <w:rFonts w:cs="Century Schoolbook"/>
          <w:bCs/>
          <w:iCs/>
          <w:sz w:val="28"/>
          <w:szCs w:val="28"/>
          <w:lang w:val="en-US"/>
        </w:rPr>
        <w:t>m</w:t>
      </w:r>
      <w:r w:rsidRPr="00AE1DDE">
        <w:rPr>
          <w:rFonts w:cs="Century Schoolbook"/>
          <w:bCs/>
          <w:iCs/>
          <w:sz w:val="28"/>
          <w:szCs w:val="28"/>
        </w:rPr>
        <w:t xml:space="preserve">– кратность воздухообмена [1/ч], </w:t>
      </w:r>
      <w:r w:rsidRPr="00AE1DDE">
        <w:rPr>
          <w:rFonts w:cs="Century Schoolbook"/>
          <w:bCs/>
          <w:iCs/>
          <w:sz w:val="28"/>
          <w:szCs w:val="28"/>
          <w:lang w:val="en-US"/>
        </w:rPr>
        <w:t>t</w:t>
      </w:r>
      <w:r w:rsidRPr="00AE1DDE">
        <w:rPr>
          <w:rFonts w:cs="Century Schoolbook"/>
          <w:bCs/>
          <w:iCs/>
          <w:sz w:val="28"/>
          <w:szCs w:val="28"/>
          <w:vertAlign w:val="subscript"/>
        </w:rPr>
        <w:t>вх</w:t>
      </w:r>
      <w:r w:rsidRPr="00AE1DDE">
        <w:rPr>
          <w:rFonts w:cs="Century Schoolbook"/>
          <w:bCs/>
          <w:iCs/>
          <w:sz w:val="28"/>
          <w:szCs w:val="28"/>
        </w:rPr>
        <w:t xml:space="preserve"> и </w:t>
      </w:r>
      <w:r w:rsidRPr="00AE1DDE">
        <w:rPr>
          <w:rFonts w:cs="Century Schoolbook"/>
          <w:bCs/>
          <w:iCs/>
          <w:sz w:val="28"/>
          <w:szCs w:val="28"/>
          <w:lang w:val="en-US"/>
        </w:rPr>
        <w:t>t</w:t>
      </w:r>
      <w:r w:rsidRPr="00AE1DDE">
        <w:rPr>
          <w:rFonts w:cs="Century Schoolbook"/>
          <w:bCs/>
          <w:iCs/>
          <w:sz w:val="28"/>
          <w:szCs w:val="28"/>
          <w:vertAlign w:val="subscript"/>
        </w:rPr>
        <w:t>вых</w:t>
      </w:r>
      <w:r w:rsidRPr="00AE1DDE">
        <w:rPr>
          <w:rFonts w:cs="Century Schoolbook"/>
          <w:bCs/>
          <w:iCs/>
          <w:sz w:val="28"/>
          <w:szCs w:val="28"/>
        </w:rPr>
        <w:t xml:space="preserve"> – температура воздуха на входе и на выходе теплообменника разница между этими температурами составляет 5-10</w:t>
      </w:r>
      <w:r w:rsidRPr="00AE1DDE">
        <w:rPr>
          <w:rFonts w:cs="Century Schoolbook"/>
          <w:bCs/>
          <w:iCs/>
          <w:sz w:val="28"/>
          <w:szCs w:val="28"/>
          <w:vertAlign w:val="superscript"/>
        </w:rPr>
        <w:t>о</w:t>
      </w:r>
      <w:r w:rsidRPr="00AE1DDE">
        <w:rPr>
          <w:rFonts w:cs="Century Schoolbook"/>
          <w:bCs/>
          <w:iCs/>
          <w:sz w:val="28"/>
          <w:szCs w:val="28"/>
        </w:rPr>
        <w:t>С (Приложение 1)</w:t>
      </w:r>
      <w:r w:rsidRPr="00AE1DDE">
        <w:rPr>
          <w:rFonts w:cs="Century Schoolbook"/>
          <w:bCs/>
          <w:i/>
          <w:iCs/>
          <w:sz w:val="28"/>
          <w:szCs w:val="28"/>
        </w:rPr>
        <w:t>.</w:t>
      </w:r>
      <w:r w:rsidRPr="00AE1DDE">
        <w:rPr>
          <w:rFonts w:cs="Century Schoolbook"/>
          <w:bCs/>
          <w:iCs/>
          <w:sz w:val="28"/>
          <w:szCs w:val="28"/>
        </w:rPr>
        <w:t xml:space="preserve">  В некоторых случаях, когда используется приточно-вытяжная вентиляция, в состав котор</w:t>
      </w:r>
      <w:r w:rsidR="00452563">
        <w:rPr>
          <w:rFonts w:cs="Century Schoolbook"/>
          <w:bCs/>
          <w:iCs/>
          <w:sz w:val="28"/>
          <w:szCs w:val="28"/>
        </w:rPr>
        <w:t>ый</w:t>
      </w:r>
      <w:r w:rsidRPr="00AE1DDE">
        <w:rPr>
          <w:rFonts w:cs="Century Schoolbook"/>
          <w:bCs/>
          <w:iCs/>
          <w:sz w:val="28"/>
          <w:szCs w:val="28"/>
        </w:rPr>
        <w:t xml:space="preserve"> входит вентилятор, формула для определения т</w:t>
      </w:r>
      <w:r w:rsidRPr="00AE1DDE">
        <w:rPr>
          <w:rFonts w:cs="Century Schoolbook"/>
          <w:iCs/>
          <w:sz w:val="28"/>
          <w:szCs w:val="28"/>
        </w:rPr>
        <w:t xml:space="preserve">епла вентиляционного воздуха </w:t>
      </w:r>
      <w:proofErr w:type="gramStart"/>
      <w:r w:rsidRPr="00AE1DDE">
        <w:rPr>
          <w:rFonts w:cs="Century Schoolbook"/>
          <w:bCs/>
          <w:i/>
          <w:iCs/>
          <w:sz w:val="28"/>
          <w:szCs w:val="28"/>
          <w:lang w:val="en-US"/>
        </w:rPr>
        <w:t>Q</w:t>
      </w:r>
      <w:proofErr w:type="gramEnd"/>
      <w:r w:rsidRPr="00AE1DDE">
        <w:rPr>
          <w:rFonts w:cs="Century Schoolbook"/>
          <w:bCs/>
          <w:i/>
          <w:iCs/>
          <w:sz w:val="28"/>
          <w:szCs w:val="28"/>
          <w:vertAlign w:val="subscript"/>
        </w:rPr>
        <w:t>вв</w:t>
      </w:r>
      <w:r w:rsidRPr="00AE1DDE">
        <w:rPr>
          <w:rFonts w:cs="Century Schoolbook"/>
          <w:bCs/>
          <w:iCs/>
          <w:sz w:val="28"/>
          <w:szCs w:val="28"/>
        </w:rPr>
        <w:t xml:space="preserve"> будет иметь вид:</w:t>
      </w:r>
    </w:p>
    <w:p w:rsidR="007E098D" w:rsidRPr="007D40A8" w:rsidRDefault="007E098D" w:rsidP="007E098D">
      <w:pPr>
        <w:autoSpaceDE w:val="0"/>
        <w:autoSpaceDN w:val="0"/>
        <w:adjustRightInd w:val="0"/>
        <w:spacing w:line="360" w:lineRule="auto"/>
        <w:jc w:val="right"/>
        <w:rPr>
          <w:rFonts w:cs="Century Schoolbook"/>
          <w:bCs/>
          <w:iCs/>
          <w:sz w:val="28"/>
          <w:szCs w:val="28"/>
        </w:rPr>
      </w:pPr>
      <w:r w:rsidRPr="00AE1DDE">
        <w:rPr>
          <w:rFonts w:cs="Century Schoolbook"/>
          <w:bCs/>
          <w:i/>
          <w:iCs/>
          <w:sz w:val="28"/>
          <w:szCs w:val="28"/>
          <w:lang w:val="en-US"/>
        </w:rPr>
        <w:t>Q</w:t>
      </w:r>
      <w:r w:rsidRPr="00AE1DDE">
        <w:rPr>
          <w:rFonts w:cs="Century Schoolbook"/>
          <w:bCs/>
          <w:i/>
          <w:iCs/>
          <w:sz w:val="28"/>
          <w:szCs w:val="28"/>
          <w:vertAlign w:val="subscript"/>
        </w:rPr>
        <w:t>в</w:t>
      </w:r>
      <w:r w:rsidRPr="00AE1DDE">
        <w:rPr>
          <w:rFonts w:cs="Century Schoolbook"/>
          <w:bCs/>
          <w:iCs/>
          <w:sz w:val="28"/>
          <w:szCs w:val="28"/>
        </w:rPr>
        <w:t xml:space="preserve">= </w:t>
      </w:r>
      <w:r w:rsidRPr="00AE1DDE">
        <w:rPr>
          <w:rFonts w:cs="Century Schoolbook"/>
          <w:bCs/>
          <w:i/>
          <w:iCs/>
          <w:sz w:val="28"/>
          <w:szCs w:val="28"/>
        </w:rPr>
        <w:t>с</w:t>
      </w:r>
      <w:r w:rsidRPr="00AE1DDE">
        <w:rPr>
          <w:rFonts w:cs="Century Schoolbook"/>
          <w:bCs/>
          <w:i/>
          <w:iCs/>
          <w:sz w:val="28"/>
          <w:szCs w:val="28"/>
          <w:vertAlign w:val="subscript"/>
        </w:rPr>
        <w:t>р</w:t>
      </w:r>
      <w:r w:rsidRPr="00AE1DDE">
        <w:rPr>
          <w:bCs/>
          <w:i/>
          <w:iCs/>
          <w:sz w:val="28"/>
          <w:szCs w:val="28"/>
        </w:rPr>
        <w:t xml:space="preserve"> ρ</w:t>
      </w:r>
      <w:r w:rsidRPr="00AE1DDE">
        <w:rPr>
          <w:bCs/>
          <w:i/>
          <w:iCs/>
          <w:sz w:val="28"/>
          <w:szCs w:val="28"/>
          <w:vertAlign w:val="subscript"/>
        </w:rPr>
        <w:t>в</w:t>
      </w:r>
      <w:r w:rsidRPr="00AE1DDE">
        <w:rPr>
          <w:rFonts w:cs="Century Schoolbook"/>
          <w:bCs/>
          <w:i/>
          <w:iCs/>
          <w:sz w:val="28"/>
          <w:szCs w:val="28"/>
        </w:rPr>
        <w:t xml:space="preserve"> </w:t>
      </w:r>
      <w:r w:rsidRPr="00AE1DDE">
        <w:rPr>
          <w:rFonts w:cs="Century Schoolbook"/>
          <w:bCs/>
          <w:i/>
          <w:iCs/>
          <w:sz w:val="28"/>
          <w:szCs w:val="28"/>
          <w:lang w:val="en-US"/>
        </w:rPr>
        <w:t>G</w:t>
      </w:r>
      <w:r w:rsidRPr="00AE1DDE">
        <w:rPr>
          <w:rFonts w:cs="Century Schoolbook"/>
          <w:bCs/>
          <w:i/>
          <w:iCs/>
          <w:sz w:val="28"/>
          <w:szCs w:val="28"/>
        </w:rPr>
        <w:t xml:space="preserve"> (</w:t>
      </w:r>
      <w:r w:rsidRPr="00AE1DDE">
        <w:rPr>
          <w:rFonts w:cs="Century Schoolbook"/>
          <w:bCs/>
          <w:i/>
          <w:iCs/>
          <w:sz w:val="28"/>
          <w:szCs w:val="28"/>
          <w:lang w:val="en-US"/>
        </w:rPr>
        <w:t>t</w:t>
      </w:r>
      <w:r w:rsidRPr="00AE1DDE">
        <w:rPr>
          <w:rFonts w:cs="Century Schoolbook"/>
          <w:bCs/>
          <w:i/>
          <w:iCs/>
          <w:sz w:val="28"/>
          <w:szCs w:val="28"/>
          <w:vertAlign w:val="subscript"/>
        </w:rPr>
        <w:t>вх</w:t>
      </w:r>
      <w:r w:rsidRPr="00AE1DDE">
        <w:rPr>
          <w:rFonts w:cs="Century Schoolbook"/>
          <w:bCs/>
          <w:i/>
          <w:iCs/>
          <w:sz w:val="28"/>
          <w:szCs w:val="28"/>
        </w:rPr>
        <w:t xml:space="preserve">- </w:t>
      </w:r>
      <w:r w:rsidRPr="00AE1DDE">
        <w:rPr>
          <w:rFonts w:cs="Century Schoolbook"/>
          <w:bCs/>
          <w:i/>
          <w:iCs/>
          <w:sz w:val="28"/>
          <w:szCs w:val="28"/>
          <w:lang w:val="en-US"/>
        </w:rPr>
        <w:t>t</w:t>
      </w:r>
      <w:r w:rsidRPr="00AE1DDE">
        <w:rPr>
          <w:rFonts w:cs="Century Schoolbook"/>
          <w:bCs/>
          <w:i/>
          <w:iCs/>
          <w:sz w:val="28"/>
          <w:szCs w:val="28"/>
          <w:vertAlign w:val="subscript"/>
        </w:rPr>
        <w:t>вых</w:t>
      </w:r>
      <w:r w:rsidRPr="00AE1DDE">
        <w:rPr>
          <w:rFonts w:cs="Century Schoolbook"/>
          <w:bCs/>
          <w:i/>
          <w:iCs/>
          <w:sz w:val="28"/>
          <w:szCs w:val="28"/>
        </w:rPr>
        <w:t>)/3600</w:t>
      </w:r>
      <w:r w:rsidR="00452563">
        <w:rPr>
          <w:rFonts w:cs="Century Schoolbook"/>
          <w:bCs/>
          <w:i/>
          <w:iCs/>
          <w:sz w:val="28"/>
          <w:szCs w:val="28"/>
        </w:rPr>
        <w:t>;</w:t>
      </w:r>
      <w:r>
        <w:rPr>
          <w:rFonts w:cs="Century Schoolbook"/>
          <w:bCs/>
          <w:i/>
          <w:iCs/>
          <w:sz w:val="28"/>
          <w:szCs w:val="28"/>
        </w:rPr>
        <w:t xml:space="preserve">                                </w:t>
      </w:r>
      <w:r w:rsidRPr="007D40A8">
        <w:rPr>
          <w:rFonts w:cs="Century Schoolbook"/>
          <w:bCs/>
          <w:iCs/>
          <w:sz w:val="28"/>
          <w:szCs w:val="28"/>
        </w:rPr>
        <w:t xml:space="preserve"> (5.5)</w:t>
      </w:r>
    </w:p>
    <w:p w:rsidR="007E098D" w:rsidRPr="00AE1DDE" w:rsidRDefault="007E098D" w:rsidP="007E098D">
      <w:pPr>
        <w:autoSpaceDE w:val="0"/>
        <w:autoSpaceDN w:val="0"/>
        <w:adjustRightInd w:val="0"/>
        <w:spacing w:line="360" w:lineRule="auto"/>
        <w:rPr>
          <w:rFonts w:cs="Century Schoolbook"/>
          <w:bCs/>
          <w:iCs/>
          <w:sz w:val="28"/>
          <w:szCs w:val="28"/>
        </w:rPr>
      </w:pPr>
      <w:r w:rsidRPr="00AE1DDE">
        <w:rPr>
          <w:rFonts w:cs="Century Schoolbook"/>
          <w:bCs/>
          <w:iCs/>
          <w:sz w:val="28"/>
          <w:szCs w:val="28"/>
        </w:rPr>
        <w:t xml:space="preserve">где </w:t>
      </w:r>
      <w:r w:rsidRPr="00AE1DDE">
        <w:rPr>
          <w:rFonts w:cs="Century Schoolbook"/>
          <w:bCs/>
          <w:i/>
          <w:iCs/>
          <w:sz w:val="28"/>
          <w:szCs w:val="28"/>
          <w:lang w:val="en-US"/>
        </w:rPr>
        <w:t>G</w:t>
      </w:r>
      <w:r w:rsidRPr="00AE1DDE">
        <w:rPr>
          <w:rFonts w:cs="Century Schoolbook"/>
          <w:bCs/>
          <w:i/>
          <w:iCs/>
          <w:sz w:val="28"/>
          <w:szCs w:val="28"/>
        </w:rPr>
        <w:t xml:space="preserve"> – </w:t>
      </w:r>
      <w:r w:rsidRPr="00AE1DDE">
        <w:rPr>
          <w:rFonts w:cs="Century Schoolbook"/>
          <w:bCs/>
          <w:iCs/>
          <w:sz w:val="28"/>
          <w:szCs w:val="28"/>
        </w:rPr>
        <w:t>расход воздуха, обеспечиваемый</w:t>
      </w:r>
      <w:r w:rsidRPr="00AE1DDE">
        <w:rPr>
          <w:rFonts w:cs="Century Schoolbook"/>
          <w:bCs/>
          <w:i/>
          <w:iCs/>
          <w:sz w:val="28"/>
          <w:szCs w:val="28"/>
        </w:rPr>
        <w:t xml:space="preserve"> </w:t>
      </w:r>
      <w:r w:rsidRPr="00AE1DDE">
        <w:rPr>
          <w:rFonts w:cs="Century Schoolbook"/>
          <w:bCs/>
          <w:iCs/>
          <w:sz w:val="28"/>
          <w:szCs w:val="28"/>
        </w:rPr>
        <w:t>вентилятором.</w:t>
      </w:r>
    </w:p>
    <w:p w:rsidR="007E098D" w:rsidRPr="00AE1DDE" w:rsidRDefault="007E098D" w:rsidP="007E098D">
      <w:pPr>
        <w:pStyle w:val="a5"/>
        <w:widowControl/>
        <w:numPr>
          <w:ilvl w:val="0"/>
          <w:numId w:val="12"/>
        </w:numPr>
        <w:autoSpaceDE w:val="0"/>
        <w:autoSpaceDN w:val="0"/>
        <w:adjustRightInd w:val="0"/>
        <w:spacing w:line="360" w:lineRule="auto"/>
        <w:ind w:left="0" w:firstLine="709"/>
        <w:jc w:val="both"/>
        <w:rPr>
          <w:rFonts w:ascii="Times New Roman" w:hAnsi="Times New Roman" w:cs="Century Schoolbook"/>
          <w:bCs/>
          <w:iCs/>
          <w:sz w:val="28"/>
          <w:szCs w:val="28"/>
        </w:rPr>
      </w:pPr>
      <w:r w:rsidRPr="00AE1DDE">
        <w:rPr>
          <w:rFonts w:ascii="Times New Roman" w:hAnsi="Times New Roman" w:cs="Century Schoolbook"/>
          <w:iCs/>
          <w:sz w:val="28"/>
          <w:szCs w:val="28"/>
        </w:rPr>
        <w:t>На основании проведенных расчетов и с учетом схем подключения ТН, представленных в Приложении 2, выбирается оптимальный вариант схемы установки ТН, который позволит эффективно использовать низкопотенциальное тепло.</w:t>
      </w:r>
    </w:p>
    <w:p w:rsidR="007E098D" w:rsidRPr="00AE1DDE" w:rsidRDefault="007E098D" w:rsidP="007E098D">
      <w:pPr>
        <w:autoSpaceDE w:val="0"/>
        <w:autoSpaceDN w:val="0"/>
        <w:adjustRightInd w:val="0"/>
        <w:spacing w:line="360" w:lineRule="auto"/>
        <w:ind w:firstLine="708"/>
        <w:jc w:val="both"/>
        <w:rPr>
          <w:rFonts w:cs="Century Schoolbook"/>
          <w:bCs/>
          <w:iCs/>
          <w:sz w:val="28"/>
          <w:szCs w:val="28"/>
        </w:rPr>
      </w:pPr>
      <w:r w:rsidRPr="00AE1DDE">
        <w:rPr>
          <w:rFonts w:cs="Century Schoolbook"/>
          <w:bCs/>
          <w:iCs/>
          <w:sz w:val="28"/>
          <w:szCs w:val="28"/>
        </w:rPr>
        <w:t>На основании результатов расчетов выбирается источник низкопотенциального тепла для ТН.</w:t>
      </w:r>
    </w:p>
    <w:p w:rsidR="007E098D" w:rsidRPr="00AE1DDE" w:rsidRDefault="007E098D" w:rsidP="007E098D">
      <w:pPr>
        <w:autoSpaceDE w:val="0"/>
        <w:autoSpaceDN w:val="0"/>
        <w:adjustRightInd w:val="0"/>
        <w:spacing w:line="360" w:lineRule="auto"/>
        <w:ind w:firstLine="708"/>
        <w:jc w:val="both"/>
        <w:rPr>
          <w:rFonts w:cs="Century Schoolbook"/>
          <w:bCs/>
          <w:iCs/>
          <w:sz w:val="28"/>
          <w:szCs w:val="28"/>
        </w:rPr>
      </w:pPr>
      <w:r w:rsidRPr="00AE1DDE">
        <w:rPr>
          <w:rFonts w:cs="Century Schoolbook"/>
          <w:bCs/>
          <w:iCs/>
          <w:sz w:val="28"/>
          <w:szCs w:val="28"/>
        </w:rPr>
        <w:t>При этом с учетом реальных процессов преобразования энергии в ТН и теплообменных аппаратах только около 70% от данных величин будет преобразовано в тепло для обогрева зданий</w:t>
      </w:r>
      <w:r w:rsidR="00452563">
        <w:rPr>
          <w:rFonts w:cs="Century Schoolbook"/>
          <w:bCs/>
          <w:iCs/>
          <w:sz w:val="28"/>
          <w:szCs w:val="28"/>
        </w:rPr>
        <w:t>:</w:t>
      </w:r>
      <w:r w:rsidRPr="00AE1DDE">
        <w:rPr>
          <w:rFonts w:cs="Century Schoolbook"/>
          <w:bCs/>
          <w:iCs/>
          <w:sz w:val="28"/>
          <w:szCs w:val="28"/>
        </w:rPr>
        <w:t xml:space="preserve"> </w:t>
      </w:r>
    </w:p>
    <w:p w:rsidR="007E098D" w:rsidRPr="00AE1DDE" w:rsidRDefault="007E098D" w:rsidP="007E098D">
      <w:pPr>
        <w:autoSpaceDE w:val="0"/>
        <w:autoSpaceDN w:val="0"/>
        <w:adjustRightInd w:val="0"/>
        <w:spacing w:line="360" w:lineRule="auto"/>
        <w:ind w:firstLine="708"/>
        <w:jc w:val="right"/>
        <w:rPr>
          <w:rFonts w:cs="Century Schoolbook"/>
          <w:bCs/>
          <w:iCs/>
          <w:sz w:val="28"/>
          <w:szCs w:val="28"/>
        </w:rPr>
      </w:pPr>
      <w:r w:rsidRPr="00AE1DDE">
        <w:rPr>
          <w:rFonts w:cs="Century Schoolbook"/>
          <w:bCs/>
          <w:i/>
          <w:iCs/>
          <w:sz w:val="28"/>
          <w:szCs w:val="28"/>
          <w:lang w:val="en-US"/>
        </w:rPr>
        <w:t>Q</w:t>
      </w:r>
      <w:r w:rsidRPr="00AE1DDE">
        <w:rPr>
          <w:rFonts w:cs="Century Schoolbook"/>
          <w:bCs/>
          <w:i/>
          <w:iCs/>
          <w:sz w:val="28"/>
          <w:szCs w:val="28"/>
          <w:vertAlign w:val="subscript"/>
          <w:lang w:val="en-US"/>
        </w:rPr>
        <w:t>O</w:t>
      </w:r>
      <w:r w:rsidRPr="00AE1DDE">
        <w:rPr>
          <w:rFonts w:cs="Century Schoolbook"/>
          <w:bCs/>
          <w:i/>
          <w:iCs/>
          <w:sz w:val="28"/>
          <w:szCs w:val="28"/>
          <w:lang w:val="en-US"/>
        </w:rPr>
        <w:t>=0</w:t>
      </w:r>
      <w:proofErr w:type="gramStart"/>
      <w:r w:rsidRPr="00AE1DDE">
        <w:rPr>
          <w:rFonts w:cs="Century Schoolbook"/>
          <w:bCs/>
          <w:i/>
          <w:iCs/>
          <w:sz w:val="28"/>
          <w:szCs w:val="28"/>
        </w:rPr>
        <w:t>,7</w:t>
      </w:r>
      <w:proofErr w:type="gramEnd"/>
      <w:r w:rsidRPr="00AE1DDE">
        <w:rPr>
          <w:rFonts w:cs="Century Schoolbook"/>
          <w:bCs/>
          <w:i/>
          <w:iCs/>
          <w:sz w:val="28"/>
          <w:szCs w:val="28"/>
        </w:rPr>
        <w:t>…0,8</w:t>
      </w:r>
      <w:r w:rsidRPr="00AE1DDE">
        <w:rPr>
          <w:rFonts w:cs="Century Schoolbook"/>
          <w:bCs/>
          <w:iCs/>
          <w:sz w:val="28"/>
          <w:szCs w:val="28"/>
        </w:rPr>
        <w:t xml:space="preserve"> (</w:t>
      </w:r>
      <w:r w:rsidRPr="00AE1DDE">
        <w:rPr>
          <w:rFonts w:cs="Century Schoolbook"/>
          <w:bCs/>
          <w:i/>
          <w:iCs/>
          <w:sz w:val="28"/>
          <w:szCs w:val="28"/>
          <w:lang w:val="en-US"/>
        </w:rPr>
        <w:t>Q</w:t>
      </w:r>
      <w:r w:rsidRPr="00AE1DDE">
        <w:rPr>
          <w:rFonts w:cs="Century Schoolbook"/>
          <w:bCs/>
          <w:i/>
          <w:iCs/>
          <w:sz w:val="28"/>
          <w:szCs w:val="28"/>
          <w:vertAlign w:val="subscript"/>
        </w:rPr>
        <w:t>св</w:t>
      </w:r>
      <w:r w:rsidRPr="00AE1DDE">
        <w:rPr>
          <w:rFonts w:cs="Century Schoolbook"/>
          <w:bCs/>
          <w:i/>
          <w:iCs/>
          <w:sz w:val="28"/>
          <w:szCs w:val="28"/>
        </w:rPr>
        <w:t xml:space="preserve">+ </w:t>
      </w:r>
      <w:r w:rsidRPr="00AE1DDE">
        <w:rPr>
          <w:rFonts w:cs="Century Schoolbook"/>
          <w:bCs/>
          <w:i/>
          <w:iCs/>
          <w:sz w:val="28"/>
          <w:szCs w:val="28"/>
          <w:lang w:val="en-US"/>
        </w:rPr>
        <w:t>Q</w:t>
      </w:r>
      <w:r w:rsidRPr="00AE1DDE">
        <w:rPr>
          <w:rFonts w:cs="Century Schoolbook"/>
          <w:bCs/>
          <w:i/>
          <w:iCs/>
          <w:sz w:val="28"/>
          <w:szCs w:val="28"/>
          <w:vertAlign w:val="subscript"/>
        </w:rPr>
        <w:t xml:space="preserve">ов </w:t>
      </w:r>
      <w:r w:rsidRPr="00AE1DDE">
        <w:rPr>
          <w:rFonts w:cs="Century Schoolbook"/>
          <w:bCs/>
          <w:i/>
          <w:iCs/>
          <w:sz w:val="28"/>
          <w:szCs w:val="28"/>
        </w:rPr>
        <w:t>+</w:t>
      </w:r>
      <w:r w:rsidRPr="00AE1DDE">
        <w:rPr>
          <w:rFonts w:cs="Century Schoolbook"/>
          <w:bCs/>
          <w:i/>
          <w:iCs/>
          <w:sz w:val="28"/>
          <w:szCs w:val="28"/>
          <w:lang w:val="en-US"/>
        </w:rPr>
        <w:t>Q</w:t>
      </w:r>
      <w:r w:rsidRPr="00AE1DDE">
        <w:rPr>
          <w:rFonts w:cs="Century Schoolbook"/>
          <w:bCs/>
          <w:i/>
          <w:iCs/>
          <w:sz w:val="28"/>
          <w:szCs w:val="28"/>
          <w:vertAlign w:val="subscript"/>
        </w:rPr>
        <w:t>в</w:t>
      </w:r>
      <w:r w:rsidRPr="00AE1DDE">
        <w:rPr>
          <w:rFonts w:cs="Century Schoolbook"/>
          <w:bCs/>
          <w:iCs/>
          <w:sz w:val="28"/>
          <w:szCs w:val="28"/>
        </w:rPr>
        <w:t>).</w:t>
      </w:r>
      <w:r>
        <w:rPr>
          <w:rFonts w:cs="Century Schoolbook"/>
          <w:bCs/>
          <w:iCs/>
          <w:sz w:val="28"/>
          <w:szCs w:val="28"/>
        </w:rPr>
        <w:t xml:space="preserve">                                (5.6)</w:t>
      </w:r>
    </w:p>
    <w:p w:rsidR="007E098D" w:rsidRPr="00AE1DDE" w:rsidRDefault="007E098D" w:rsidP="007E098D">
      <w:pPr>
        <w:pStyle w:val="a5"/>
        <w:widowControl/>
        <w:numPr>
          <w:ilvl w:val="0"/>
          <w:numId w:val="12"/>
        </w:numPr>
        <w:autoSpaceDE w:val="0"/>
        <w:autoSpaceDN w:val="0"/>
        <w:adjustRightInd w:val="0"/>
        <w:spacing w:line="360" w:lineRule="auto"/>
        <w:jc w:val="both"/>
        <w:rPr>
          <w:rFonts w:ascii="Times New Roman" w:hAnsi="Times New Roman" w:cs="Century Schoolbook"/>
          <w:iCs/>
          <w:sz w:val="28"/>
          <w:szCs w:val="28"/>
        </w:rPr>
      </w:pPr>
      <w:r w:rsidRPr="00AE1DDE">
        <w:rPr>
          <w:rFonts w:ascii="Times New Roman" w:hAnsi="Times New Roman" w:cs="Century Schoolbook"/>
          <w:bCs/>
          <w:iCs/>
          <w:sz w:val="28"/>
          <w:szCs w:val="28"/>
        </w:rPr>
        <w:t xml:space="preserve">Определяется температура испарения рабочего тела </w:t>
      </w:r>
      <w:r w:rsidRPr="00AE1DDE">
        <w:rPr>
          <w:rFonts w:ascii="Times New Roman" w:hAnsi="Times New Roman" w:cs="Century Schoolbook"/>
          <w:iCs/>
          <w:sz w:val="28"/>
          <w:szCs w:val="28"/>
        </w:rPr>
        <w:t>ТН.</w:t>
      </w:r>
    </w:p>
    <w:p w:rsidR="007E098D" w:rsidRPr="00AE1DDE" w:rsidRDefault="007E098D" w:rsidP="007E098D">
      <w:pPr>
        <w:autoSpaceDE w:val="0"/>
        <w:autoSpaceDN w:val="0"/>
        <w:adjustRightInd w:val="0"/>
        <w:spacing w:line="360" w:lineRule="auto"/>
        <w:ind w:firstLine="567"/>
        <w:jc w:val="both"/>
        <w:rPr>
          <w:sz w:val="28"/>
          <w:szCs w:val="28"/>
        </w:rPr>
      </w:pPr>
      <w:r w:rsidRPr="00AE1DDE">
        <w:rPr>
          <w:sz w:val="28"/>
          <w:szCs w:val="28"/>
        </w:rPr>
        <w:t xml:space="preserve">Практически для ТН  </w:t>
      </w:r>
      <w:proofErr w:type="gramStart"/>
      <w:r w:rsidRPr="00AE1DDE">
        <w:rPr>
          <w:i/>
          <w:iCs/>
          <w:sz w:val="28"/>
          <w:szCs w:val="28"/>
          <w:lang w:val="en-US" w:eastAsia="ar-SA"/>
        </w:rPr>
        <w:t>T</w:t>
      </w:r>
      <w:proofErr w:type="gramEnd"/>
      <w:r w:rsidRPr="00AE1DDE">
        <w:rPr>
          <w:i/>
          <w:iCs/>
          <w:sz w:val="28"/>
          <w:szCs w:val="28"/>
          <w:vertAlign w:val="subscript"/>
          <w:lang w:eastAsia="ar-SA"/>
        </w:rPr>
        <w:t>конд</w:t>
      </w:r>
      <w:r w:rsidRPr="00AE1DDE">
        <w:rPr>
          <w:i/>
          <w:iCs/>
          <w:sz w:val="28"/>
          <w:szCs w:val="28"/>
        </w:rPr>
        <w:t xml:space="preserve"> = 273 + (tw2 + (5 – 10))°С</w:t>
      </w:r>
      <w:r w:rsidRPr="00AE1DDE">
        <w:rPr>
          <w:sz w:val="28"/>
          <w:szCs w:val="28"/>
        </w:rPr>
        <w:t xml:space="preserve">, а </w:t>
      </w:r>
      <w:r w:rsidRPr="00AE1DDE">
        <w:rPr>
          <w:i/>
          <w:iCs/>
          <w:sz w:val="28"/>
          <w:szCs w:val="28"/>
          <w:lang w:val="en-US" w:eastAsia="ar-SA"/>
        </w:rPr>
        <w:t>T</w:t>
      </w:r>
      <w:r w:rsidRPr="00AE1DDE">
        <w:rPr>
          <w:i/>
          <w:iCs/>
          <w:sz w:val="28"/>
          <w:szCs w:val="28"/>
          <w:vertAlign w:val="subscript"/>
          <w:lang w:eastAsia="ar-SA"/>
        </w:rPr>
        <w:t>исп</w:t>
      </w:r>
      <w:r w:rsidRPr="00AE1DDE">
        <w:rPr>
          <w:i/>
          <w:iCs/>
          <w:sz w:val="28"/>
          <w:szCs w:val="28"/>
        </w:rPr>
        <w:t xml:space="preserve"> = 273 + (ts2 – (2 – 4))°С</w:t>
      </w:r>
      <w:r w:rsidRPr="00AE1DDE">
        <w:rPr>
          <w:sz w:val="28"/>
          <w:szCs w:val="28"/>
        </w:rPr>
        <w:t>.</w:t>
      </w:r>
      <w:r w:rsidRPr="00AE1DDE">
        <w:rPr>
          <w:i/>
          <w:iCs/>
          <w:sz w:val="28"/>
          <w:szCs w:val="28"/>
          <w:lang w:eastAsia="ar-SA"/>
        </w:rPr>
        <w:t xml:space="preserve"> </w:t>
      </w:r>
      <w:r w:rsidRPr="00AE1DDE">
        <w:rPr>
          <w:sz w:val="28"/>
          <w:szCs w:val="28"/>
        </w:rPr>
        <w:t xml:space="preserve">Здесь </w:t>
      </w:r>
      <w:r w:rsidRPr="00AE1DDE">
        <w:rPr>
          <w:i/>
          <w:iCs/>
          <w:sz w:val="28"/>
          <w:szCs w:val="28"/>
        </w:rPr>
        <w:t>tw2, ts2</w:t>
      </w:r>
      <w:r w:rsidRPr="00AE1DDE">
        <w:rPr>
          <w:sz w:val="28"/>
          <w:szCs w:val="28"/>
        </w:rPr>
        <w:t xml:space="preserve">, соответственно, температура горячего источника теплоты (нагреваемой воды) на выходе из конденсатора и температура холодного источника теплоты (охлаждаемой воды или воздуха, от которых забирается тепло) на выходе из испарителя ТН. </w:t>
      </w:r>
    </w:p>
    <w:p w:rsidR="007E098D" w:rsidRPr="00AE1DDE" w:rsidRDefault="007E098D" w:rsidP="007E098D">
      <w:pPr>
        <w:pStyle w:val="a5"/>
        <w:widowControl/>
        <w:numPr>
          <w:ilvl w:val="0"/>
          <w:numId w:val="12"/>
        </w:numPr>
        <w:autoSpaceDE w:val="0"/>
        <w:autoSpaceDN w:val="0"/>
        <w:adjustRightInd w:val="0"/>
        <w:spacing w:line="360" w:lineRule="auto"/>
        <w:jc w:val="both"/>
        <w:rPr>
          <w:rFonts w:ascii="Times New Roman" w:hAnsi="Times New Roman" w:cs="Century Schoolbook"/>
          <w:iCs/>
          <w:sz w:val="28"/>
          <w:szCs w:val="28"/>
        </w:rPr>
      </w:pPr>
      <w:r w:rsidRPr="00AE1DDE">
        <w:rPr>
          <w:rFonts w:ascii="Times New Roman" w:hAnsi="Times New Roman" w:cs="Century Schoolbook"/>
          <w:iCs/>
          <w:sz w:val="28"/>
          <w:szCs w:val="28"/>
        </w:rPr>
        <w:t>Выбирается принципиальная схема установки ТН.</w:t>
      </w:r>
    </w:p>
    <w:p w:rsidR="007E098D" w:rsidRDefault="007E098D" w:rsidP="007E098D">
      <w:pPr>
        <w:autoSpaceDE w:val="0"/>
        <w:autoSpaceDN w:val="0"/>
        <w:adjustRightInd w:val="0"/>
        <w:spacing w:line="360" w:lineRule="auto"/>
        <w:ind w:left="426" w:hanging="426"/>
        <w:jc w:val="both"/>
        <w:rPr>
          <w:rFonts w:cs="Century Schoolbook"/>
          <w:iCs/>
          <w:sz w:val="28"/>
          <w:szCs w:val="28"/>
        </w:rPr>
      </w:pPr>
      <w:r w:rsidRPr="00AE1DDE">
        <w:rPr>
          <w:rFonts w:cs="Century Schoolbook"/>
          <w:iCs/>
          <w:sz w:val="28"/>
          <w:szCs w:val="28"/>
        </w:rPr>
        <w:t>Используются схемы ТН, представленные в Приложении 2.</w:t>
      </w:r>
    </w:p>
    <w:p w:rsidR="007D4FFD" w:rsidRPr="00AE1DDE" w:rsidRDefault="007D4FFD" w:rsidP="007E098D">
      <w:pPr>
        <w:autoSpaceDE w:val="0"/>
        <w:autoSpaceDN w:val="0"/>
        <w:adjustRightInd w:val="0"/>
        <w:spacing w:line="360" w:lineRule="auto"/>
        <w:ind w:left="426" w:hanging="426"/>
        <w:jc w:val="both"/>
        <w:rPr>
          <w:rFonts w:cs="Century Schoolbook"/>
          <w:iCs/>
          <w:sz w:val="28"/>
          <w:szCs w:val="28"/>
        </w:rPr>
      </w:pPr>
    </w:p>
    <w:p w:rsidR="007E098D" w:rsidRPr="00AE1DDE" w:rsidRDefault="007E098D" w:rsidP="007E098D">
      <w:pPr>
        <w:pStyle w:val="a5"/>
        <w:widowControl/>
        <w:numPr>
          <w:ilvl w:val="0"/>
          <w:numId w:val="12"/>
        </w:numPr>
        <w:autoSpaceDE w:val="0"/>
        <w:autoSpaceDN w:val="0"/>
        <w:adjustRightInd w:val="0"/>
        <w:spacing w:line="360" w:lineRule="auto"/>
        <w:jc w:val="both"/>
        <w:rPr>
          <w:rFonts w:ascii="Times New Roman" w:hAnsi="Times New Roman" w:cs="Arial"/>
          <w:sz w:val="28"/>
          <w:szCs w:val="28"/>
          <w:lang w:eastAsia="ar-SA"/>
        </w:rPr>
      </w:pPr>
      <w:r w:rsidRPr="00AE1DDE">
        <w:rPr>
          <w:rFonts w:ascii="Times New Roman" w:hAnsi="Times New Roman" w:cs="Century Schoolbook"/>
          <w:iCs/>
          <w:sz w:val="28"/>
          <w:szCs w:val="28"/>
        </w:rPr>
        <w:lastRenderedPageBreak/>
        <w:t>К</w:t>
      </w:r>
      <w:r w:rsidRPr="00AE1DDE">
        <w:rPr>
          <w:rFonts w:ascii="Times New Roman" w:hAnsi="Times New Roman" w:cs="Arial"/>
          <w:sz w:val="28"/>
          <w:szCs w:val="28"/>
          <w:lang w:eastAsia="ar-SA"/>
        </w:rPr>
        <w:t>оэффициент преобразования ТН определяется по следующей формуле:</w:t>
      </w:r>
    </w:p>
    <w:p w:rsidR="007E098D" w:rsidRPr="00AE1DDE" w:rsidRDefault="007E098D" w:rsidP="007E098D">
      <w:pPr>
        <w:widowControl w:val="0"/>
        <w:suppressAutoHyphens/>
        <w:autoSpaceDE w:val="0"/>
        <w:spacing w:line="360" w:lineRule="auto"/>
        <w:ind w:left="426" w:hanging="426"/>
        <w:jc w:val="right"/>
        <w:rPr>
          <w:rFonts w:cs="Arial"/>
          <w:sz w:val="28"/>
          <w:szCs w:val="28"/>
          <w:lang w:eastAsia="ar-SA"/>
        </w:rPr>
      </w:pPr>
      <w:r w:rsidRPr="00AE1DDE">
        <w:rPr>
          <w:i/>
          <w:iCs/>
          <w:sz w:val="28"/>
          <w:szCs w:val="28"/>
          <w:lang w:val="en-US"/>
        </w:rPr>
        <w:t>μ</w:t>
      </w:r>
      <w:r w:rsidRPr="00AE1DDE">
        <w:rPr>
          <w:rFonts w:cs="Arial"/>
          <w:sz w:val="28"/>
          <w:szCs w:val="28"/>
          <w:lang w:eastAsia="ar-SA"/>
        </w:rPr>
        <w:t xml:space="preserve"> = </w:t>
      </w:r>
      <w:r w:rsidRPr="00AE1DDE">
        <w:rPr>
          <w:rFonts w:cs="Arial"/>
          <w:i/>
          <w:iCs/>
          <w:sz w:val="28"/>
          <w:szCs w:val="28"/>
          <w:lang w:val="en-US" w:eastAsia="ar-SA"/>
        </w:rPr>
        <w:t>Q</w:t>
      </w:r>
      <w:r w:rsidRPr="00AE1DDE">
        <w:rPr>
          <w:rFonts w:cs="Arial"/>
          <w:i/>
          <w:iCs/>
          <w:sz w:val="28"/>
          <w:szCs w:val="28"/>
          <w:vertAlign w:val="subscript"/>
          <w:lang w:eastAsia="ar-SA"/>
        </w:rPr>
        <w:t>конд</w:t>
      </w:r>
      <w:r w:rsidRPr="00AE1DDE">
        <w:rPr>
          <w:rFonts w:cs="Arial"/>
          <w:sz w:val="28"/>
          <w:szCs w:val="28"/>
          <w:lang w:eastAsia="ar-SA"/>
        </w:rPr>
        <w:t xml:space="preserve"> / </w:t>
      </w:r>
      <w:r w:rsidRPr="00AE1DDE">
        <w:rPr>
          <w:rFonts w:cs="Arial"/>
          <w:i/>
          <w:iCs/>
          <w:sz w:val="28"/>
          <w:szCs w:val="28"/>
          <w:lang w:val="en-US" w:eastAsia="ar-SA"/>
        </w:rPr>
        <w:t>L</w:t>
      </w:r>
      <w:r w:rsidRPr="00AE1DDE">
        <w:rPr>
          <w:rFonts w:cs="Arial"/>
          <w:i/>
          <w:iCs/>
          <w:sz w:val="28"/>
          <w:szCs w:val="28"/>
          <w:vertAlign w:val="subscript"/>
          <w:lang w:eastAsia="ar-SA"/>
        </w:rPr>
        <w:t>комп</w:t>
      </w:r>
      <w:r w:rsidRPr="00AE1DDE">
        <w:rPr>
          <w:rFonts w:cs="Arial"/>
          <w:sz w:val="28"/>
          <w:szCs w:val="28"/>
          <w:lang w:eastAsia="ar-SA"/>
        </w:rPr>
        <w:t xml:space="preserve"> = </w:t>
      </w:r>
      <w:r w:rsidRPr="00AE1DDE">
        <w:rPr>
          <w:rFonts w:ascii="Symbol" w:hAnsi="Symbol" w:cs="Arial"/>
          <w:sz w:val="28"/>
          <w:szCs w:val="28"/>
          <w:lang w:eastAsia="ar-SA"/>
        </w:rPr>
        <w:t></w:t>
      </w:r>
      <w:r w:rsidRPr="00AE1DDE">
        <w:rPr>
          <w:rFonts w:cs="Arial"/>
          <w:sz w:val="28"/>
          <w:szCs w:val="28"/>
          <w:lang w:eastAsia="ar-SA"/>
        </w:rPr>
        <w:t xml:space="preserve"> · </w:t>
      </w:r>
      <w:r w:rsidRPr="00AE1DDE">
        <w:rPr>
          <w:rFonts w:cs="Arial"/>
          <w:i/>
          <w:iCs/>
          <w:sz w:val="28"/>
          <w:szCs w:val="28"/>
          <w:lang w:val="en-US" w:eastAsia="ar-SA"/>
        </w:rPr>
        <w:t>T</w:t>
      </w:r>
      <w:r w:rsidRPr="00AE1DDE">
        <w:rPr>
          <w:rFonts w:cs="Arial"/>
          <w:i/>
          <w:iCs/>
          <w:sz w:val="28"/>
          <w:szCs w:val="28"/>
          <w:vertAlign w:val="subscript"/>
          <w:lang w:eastAsia="ar-SA"/>
        </w:rPr>
        <w:t>конд</w:t>
      </w:r>
      <w:r w:rsidRPr="00AE1DDE">
        <w:rPr>
          <w:rFonts w:cs="Arial"/>
          <w:sz w:val="28"/>
          <w:szCs w:val="28"/>
          <w:lang w:eastAsia="ar-SA"/>
        </w:rPr>
        <w:t xml:space="preserve"> / (</w:t>
      </w:r>
      <w:r w:rsidRPr="00AE1DDE">
        <w:rPr>
          <w:rFonts w:cs="Arial"/>
          <w:i/>
          <w:iCs/>
          <w:sz w:val="28"/>
          <w:szCs w:val="28"/>
          <w:lang w:val="en-US" w:eastAsia="ar-SA"/>
        </w:rPr>
        <w:t>T</w:t>
      </w:r>
      <w:r w:rsidRPr="00AE1DDE">
        <w:rPr>
          <w:rFonts w:cs="Arial"/>
          <w:i/>
          <w:iCs/>
          <w:sz w:val="28"/>
          <w:szCs w:val="28"/>
          <w:vertAlign w:val="subscript"/>
          <w:lang w:eastAsia="ar-SA"/>
        </w:rPr>
        <w:t>конд</w:t>
      </w:r>
      <w:r w:rsidRPr="00AE1DDE">
        <w:rPr>
          <w:rFonts w:cs="Arial"/>
          <w:sz w:val="28"/>
          <w:szCs w:val="28"/>
          <w:lang w:eastAsia="ar-SA"/>
        </w:rPr>
        <w:t xml:space="preserve"> – </w:t>
      </w:r>
      <w:r w:rsidRPr="00AE1DDE">
        <w:rPr>
          <w:rFonts w:cs="Arial"/>
          <w:i/>
          <w:iCs/>
          <w:sz w:val="28"/>
          <w:szCs w:val="28"/>
          <w:lang w:val="en-US" w:eastAsia="ar-SA"/>
        </w:rPr>
        <w:t>T</w:t>
      </w:r>
      <w:r w:rsidRPr="00AE1DDE">
        <w:rPr>
          <w:rFonts w:cs="Arial"/>
          <w:i/>
          <w:iCs/>
          <w:sz w:val="28"/>
          <w:szCs w:val="28"/>
          <w:vertAlign w:val="subscript"/>
          <w:lang w:eastAsia="ar-SA"/>
        </w:rPr>
        <w:t>исп</w:t>
      </w:r>
      <w:r w:rsidRPr="00AE1DDE">
        <w:rPr>
          <w:rFonts w:cs="Arial"/>
          <w:sz w:val="28"/>
          <w:szCs w:val="28"/>
          <w:lang w:eastAsia="ar-SA"/>
        </w:rPr>
        <w:t>),</w:t>
      </w:r>
      <w:r>
        <w:rPr>
          <w:rFonts w:cs="Arial"/>
          <w:sz w:val="28"/>
          <w:szCs w:val="28"/>
          <w:lang w:eastAsia="ar-SA"/>
        </w:rPr>
        <w:t xml:space="preserve">                           (5.7)</w:t>
      </w:r>
    </w:p>
    <w:p w:rsidR="007E098D" w:rsidRPr="00AE1DDE" w:rsidRDefault="007E098D" w:rsidP="007E098D">
      <w:pPr>
        <w:widowControl w:val="0"/>
        <w:suppressAutoHyphens/>
        <w:autoSpaceDE w:val="0"/>
        <w:spacing w:line="360" w:lineRule="auto"/>
        <w:ind w:firstLine="283"/>
        <w:rPr>
          <w:rFonts w:cs="Arial"/>
          <w:sz w:val="28"/>
          <w:szCs w:val="28"/>
          <w:lang w:eastAsia="ar-SA"/>
        </w:rPr>
      </w:pPr>
      <w:r w:rsidRPr="00AE1DDE">
        <w:rPr>
          <w:rFonts w:cs="Arial"/>
          <w:sz w:val="28"/>
          <w:szCs w:val="28"/>
          <w:lang w:eastAsia="ar-SA"/>
        </w:rPr>
        <w:t xml:space="preserve"> где</w:t>
      </w:r>
      <w:r w:rsidR="00452563">
        <w:rPr>
          <w:rFonts w:cs="Arial"/>
          <w:sz w:val="28"/>
          <w:szCs w:val="28"/>
          <w:lang w:eastAsia="ar-SA"/>
        </w:rPr>
        <w:t xml:space="preserve"> </w:t>
      </w:r>
      <w:proofErr w:type="gramStart"/>
      <w:r w:rsidRPr="00AE1DDE">
        <w:rPr>
          <w:rFonts w:cs="Arial"/>
          <w:i/>
          <w:iCs/>
          <w:sz w:val="28"/>
          <w:szCs w:val="28"/>
          <w:lang w:val="en-US" w:eastAsia="ar-SA"/>
        </w:rPr>
        <w:t>Q</w:t>
      </w:r>
      <w:proofErr w:type="gramEnd"/>
      <w:r w:rsidRPr="00AE1DDE">
        <w:rPr>
          <w:rFonts w:cs="Arial"/>
          <w:i/>
          <w:iCs/>
          <w:sz w:val="28"/>
          <w:szCs w:val="28"/>
          <w:vertAlign w:val="subscript"/>
          <w:lang w:eastAsia="ar-SA"/>
        </w:rPr>
        <w:t xml:space="preserve">конд </w:t>
      </w:r>
      <w:r w:rsidRPr="00AE1DDE">
        <w:rPr>
          <w:rFonts w:cs="Arial"/>
          <w:sz w:val="28"/>
          <w:szCs w:val="28"/>
          <w:lang w:eastAsia="ar-SA"/>
        </w:rPr>
        <w:t xml:space="preserve"> - </w:t>
      </w:r>
      <w:r w:rsidRPr="00AE1DDE">
        <w:rPr>
          <w:rFonts w:cs="Century Schoolbook"/>
          <w:iCs/>
          <w:sz w:val="28"/>
          <w:szCs w:val="28"/>
        </w:rPr>
        <w:t>тепловая мощность получаемая в конденсаторе</w:t>
      </w:r>
      <w:r w:rsidRPr="00AE1DDE">
        <w:rPr>
          <w:rFonts w:cs="Arial"/>
          <w:sz w:val="28"/>
          <w:szCs w:val="28"/>
          <w:lang w:eastAsia="ar-SA"/>
        </w:rPr>
        <w:t>;</w:t>
      </w:r>
    </w:p>
    <w:p w:rsidR="007E098D" w:rsidRPr="00AE1DDE" w:rsidRDefault="007E098D" w:rsidP="007E098D">
      <w:pPr>
        <w:widowControl w:val="0"/>
        <w:suppressAutoHyphens/>
        <w:autoSpaceDE w:val="0"/>
        <w:spacing w:line="360" w:lineRule="auto"/>
        <w:ind w:firstLine="283"/>
        <w:rPr>
          <w:rFonts w:cs="Arial"/>
          <w:sz w:val="28"/>
          <w:szCs w:val="28"/>
          <w:lang w:eastAsia="ar-SA"/>
        </w:rPr>
      </w:pPr>
      <w:r w:rsidRPr="00AE1DDE">
        <w:rPr>
          <w:rFonts w:cs="Arial"/>
          <w:i/>
          <w:iCs/>
          <w:sz w:val="28"/>
          <w:szCs w:val="28"/>
          <w:lang w:val="en-US" w:eastAsia="ar-SA"/>
        </w:rPr>
        <w:t>L</w:t>
      </w:r>
      <w:r w:rsidRPr="00AE1DDE">
        <w:rPr>
          <w:rFonts w:cs="Arial"/>
          <w:i/>
          <w:iCs/>
          <w:sz w:val="28"/>
          <w:szCs w:val="28"/>
          <w:vertAlign w:val="subscript"/>
          <w:lang w:eastAsia="ar-SA"/>
        </w:rPr>
        <w:t>комп</w:t>
      </w:r>
      <w:r w:rsidRPr="00AE1DDE">
        <w:rPr>
          <w:rFonts w:cs="Arial"/>
          <w:sz w:val="28"/>
          <w:szCs w:val="28"/>
          <w:lang w:eastAsia="ar-SA"/>
        </w:rPr>
        <w:t xml:space="preserve"> - работа компрессора;</w:t>
      </w:r>
    </w:p>
    <w:p w:rsidR="007E098D" w:rsidRPr="00AE1DDE" w:rsidRDefault="007E098D" w:rsidP="007E098D">
      <w:pPr>
        <w:widowControl w:val="0"/>
        <w:suppressAutoHyphens/>
        <w:autoSpaceDE w:val="0"/>
        <w:spacing w:line="360" w:lineRule="auto"/>
        <w:ind w:firstLine="283"/>
        <w:jc w:val="both"/>
        <w:rPr>
          <w:rFonts w:cs="Arial"/>
          <w:sz w:val="28"/>
          <w:szCs w:val="28"/>
          <w:lang w:eastAsia="ar-SA"/>
        </w:rPr>
      </w:pPr>
      <w:r w:rsidRPr="00AE1DDE">
        <w:rPr>
          <w:rFonts w:cs="Arial"/>
          <w:i/>
          <w:iCs/>
          <w:sz w:val="28"/>
          <w:szCs w:val="28"/>
          <w:lang w:val="en-US" w:eastAsia="ar-SA"/>
        </w:rPr>
        <w:t>T</w:t>
      </w:r>
      <w:r w:rsidRPr="00AE1DDE">
        <w:rPr>
          <w:rFonts w:cs="Arial"/>
          <w:i/>
          <w:iCs/>
          <w:sz w:val="28"/>
          <w:szCs w:val="28"/>
          <w:vertAlign w:val="subscript"/>
          <w:lang w:eastAsia="ar-SA"/>
        </w:rPr>
        <w:t>конд</w:t>
      </w:r>
      <w:r w:rsidRPr="00AE1DDE">
        <w:rPr>
          <w:rFonts w:cs="Arial"/>
          <w:sz w:val="28"/>
          <w:szCs w:val="28"/>
          <w:lang w:eastAsia="ar-SA"/>
        </w:rPr>
        <w:t xml:space="preserve"> - температура конденсации рабочего тела;</w:t>
      </w:r>
    </w:p>
    <w:p w:rsidR="007E098D" w:rsidRPr="00AE1DDE" w:rsidRDefault="007E098D" w:rsidP="007E098D">
      <w:pPr>
        <w:widowControl w:val="0"/>
        <w:suppressAutoHyphens/>
        <w:autoSpaceDE w:val="0"/>
        <w:spacing w:line="360" w:lineRule="auto"/>
        <w:ind w:firstLine="283"/>
        <w:jc w:val="both"/>
        <w:rPr>
          <w:rFonts w:cs="Arial"/>
          <w:sz w:val="28"/>
          <w:szCs w:val="28"/>
          <w:lang w:eastAsia="ar-SA"/>
        </w:rPr>
      </w:pPr>
      <w:r w:rsidRPr="00AE1DDE">
        <w:rPr>
          <w:rFonts w:cs="Arial"/>
          <w:i/>
          <w:iCs/>
          <w:sz w:val="28"/>
          <w:szCs w:val="28"/>
          <w:lang w:val="en-US" w:eastAsia="ar-SA"/>
        </w:rPr>
        <w:t>T</w:t>
      </w:r>
      <w:r w:rsidRPr="00AE1DDE">
        <w:rPr>
          <w:rFonts w:cs="Arial"/>
          <w:i/>
          <w:iCs/>
          <w:sz w:val="28"/>
          <w:szCs w:val="28"/>
          <w:vertAlign w:val="subscript"/>
          <w:lang w:eastAsia="ar-SA"/>
        </w:rPr>
        <w:t>исп</w:t>
      </w:r>
      <w:r w:rsidRPr="00AE1DDE">
        <w:rPr>
          <w:rFonts w:cs="Arial"/>
          <w:sz w:val="28"/>
          <w:szCs w:val="28"/>
          <w:lang w:eastAsia="ar-SA"/>
        </w:rPr>
        <w:t xml:space="preserve"> - температура испарения рабочего тела;</w:t>
      </w:r>
    </w:p>
    <w:p w:rsidR="007E098D" w:rsidRPr="00AE1DDE" w:rsidRDefault="007E098D" w:rsidP="007E098D">
      <w:pPr>
        <w:widowControl w:val="0"/>
        <w:suppressAutoHyphens/>
        <w:autoSpaceDE w:val="0"/>
        <w:spacing w:line="360" w:lineRule="auto"/>
        <w:ind w:firstLine="283"/>
        <w:jc w:val="both"/>
        <w:rPr>
          <w:rFonts w:cs="Arial"/>
          <w:sz w:val="28"/>
          <w:szCs w:val="28"/>
          <w:lang w:eastAsia="ar-SA"/>
        </w:rPr>
      </w:pPr>
      <w:r w:rsidRPr="00AE1DDE">
        <w:rPr>
          <w:rFonts w:ascii="Symbol" w:hAnsi="Symbol" w:cs="Arial"/>
          <w:sz w:val="28"/>
          <w:szCs w:val="28"/>
          <w:lang w:eastAsia="ar-SA"/>
        </w:rPr>
        <w:t></w:t>
      </w:r>
      <w:r w:rsidRPr="00AE1DDE">
        <w:rPr>
          <w:rFonts w:cs="Arial"/>
          <w:sz w:val="28"/>
          <w:szCs w:val="28"/>
          <w:lang w:eastAsia="ar-SA"/>
        </w:rPr>
        <w:t xml:space="preserve"> - суммарный коэффициент потерь ТН (потери цикла, потери в компрессоре, потери от необратимости при теплопередаче и т.п.).</w:t>
      </w:r>
    </w:p>
    <w:p w:rsidR="007E098D" w:rsidRPr="00AE1DDE" w:rsidRDefault="007E098D" w:rsidP="007E098D">
      <w:pPr>
        <w:widowControl w:val="0"/>
        <w:suppressAutoHyphens/>
        <w:autoSpaceDE w:val="0"/>
        <w:spacing w:line="360" w:lineRule="auto"/>
        <w:ind w:firstLine="283"/>
        <w:jc w:val="both"/>
        <w:rPr>
          <w:rFonts w:cs="Arial"/>
          <w:sz w:val="28"/>
          <w:szCs w:val="28"/>
          <w:lang w:eastAsia="ar-SA"/>
        </w:rPr>
      </w:pPr>
      <w:r w:rsidRPr="00AE1DDE">
        <w:rPr>
          <w:rFonts w:cs="Arial"/>
          <w:sz w:val="28"/>
          <w:szCs w:val="28"/>
          <w:lang w:eastAsia="ar-SA"/>
        </w:rPr>
        <w:t>Идеальный коэффициент преобразования ТН:</w:t>
      </w:r>
    </w:p>
    <w:p w:rsidR="007E098D" w:rsidRPr="00AE1DDE" w:rsidRDefault="007E098D" w:rsidP="007E098D">
      <w:pPr>
        <w:widowControl w:val="0"/>
        <w:suppressAutoHyphens/>
        <w:autoSpaceDE w:val="0"/>
        <w:spacing w:line="360" w:lineRule="auto"/>
        <w:ind w:firstLine="283"/>
        <w:jc w:val="right"/>
        <w:rPr>
          <w:rFonts w:cs="Arial"/>
          <w:sz w:val="28"/>
          <w:szCs w:val="28"/>
          <w:lang w:eastAsia="ar-SA"/>
        </w:rPr>
      </w:pPr>
      <w:r w:rsidRPr="00AE1DDE">
        <w:rPr>
          <w:i/>
          <w:iCs/>
          <w:sz w:val="28"/>
          <w:szCs w:val="28"/>
          <w:lang w:val="en-US"/>
        </w:rPr>
        <w:t>μ</w:t>
      </w:r>
      <w:r w:rsidRPr="00AE1DDE">
        <w:rPr>
          <w:rFonts w:cs="Arial"/>
          <w:sz w:val="28"/>
          <w:szCs w:val="28"/>
          <w:lang w:eastAsia="ar-SA"/>
        </w:rPr>
        <w:t xml:space="preserve"> = </w:t>
      </w:r>
      <w:r w:rsidRPr="00AE1DDE">
        <w:rPr>
          <w:rFonts w:cs="Arial"/>
          <w:i/>
          <w:iCs/>
          <w:sz w:val="28"/>
          <w:szCs w:val="28"/>
          <w:lang w:val="en-US" w:eastAsia="ar-SA"/>
        </w:rPr>
        <w:t>T</w:t>
      </w:r>
      <w:r w:rsidRPr="00AE1DDE">
        <w:rPr>
          <w:rFonts w:cs="Arial"/>
          <w:i/>
          <w:iCs/>
          <w:sz w:val="28"/>
          <w:szCs w:val="28"/>
          <w:vertAlign w:val="subscript"/>
          <w:lang w:eastAsia="ar-SA"/>
        </w:rPr>
        <w:t>конд</w:t>
      </w:r>
      <w:r w:rsidRPr="00AE1DDE">
        <w:rPr>
          <w:rFonts w:cs="Arial"/>
          <w:sz w:val="28"/>
          <w:szCs w:val="28"/>
          <w:lang w:eastAsia="ar-SA"/>
        </w:rPr>
        <w:t xml:space="preserve"> / (</w:t>
      </w:r>
      <w:r w:rsidRPr="00AE1DDE">
        <w:rPr>
          <w:rFonts w:cs="Arial"/>
          <w:i/>
          <w:iCs/>
          <w:sz w:val="28"/>
          <w:szCs w:val="28"/>
          <w:lang w:val="en-US" w:eastAsia="ar-SA"/>
        </w:rPr>
        <w:t>T</w:t>
      </w:r>
      <w:r w:rsidRPr="00AE1DDE">
        <w:rPr>
          <w:rFonts w:cs="Arial"/>
          <w:i/>
          <w:iCs/>
          <w:sz w:val="28"/>
          <w:szCs w:val="28"/>
          <w:vertAlign w:val="subscript"/>
          <w:lang w:eastAsia="ar-SA"/>
        </w:rPr>
        <w:t>конд</w:t>
      </w:r>
      <w:r w:rsidRPr="00AE1DDE">
        <w:rPr>
          <w:rFonts w:cs="Arial"/>
          <w:sz w:val="28"/>
          <w:szCs w:val="28"/>
          <w:lang w:eastAsia="ar-SA"/>
        </w:rPr>
        <w:t xml:space="preserve"> – </w:t>
      </w:r>
      <w:r w:rsidRPr="00AE1DDE">
        <w:rPr>
          <w:rFonts w:cs="Arial"/>
          <w:i/>
          <w:iCs/>
          <w:sz w:val="28"/>
          <w:szCs w:val="28"/>
          <w:lang w:val="en-US" w:eastAsia="ar-SA"/>
        </w:rPr>
        <w:t>T</w:t>
      </w:r>
      <w:r w:rsidRPr="00AE1DDE">
        <w:rPr>
          <w:rFonts w:cs="Arial"/>
          <w:i/>
          <w:iCs/>
          <w:sz w:val="28"/>
          <w:szCs w:val="28"/>
          <w:vertAlign w:val="subscript"/>
          <w:lang w:eastAsia="ar-SA"/>
        </w:rPr>
        <w:t>исп</w:t>
      </w:r>
      <w:r w:rsidRPr="00AE1DDE">
        <w:rPr>
          <w:rFonts w:cs="Arial"/>
          <w:sz w:val="28"/>
          <w:szCs w:val="28"/>
          <w:lang w:eastAsia="ar-SA"/>
        </w:rPr>
        <w:t>).</w:t>
      </w:r>
      <w:r>
        <w:rPr>
          <w:rFonts w:cs="Arial"/>
          <w:sz w:val="28"/>
          <w:szCs w:val="28"/>
          <w:lang w:eastAsia="ar-SA"/>
        </w:rPr>
        <w:t xml:space="preserve">                                       (5.8)</w:t>
      </w:r>
    </w:p>
    <w:p w:rsidR="007E098D" w:rsidRPr="00AE1DDE" w:rsidRDefault="007E098D" w:rsidP="007E098D">
      <w:pPr>
        <w:widowControl w:val="0"/>
        <w:suppressAutoHyphens/>
        <w:autoSpaceDE w:val="0"/>
        <w:spacing w:line="360" w:lineRule="auto"/>
        <w:ind w:firstLine="283"/>
        <w:jc w:val="both"/>
        <w:rPr>
          <w:rFonts w:eastAsia="Calibri"/>
          <w:sz w:val="28"/>
          <w:szCs w:val="28"/>
        </w:rPr>
      </w:pPr>
      <w:r w:rsidRPr="00AE1DDE">
        <w:rPr>
          <w:rFonts w:eastAsia="Calibri"/>
          <w:sz w:val="28"/>
          <w:szCs w:val="28"/>
        </w:rPr>
        <w:t xml:space="preserve">Практические значения </w:t>
      </w:r>
      <w:r w:rsidRPr="00AE1DDE">
        <w:rPr>
          <w:rFonts w:ascii="Symbol" w:hAnsi="Symbol" w:cs="Arial"/>
          <w:sz w:val="28"/>
          <w:szCs w:val="28"/>
          <w:lang w:eastAsia="ar-SA"/>
        </w:rPr>
        <w:t></w:t>
      </w:r>
      <w:r w:rsidRPr="00AE1DDE">
        <w:rPr>
          <w:rFonts w:ascii="Symbol" w:hAnsi="Symbol" w:cs="Arial"/>
          <w:sz w:val="28"/>
          <w:szCs w:val="28"/>
          <w:lang w:eastAsia="ar-SA"/>
        </w:rPr>
        <w:t></w:t>
      </w:r>
      <w:r w:rsidRPr="00AE1DDE">
        <w:rPr>
          <w:rFonts w:eastAsia="Calibri"/>
          <w:sz w:val="28"/>
          <w:szCs w:val="28"/>
        </w:rPr>
        <w:t>в диапазоне реальных температур конденсации (50–70°С) и температур кипения (0–20°С) рабочего тела составляют 0,55–0,70, при этом более низкие значения соответствуют крупным ТН.</w:t>
      </w:r>
    </w:p>
    <w:p w:rsidR="007E098D" w:rsidRPr="00AE1DDE" w:rsidRDefault="007E098D" w:rsidP="007E098D">
      <w:pPr>
        <w:pStyle w:val="a5"/>
        <w:widowControl/>
        <w:numPr>
          <w:ilvl w:val="0"/>
          <w:numId w:val="12"/>
        </w:numPr>
        <w:autoSpaceDE w:val="0"/>
        <w:autoSpaceDN w:val="0"/>
        <w:adjustRightInd w:val="0"/>
        <w:spacing w:line="360" w:lineRule="auto"/>
        <w:jc w:val="both"/>
        <w:rPr>
          <w:rFonts w:ascii="Times New Roman" w:hAnsi="Times New Roman" w:cs="Century Schoolbook"/>
          <w:iCs/>
          <w:sz w:val="28"/>
          <w:szCs w:val="28"/>
        </w:rPr>
      </w:pPr>
      <w:r w:rsidRPr="00AE1DDE">
        <w:rPr>
          <w:rFonts w:ascii="Times New Roman" w:hAnsi="Times New Roman" w:cs="Century Schoolbook"/>
          <w:iCs/>
          <w:sz w:val="28"/>
          <w:szCs w:val="28"/>
        </w:rPr>
        <w:t xml:space="preserve">Определяется потенциальная тепловая мощность ТН </w:t>
      </w:r>
      <w:proofErr w:type="gramStart"/>
      <w:r w:rsidRPr="00AE1DDE">
        <w:rPr>
          <w:rFonts w:ascii="Times New Roman" w:hAnsi="Times New Roman" w:cs="Century Schoolbook"/>
          <w:i/>
          <w:iCs/>
          <w:sz w:val="28"/>
          <w:szCs w:val="28"/>
          <w:lang w:val="en-US"/>
        </w:rPr>
        <w:t>Q</w:t>
      </w:r>
      <w:proofErr w:type="gramEnd"/>
      <w:r w:rsidRPr="00AE1DDE">
        <w:rPr>
          <w:rFonts w:ascii="Times New Roman" w:hAnsi="Times New Roman" w:cs="Century Schoolbook"/>
          <w:i/>
          <w:iCs/>
          <w:sz w:val="28"/>
          <w:szCs w:val="28"/>
          <w:vertAlign w:val="subscript"/>
        </w:rPr>
        <w:t>ТН</w:t>
      </w:r>
      <w:r w:rsidRPr="00AE1DDE">
        <w:rPr>
          <w:rFonts w:ascii="Times New Roman" w:hAnsi="Times New Roman" w:cs="Century Schoolbook"/>
          <w:i/>
          <w:iCs/>
          <w:sz w:val="28"/>
          <w:szCs w:val="28"/>
        </w:rPr>
        <w:t>:</w:t>
      </w:r>
    </w:p>
    <w:p w:rsidR="007E098D" w:rsidRPr="00AE1DDE" w:rsidRDefault="007E098D" w:rsidP="007E098D">
      <w:pPr>
        <w:pStyle w:val="a5"/>
        <w:autoSpaceDE w:val="0"/>
        <w:autoSpaceDN w:val="0"/>
        <w:adjustRightInd w:val="0"/>
        <w:spacing w:before="240" w:line="360" w:lineRule="auto"/>
        <w:ind w:left="757"/>
        <w:jc w:val="right"/>
        <w:rPr>
          <w:rFonts w:ascii="Times New Roman" w:hAnsi="Times New Roman" w:cs="Century Schoolbook"/>
          <w:i/>
          <w:iCs/>
          <w:sz w:val="28"/>
          <w:szCs w:val="28"/>
        </w:rPr>
      </w:pPr>
      <w:r w:rsidRPr="00AE1DDE">
        <w:rPr>
          <w:rFonts w:ascii="Times New Roman" w:hAnsi="Times New Roman" w:cs="Century Schoolbook"/>
          <w:i/>
          <w:iCs/>
          <w:sz w:val="28"/>
          <w:szCs w:val="28"/>
          <w:lang w:val="en-US"/>
        </w:rPr>
        <w:t>Q</w:t>
      </w:r>
      <w:r w:rsidRPr="00AE1DDE">
        <w:rPr>
          <w:rFonts w:ascii="Times New Roman" w:hAnsi="Times New Roman" w:cs="Century Schoolbook"/>
          <w:i/>
          <w:iCs/>
          <w:sz w:val="28"/>
          <w:szCs w:val="28"/>
          <w:vertAlign w:val="subscript"/>
        </w:rPr>
        <w:t>ТН</w:t>
      </w:r>
      <w:r w:rsidRPr="00AE1DDE">
        <w:rPr>
          <w:rFonts w:ascii="Times New Roman" w:hAnsi="Times New Roman" w:cs="Century Schoolbook"/>
          <w:i/>
          <w:iCs/>
          <w:sz w:val="28"/>
          <w:szCs w:val="28"/>
        </w:rPr>
        <w:t xml:space="preserve"> = </w:t>
      </w:r>
      <w:r w:rsidRPr="00AE1DDE">
        <w:rPr>
          <w:rFonts w:ascii="Times New Roman" w:hAnsi="Times New Roman"/>
          <w:i/>
          <w:iCs/>
          <w:sz w:val="28"/>
          <w:szCs w:val="28"/>
          <w:lang w:val="en-US"/>
        </w:rPr>
        <w:t>μ</w:t>
      </w:r>
      <w:r w:rsidRPr="00AE1DDE">
        <w:rPr>
          <w:rFonts w:ascii="Times New Roman" w:hAnsi="Times New Roman" w:cs="Century Schoolbook"/>
          <w:i/>
          <w:iCs/>
          <w:sz w:val="28"/>
          <w:szCs w:val="28"/>
        </w:rPr>
        <w:t xml:space="preserve"> </w:t>
      </w:r>
      <w:r w:rsidRPr="00AE1DDE">
        <w:rPr>
          <w:rFonts w:ascii="Times New Roman" w:hAnsi="Times New Roman" w:cs="Century Schoolbook"/>
          <w:i/>
          <w:iCs/>
          <w:sz w:val="28"/>
          <w:szCs w:val="28"/>
          <w:lang w:val="en-US"/>
        </w:rPr>
        <w:t>Q</w:t>
      </w:r>
      <w:r w:rsidRPr="00AE1DDE">
        <w:rPr>
          <w:rFonts w:ascii="Times New Roman" w:hAnsi="Times New Roman" w:cs="Century Schoolbook"/>
          <w:i/>
          <w:iCs/>
          <w:sz w:val="28"/>
          <w:szCs w:val="28"/>
          <w:vertAlign w:val="subscript"/>
          <w:lang w:val="en-US"/>
        </w:rPr>
        <w:t>o</w:t>
      </w:r>
      <w:r w:rsidRPr="00AE1DDE">
        <w:rPr>
          <w:rFonts w:ascii="Times New Roman" w:hAnsi="Times New Roman" w:cs="Century Schoolbook"/>
          <w:i/>
          <w:iCs/>
          <w:sz w:val="28"/>
          <w:szCs w:val="28"/>
          <w:vertAlign w:val="subscript"/>
        </w:rPr>
        <w:t xml:space="preserve"> </w:t>
      </w:r>
      <w:proofErr w:type="gramStart"/>
      <w:r w:rsidRPr="00AE1DDE">
        <w:rPr>
          <w:rFonts w:ascii="Times New Roman" w:hAnsi="Times New Roman" w:cs="Century Schoolbook"/>
          <w:i/>
          <w:iCs/>
          <w:sz w:val="28"/>
          <w:szCs w:val="28"/>
        </w:rPr>
        <w:t>/(</w:t>
      </w:r>
      <w:proofErr w:type="gramEnd"/>
      <w:r w:rsidRPr="00AE1DDE">
        <w:rPr>
          <w:rFonts w:ascii="Times New Roman" w:hAnsi="Times New Roman"/>
          <w:i/>
          <w:iCs/>
          <w:sz w:val="28"/>
          <w:szCs w:val="28"/>
          <w:lang w:val="en-US"/>
        </w:rPr>
        <w:t>μ</w:t>
      </w:r>
      <w:r w:rsidRPr="00AE1DDE">
        <w:rPr>
          <w:rFonts w:ascii="Times New Roman" w:hAnsi="Times New Roman" w:cs="Century Schoolbook"/>
          <w:i/>
          <w:iCs/>
          <w:sz w:val="28"/>
          <w:szCs w:val="28"/>
        </w:rPr>
        <w:t>-1)</w:t>
      </w:r>
      <w:r w:rsidR="00452563">
        <w:rPr>
          <w:rFonts w:ascii="Times New Roman" w:hAnsi="Times New Roman" w:cs="Century Schoolbook"/>
          <w:iCs/>
          <w:sz w:val="28"/>
          <w:szCs w:val="28"/>
        </w:rPr>
        <w:t>.</w:t>
      </w:r>
      <w:r>
        <w:rPr>
          <w:rFonts w:ascii="Times New Roman" w:hAnsi="Times New Roman" w:cs="Century Schoolbook"/>
          <w:iCs/>
          <w:sz w:val="28"/>
          <w:szCs w:val="28"/>
        </w:rPr>
        <w:t xml:space="preserve">                                         (5.9)</w:t>
      </w:r>
    </w:p>
    <w:p w:rsidR="007E098D" w:rsidRPr="00AE1DDE" w:rsidRDefault="007E098D" w:rsidP="007E098D">
      <w:pPr>
        <w:autoSpaceDE w:val="0"/>
        <w:autoSpaceDN w:val="0"/>
        <w:adjustRightInd w:val="0"/>
        <w:spacing w:line="360" w:lineRule="auto"/>
        <w:ind w:firstLine="426"/>
        <w:jc w:val="both"/>
        <w:rPr>
          <w:rFonts w:cs="Century Schoolbook"/>
          <w:iCs/>
          <w:sz w:val="28"/>
          <w:szCs w:val="28"/>
        </w:rPr>
      </w:pPr>
      <w:r w:rsidRPr="00AE1DDE">
        <w:rPr>
          <w:rFonts w:cs="Century Schoolbook"/>
          <w:iCs/>
          <w:sz w:val="28"/>
          <w:szCs w:val="28"/>
        </w:rPr>
        <w:t>Рассчитанное значение</w:t>
      </w:r>
      <w:r w:rsidRPr="00AE1DDE">
        <w:rPr>
          <w:rFonts w:cs="Century Schoolbook"/>
          <w:i/>
          <w:iCs/>
          <w:sz w:val="28"/>
          <w:szCs w:val="28"/>
        </w:rPr>
        <w:t xml:space="preserve"> </w:t>
      </w:r>
      <w:proofErr w:type="gramStart"/>
      <w:r w:rsidRPr="00AE1DDE">
        <w:rPr>
          <w:rFonts w:cs="Century Schoolbook"/>
          <w:i/>
          <w:iCs/>
          <w:sz w:val="28"/>
          <w:szCs w:val="28"/>
          <w:lang w:val="en-US"/>
        </w:rPr>
        <w:t>Q</w:t>
      </w:r>
      <w:proofErr w:type="gramEnd"/>
      <w:r w:rsidRPr="00AE1DDE">
        <w:rPr>
          <w:rFonts w:cs="Century Schoolbook"/>
          <w:i/>
          <w:iCs/>
          <w:sz w:val="28"/>
          <w:szCs w:val="28"/>
          <w:vertAlign w:val="subscript"/>
        </w:rPr>
        <w:t>ТН</w:t>
      </w:r>
      <w:r w:rsidRPr="00AE1DDE">
        <w:rPr>
          <w:rFonts w:cs="Century Schoolbook"/>
          <w:i/>
          <w:iCs/>
          <w:sz w:val="28"/>
          <w:szCs w:val="28"/>
        </w:rPr>
        <w:t xml:space="preserve">  </w:t>
      </w:r>
      <w:r w:rsidRPr="00AE1DDE">
        <w:rPr>
          <w:rFonts w:cs="Century Schoolbook"/>
          <w:iCs/>
          <w:sz w:val="28"/>
          <w:szCs w:val="28"/>
        </w:rPr>
        <w:t>сравнивается со значением</w:t>
      </w:r>
      <w:r w:rsidRPr="00AE1DDE">
        <w:rPr>
          <w:rFonts w:cs="Century Schoolbook"/>
          <w:i/>
          <w:iCs/>
          <w:sz w:val="28"/>
          <w:szCs w:val="28"/>
        </w:rPr>
        <w:t xml:space="preserve"> </w:t>
      </w:r>
      <w:r w:rsidRPr="00AE1DDE">
        <w:rPr>
          <w:rFonts w:cs="Century Schoolbook"/>
          <w:bCs/>
          <w:i/>
          <w:iCs/>
          <w:sz w:val="28"/>
          <w:szCs w:val="28"/>
          <w:lang w:val="en-US"/>
        </w:rPr>
        <w:t>Q</w:t>
      </w:r>
      <w:r w:rsidRPr="00AE1DDE">
        <w:rPr>
          <w:rFonts w:cs="Century Schoolbook"/>
          <w:bCs/>
          <w:i/>
          <w:iCs/>
          <w:sz w:val="28"/>
          <w:szCs w:val="28"/>
        </w:rPr>
        <w:t xml:space="preserve">, </w:t>
      </w:r>
      <w:r w:rsidRPr="00AE1DDE">
        <w:rPr>
          <w:rFonts w:cs="Century Schoolbook"/>
          <w:bCs/>
          <w:iCs/>
          <w:sz w:val="28"/>
          <w:szCs w:val="28"/>
        </w:rPr>
        <w:t>определенном в пункте</w:t>
      </w:r>
      <w:r w:rsidRPr="00AE1DDE">
        <w:rPr>
          <w:rFonts w:cs="Century Schoolbook"/>
          <w:bCs/>
          <w:i/>
          <w:iCs/>
          <w:sz w:val="28"/>
          <w:szCs w:val="28"/>
        </w:rPr>
        <w:t xml:space="preserve"> </w:t>
      </w:r>
      <w:r w:rsidRPr="00AE1DDE">
        <w:rPr>
          <w:rFonts w:cs="Century Schoolbook"/>
          <w:bCs/>
          <w:iCs/>
          <w:sz w:val="28"/>
          <w:szCs w:val="28"/>
        </w:rPr>
        <w:t xml:space="preserve">1. Если </w:t>
      </w:r>
      <w:proofErr w:type="gramStart"/>
      <w:r w:rsidRPr="00AE1DDE">
        <w:rPr>
          <w:rFonts w:cs="Century Schoolbook"/>
          <w:i/>
          <w:iCs/>
          <w:sz w:val="28"/>
          <w:szCs w:val="28"/>
          <w:lang w:val="en-US"/>
        </w:rPr>
        <w:t>Q</w:t>
      </w:r>
      <w:proofErr w:type="gramEnd"/>
      <w:r w:rsidRPr="00AE1DDE">
        <w:rPr>
          <w:rFonts w:cs="Century Schoolbook"/>
          <w:i/>
          <w:iCs/>
          <w:sz w:val="28"/>
          <w:szCs w:val="28"/>
          <w:vertAlign w:val="subscript"/>
        </w:rPr>
        <w:t>ТН</w:t>
      </w:r>
      <w:r w:rsidRPr="00AE1DDE">
        <w:rPr>
          <w:rFonts w:cs="Century Schoolbook"/>
          <w:bCs/>
          <w:i/>
          <w:iCs/>
          <w:sz w:val="28"/>
          <w:szCs w:val="28"/>
        </w:rPr>
        <w:t xml:space="preserve"> </w:t>
      </w:r>
      <w:r w:rsidRPr="00AE1DDE">
        <w:rPr>
          <w:bCs/>
          <w:i/>
          <w:iCs/>
          <w:sz w:val="28"/>
          <w:szCs w:val="28"/>
        </w:rPr>
        <w:t>≥</w:t>
      </w:r>
      <w:r w:rsidRPr="00AE1DDE">
        <w:rPr>
          <w:iCs/>
          <w:sz w:val="28"/>
          <w:szCs w:val="28"/>
        </w:rPr>
        <w:t xml:space="preserve"> </w:t>
      </w:r>
      <w:r w:rsidRPr="00AE1DDE">
        <w:rPr>
          <w:rFonts w:cs="Century Schoolbook"/>
          <w:i/>
          <w:iCs/>
          <w:sz w:val="28"/>
          <w:szCs w:val="28"/>
        </w:rPr>
        <w:t xml:space="preserve"> </w:t>
      </w:r>
      <w:r w:rsidRPr="00AE1DDE">
        <w:rPr>
          <w:rFonts w:cs="Century Schoolbook"/>
          <w:bCs/>
          <w:i/>
          <w:iCs/>
          <w:sz w:val="28"/>
          <w:szCs w:val="28"/>
          <w:lang w:val="en-US"/>
        </w:rPr>
        <w:t>Q</w:t>
      </w:r>
      <w:r w:rsidRPr="00AE1DDE">
        <w:rPr>
          <w:rFonts w:cs="Century Schoolbook"/>
          <w:i/>
          <w:iCs/>
          <w:sz w:val="28"/>
          <w:szCs w:val="28"/>
        </w:rPr>
        <w:t xml:space="preserve">, </w:t>
      </w:r>
      <w:r w:rsidRPr="00AE1DDE">
        <w:rPr>
          <w:rFonts w:cs="Century Schoolbook"/>
          <w:iCs/>
          <w:sz w:val="28"/>
          <w:szCs w:val="28"/>
        </w:rPr>
        <w:t>то в дальнейших расчетах тепловая мощность ТН принимается равной</w:t>
      </w:r>
      <w:r w:rsidRPr="00AE1DDE">
        <w:rPr>
          <w:rFonts w:cs="Century Schoolbook"/>
          <w:i/>
          <w:iCs/>
          <w:sz w:val="28"/>
          <w:szCs w:val="28"/>
        </w:rPr>
        <w:t xml:space="preserve"> </w:t>
      </w:r>
      <w:r w:rsidRPr="00AE1DDE">
        <w:rPr>
          <w:rFonts w:cs="Century Schoolbook"/>
          <w:i/>
          <w:iCs/>
          <w:sz w:val="28"/>
          <w:szCs w:val="28"/>
          <w:lang w:val="en-US"/>
        </w:rPr>
        <w:t>Q</w:t>
      </w:r>
      <w:r w:rsidRPr="00AE1DDE">
        <w:rPr>
          <w:rFonts w:cs="Century Schoolbook"/>
          <w:i/>
          <w:iCs/>
          <w:sz w:val="28"/>
          <w:szCs w:val="28"/>
          <w:vertAlign w:val="subscript"/>
        </w:rPr>
        <w:t>ТН</w:t>
      </w:r>
      <w:r w:rsidRPr="00AE1DDE">
        <w:rPr>
          <w:rFonts w:cs="Century Schoolbook"/>
          <w:i/>
          <w:iCs/>
          <w:sz w:val="28"/>
          <w:szCs w:val="28"/>
        </w:rPr>
        <w:t>=</w:t>
      </w:r>
      <w:r w:rsidRPr="00AE1DDE">
        <w:rPr>
          <w:rFonts w:cs="Century Schoolbook"/>
          <w:bCs/>
          <w:i/>
          <w:iCs/>
          <w:sz w:val="28"/>
          <w:szCs w:val="28"/>
        </w:rPr>
        <w:t xml:space="preserve"> </w:t>
      </w:r>
      <w:r w:rsidRPr="00AE1DDE">
        <w:rPr>
          <w:rFonts w:cs="Century Schoolbook"/>
          <w:bCs/>
          <w:i/>
          <w:iCs/>
          <w:sz w:val="28"/>
          <w:szCs w:val="28"/>
          <w:lang w:val="en-US"/>
        </w:rPr>
        <w:t>Q</w:t>
      </w:r>
      <w:r w:rsidRPr="00AE1DDE">
        <w:rPr>
          <w:rFonts w:cs="Century Schoolbook"/>
          <w:bCs/>
          <w:i/>
          <w:iCs/>
          <w:sz w:val="28"/>
          <w:szCs w:val="28"/>
        </w:rPr>
        <w:t xml:space="preserve">. Если </w:t>
      </w:r>
      <w:proofErr w:type="gramStart"/>
      <w:r w:rsidRPr="00AE1DDE">
        <w:rPr>
          <w:rFonts w:cs="Century Schoolbook"/>
          <w:i/>
          <w:iCs/>
          <w:sz w:val="28"/>
          <w:szCs w:val="28"/>
          <w:lang w:val="en-US"/>
        </w:rPr>
        <w:t>Q</w:t>
      </w:r>
      <w:proofErr w:type="gramEnd"/>
      <w:r w:rsidRPr="00AE1DDE">
        <w:rPr>
          <w:rFonts w:cs="Century Schoolbook"/>
          <w:i/>
          <w:iCs/>
          <w:sz w:val="28"/>
          <w:szCs w:val="28"/>
          <w:vertAlign w:val="subscript"/>
        </w:rPr>
        <w:t>ТН</w:t>
      </w:r>
      <w:r w:rsidRPr="00AE1DDE">
        <w:rPr>
          <w:rFonts w:cs="Century Schoolbook"/>
          <w:bCs/>
          <w:i/>
          <w:iCs/>
          <w:sz w:val="28"/>
          <w:szCs w:val="28"/>
        </w:rPr>
        <w:t xml:space="preserve"> </w:t>
      </w:r>
      <w:r w:rsidRPr="00AE1DDE">
        <w:rPr>
          <w:bCs/>
          <w:i/>
          <w:iCs/>
          <w:sz w:val="28"/>
          <w:szCs w:val="28"/>
        </w:rPr>
        <w:t>≤</w:t>
      </w:r>
      <w:r w:rsidRPr="00AE1DDE">
        <w:rPr>
          <w:rFonts w:cs="Century Schoolbook"/>
          <w:i/>
          <w:iCs/>
          <w:sz w:val="28"/>
          <w:szCs w:val="28"/>
        </w:rPr>
        <w:t xml:space="preserve"> </w:t>
      </w:r>
      <w:r w:rsidRPr="00AE1DDE">
        <w:rPr>
          <w:rFonts w:cs="Century Schoolbook"/>
          <w:bCs/>
          <w:i/>
          <w:iCs/>
          <w:sz w:val="28"/>
          <w:szCs w:val="28"/>
          <w:lang w:val="en-US"/>
        </w:rPr>
        <w:t>Q</w:t>
      </w:r>
      <w:r w:rsidRPr="00AE1DDE">
        <w:rPr>
          <w:rFonts w:cs="Century Schoolbook"/>
          <w:bCs/>
          <w:i/>
          <w:iCs/>
          <w:sz w:val="28"/>
          <w:szCs w:val="28"/>
        </w:rPr>
        <w:t xml:space="preserve">, </w:t>
      </w:r>
      <w:r w:rsidRPr="00AE1DDE">
        <w:rPr>
          <w:rFonts w:cs="Century Schoolbook"/>
          <w:bCs/>
          <w:iCs/>
          <w:sz w:val="28"/>
          <w:szCs w:val="28"/>
        </w:rPr>
        <w:t>то в этом случае необходимо увеличить величину</w:t>
      </w:r>
      <w:r w:rsidRPr="00AE1DDE">
        <w:rPr>
          <w:rFonts w:cs="Century Schoolbook"/>
          <w:bCs/>
          <w:i/>
          <w:iCs/>
          <w:sz w:val="28"/>
          <w:szCs w:val="28"/>
        </w:rPr>
        <w:t xml:space="preserve"> </w:t>
      </w:r>
      <w:r w:rsidRPr="00AE1DDE">
        <w:rPr>
          <w:rFonts w:cs="Century Schoolbook"/>
          <w:bCs/>
          <w:i/>
          <w:iCs/>
          <w:sz w:val="28"/>
          <w:szCs w:val="28"/>
          <w:lang w:val="en-US"/>
        </w:rPr>
        <w:t>Q</w:t>
      </w:r>
      <w:r w:rsidRPr="00AE1DDE">
        <w:rPr>
          <w:rFonts w:cs="Century Schoolbook"/>
          <w:bCs/>
          <w:i/>
          <w:iCs/>
          <w:sz w:val="28"/>
          <w:szCs w:val="28"/>
          <w:vertAlign w:val="subscript"/>
          <w:lang w:val="en-US"/>
        </w:rPr>
        <w:t>O</w:t>
      </w:r>
      <w:r w:rsidRPr="00AE1DDE">
        <w:rPr>
          <w:rFonts w:cs="Century Schoolbook"/>
          <w:bCs/>
          <w:iCs/>
          <w:sz w:val="28"/>
          <w:szCs w:val="28"/>
        </w:rPr>
        <w:t xml:space="preserve"> за счет использования дополнительных источников низкопотенциальной энергии (пункт 2).</w:t>
      </w:r>
    </w:p>
    <w:p w:rsidR="007E098D" w:rsidRPr="00AE1DDE" w:rsidRDefault="007E098D" w:rsidP="007E098D">
      <w:pPr>
        <w:pStyle w:val="a5"/>
        <w:widowControl/>
        <w:numPr>
          <w:ilvl w:val="0"/>
          <w:numId w:val="12"/>
        </w:numPr>
        <w:autoSpaceDE w:val="0"/>
        <w:autoSpaceDN w:val="0"/>
        <w:adjustRightInd w:val="0"/>
        <w:spacing w:line="360" w:lineRule="auto"/>
        <w:jc w:val="both"/>
        <w:rPr>
          <w:rFonts w:ascii="Times New Roman" w:hAnsi="Times New Roman" w:cs="Century Schoolbook"/>
          <w:iCs/>
          <w:sz w:val="28"/>
          <w:szCs w:val="28"/>
        </w:rPr>
      </w:pPr>
      <w:r w:rsidRPr="00AE1DDE">
        <w:rPr>
          <w:rFonts w:ascii="Times New Roman" w:hAnsi="Times New Roman" w:cs="Century Schoolbook"/>
          <w:iCs/>
          <w:sz w:val="28"/>
          <w:szCs w:val="28"/>
        </w:rPr>
        <w:t xml:space="preserve">Определяется мощность электропривода ТН, необходимая для привода компрессора </w:t>
      </w:r>
      <w:r w:rsidRPr="00AE1DDE">
        <w:rPr>
          <w:rFonts w:ascii="Times New Roman" w:hAnsi="Times New Roman" w:cs="Century Schoolbook"/>
          <w:i/>
          <w:iCs/>
          <w:sz w:val="28"/>
          <w:szCs w:val="28"/>
          <w:lang w:val="en-US"/>
        </w:rPr>
        <w:t>N</w:t>
      </w:r>
      <w:r w:rsidRPr="00AE1DDE">
        <w:rPr>
          <w:rFonts w:ascii="Times New Roman" w:hAnsi="Times New Roman" w:cs="Century Schoolbook"/>
          <w:iCs/>
          <w:sz w:val="28"/>
          <w:szCs w:val="28"/>
        </w:rPr>
        <w:t>.</w:t>
      </w:r>
    </w:p>
    <w:p w:rsidR="007E098D" w:rsidRPr="00AE1DDE" w:rsidRDefault="007E098D" w:rsidP="007E098D">
      <w:pPr>
        <w:pStyle w:val="a5"/>
        <w:autoSpaceDE w:val="0"/>
        <w:autoSpaceDN w:val="0"/>
        <w:adjustRightInd w:val="0"/>
        <w:spacing w:before="240" w:line="360" w:lineRule="auto"/>
        <w:ind w:left="426" w:hanging="426"/>
        <w:jc w:val="right"/>
        <w:rPr>
          <w:rFonts w:ascii="Times New Roman" w:hAnsi="Times New Roman" w:cs="Century Schoolbook"/>
          <w:iCs/>
          <w:sz w:val="28"/>
          <w:szCs w:val="28"/>
        </w:rPr>
      </w:pPr>
      <w:r w:rsidRPr="00AE1DDE">
        <w:rPr>
          <w:rFonts w:ascii="Times New Roman" w:hAnsi="Times New Roman" w:cs="Century Schoolbook"/>
          <w:i/>
          <w:iCs/>
          <w:sz w:val="28"/>
          <w:szCs w:val="28"/>
          <w:lang w:val="en-US"/>
        </w:rPr>
        <w:t>N</w:t>
      </w:r>
      <w:r w:rsidRPr="00AE1DDE">
        <w:rPr>
          <w:rFonts w:ascii="Times New Roman" w:hAnsi="Times New Roman" w:cs="Century Schoolbook"/>
          <w:i/>
          <w:iCs/>
          <w:sz w:val="28"/>
          <w:szCs w:val="28"/>
        </w:rPr>
        <w:t xml:space="preserve"> = </w:t>
      </w:r>
      <w:r w:rsidRPr="00AE1DDE">
        <w:rPr>
          <w:rFonts w:ascii="Times New Roman" w:hAnsi="Times New Roman" w:cs="Century Schoolbook"/>
          <w:i/>
          <w:iCs/>
          <w:sz w:val="28"/>
          <w:szCs w:val="28"/>
          <w:lang w:val="en-US"/>
        </w:rPr>
        <w:t>Q</w:t>
      </w:r>
      <w:r w:rsidRPr="00AE1DDE">
        <w:rPr>
          <w:rFonts w:ascii="Times New Roman" w:hAnsi="Times New Roman" w:cs="Century Schoolbook"/>
          <w:i/>
          <w:iCs/>
          <w:sz w:val="28"/>
          <w:szCs w:val="28"/>
          <w:vertAlign w:val="subscript"/>
        </w:rPr>
        <w:t>ТН</w:t>
      </w:r>
      <w:r w:rsidRPr="00AE1DDE">
        <w:rPr>
          <w:rFonts w:ascii="Times New Roman" w:hAnsi="Times New Roman" w:cs="Century Schoolbook"/>
          <w:i/>
          <w:iCs/>
          <w:sz w:val="28"/>
          <w:szCs w:val="28"/>
        </w:rPr>
        <w:t>/</w:t>
      </w:r>
      <w:r w:rsidRPr="00AE1DDE">
        <w:rPr>
          <w:rFonts w:ascii="Times New Roman" w:hAnsi="Times New Roman"/>
          <w:i/>
          <w:iCs/>
          <w:sz w:val="28"/>
          <w:szCs w:val="28"/>
          <w:lang w:val="en-US"/>
        </w:rPr>
        <w:t>μ</w:t>
      </w:r>
      <w:r w:rsidRPr="00AE1DDE">
        <w:rPr>
          <w:rFonts w:ascii="Times New Roman" w:hAnsi="Times New Roman" w:cs="Century Schoolbook"/>
          <w:iCs/>
          <w:sz w:val="28"/>
          <w:szCs w:val="28"/>
        </w:rPr>
        <w:t>.</w:t>
      </w:r>
      <w:r>
        <w:rPr>
          <w:rFonts w:ascii="Times New Roman" w:hAnsi="Times New Roman" w:cs="Century Schoolbook"/>
          <w:iCs/>
          <w:sz w:val="28"/>
          <w:szCs w:val="28"/>
        </w:rPr>
        <w:t xml:space="preserve">                                            (5.10)</w:t>
      </w:r>
    </w:p>
    <w:p w:rsidR="007E098D" w:rsidRPr="00AE1DDE" w:rsidRDefault="007E098D" w:rsidP="007E098D">
      <w:pPr>
        <w:pStyle w:val="a5"/>
        <w:autoSpaceDE w:val="0"/>
        <w:autoSpaceDN w:val="0"/>
        <w:adjustRightInd w:val="0"/>
        <w:spacing w:before="240" w:line="360" w:lineRule="auto"/>
        <w:ind w:left="0" w:firstLine="397"/>
        <w:jc w:val="both"/>
        <w:rPr>
          <w:rFonts w:ascii="Times New Roman" w:hAnsi="Times New Roman" w:cs="Century Schoolbook"/>
          <w:iCs/>
          <w:sz w:val="28"/>
          <w:szCs w:val="28"/>
        </w:rPr>
      </w:pPr>
      <w:r w:rsidRPr="00AE1DDE">
        <w:rPr>
          <w:rFonts w:ascii="Times New Roman" w:hAnsi="Times New Roman" w:cs="Century Schoolbook"/>
          <w:iCs/>
          <w:sz w:val="28"/>
          <w:szCs w:val="28"/>
        </w:rPr>
        <w:t xml:space="preserve">Далее производится подбор ТН на основании существующих каталогов. Тепловая мощность </w:t>
      </w:r>
      <w:proofErr w:type="gramStart"/>
      <w:r w:rsidRPr="00AE1DDE">
        <w:rPr>
          <w:rFonts w:ascii="Times New Roman" w:hAnsi="Times New Roman" w:cs="Century Schoolbook"/>
          <w:iCs/>
          <w:sz w:val="28"/>
          <w:szCs w:val="28"/>
        </w:rPr>
        <w:t>имеющихся</w:t>
      </w:r>
      <w:proofErr w:type="gramEnd"/>
      <w:r w:rsidRPr="00AE1DDE">
        <w:rPr>
          <w:rFonts w:ascii="Times New Roman" w:hAnsi="Times New Roman" w:cs="Century Schoolbook"/>
          <w:iCs/>
          <w:sz w:val="28"/>
          <w:szCs w:val="28"/>
        </w:rPr>
        <w:t xml:space="preserve"> на современном рынке ТН находится в диапазоне 1кВт…100кВт (Приложение 3). Выбирается </w:t>
      </w:r>
      <w:proofErr w:type="gramStart"/>
      <w:r w:rsidRPr="00AE1DDE">
        <w:rPr>
          <w:rFonts w:ascii="Times New Roman" w:hAnsi="Times New Roman" w:cs="Century Schoolbook"/>
          <w:iCs/>
          <w:sz w:val="28"/>
          <w:szCs w:val="28"/>
        </w:rPr>
        <w:t>базовый</w:t>
      </w:r>
      <w:proofErr w:type="gramEnd"/>
      <w:r w:rsidRPr="00AE1DDE">
        <w:rPr>
          <w:rFonts w:ascii="Times New Roman" w:hAnsi="Times New Roman" w:cs="Century Schoolbook"/>
          <w:iCs/>
          <w:sz w:val="28"/>
          <w:szCs w:val="28"/>
        </w:rPr>
        <w:t xml:space="preserve"> ТН с учетом особенностей эксплуатации объекта. Определяется количество ТН </w:t>
      </w:r>
      <w:r w:rsidRPr="00AE1DDE">
        <w:rPr>
          <w:rFonts w:ascii="Times New Roman" w:hAnsi="Times New Roman" w:cs="Century Schoolbook"/>
          <w:i/>
          <w:iCs/>
          <w:sz w:val="28"/>
          <w:szCs w:val="28"/>
          <w:lang w:val="en-US"/>
        </w:rPr>
        <w:t>n</w:t>
      </w:r>
      <w:r w:rsidRPr="00AE1DDE">
        <w:rPr>
          <w:rFonts w:ascii="Times New Roman" w:hAnsi="Times New Roman" w:cs="Century Schoolbook"/>
          <w:iCs/>
          <w:sz w:val="28"/>
          <w:szCs w:val="28"/>
        </w:rPr>
        <w:t>:</w:t>
      </w:r>
    </w:p>
    <w:p w:rsidR="007E098D" w:rsidRPr="00AE1DDE" w:rsidRDefault="007E098D" w:rsidP="007E098D">
      <w:pPr>
        <w:pStyle w:val="a5"/>
        <w:autoSpaceDE w:val="0"/>
        <w:autoSpaceDN w:val="0"/>
        <w:adjustRightInd w:val="0"/>
        <w:spacing w:before="240" w:line="360" w:lineRule="auto"/>
        <w:ind w:left="426" w:hanging="426"/>
        <w:jc w:val="right"/>
        <w:rPr>
          <w:rFonts w:ascii="Times New Roman" w:hAnsi="Times New Roman" w:cs="Century Schoolbook"/>
          <w:iCs/>
          <w:sz w:val="28"/>
          <w:szCs w:val="28"/>
        </w:rPr>
      </w:pPr>
      <w:r w:rsidRPr="00AE1DDE">
        <w:rPr>
          <w:rFonts w:ascii="Times New Roman" w:hAnsi="Times New Roman" w:cs="Century Schoolbook"/>
          <w:i/>
          <w:iCs/>
          <w:sz w:val="28"/>
          <w:szCs w:val="28"/>
          <w:lang w:val="en-US"/>
        </w:rPr>
        <w:t>n</w:t>
      </w:r>
      <w:r w:rsidRPr="00AE1DDE">
        <w:rPr>
          <w:rFonts w:ascii="Times New Roman" w:hAnsi="Times New Roman" w:cs="Century Schoolbook"/>
          <w:i/>
          <w:iCs/>
          <w:sz w:val="28"/>
          <w:szCs w:val="28"/>
        </w:rPr>
        <w:t xml:space="preserve"> = </w:t>
      </w:r>
      <w:r w:rsidRPr="00AE1DDE">
        <w:rPr>
          <w:rFonts w:ascii="Times New Roman" w:hAnsi="Times New Roman" w:cs="Century Schoolbook"/>
          <w:i/>
          <w:iCs/>
          <w:sz w:val="28"/>
          <w:szCs w:val="28"/>
          <w:lang w:val="en-US"/>
        </w:rPr>
        <w:t>Q</w:t>
      </w:r>
      <w:r w:rsidRPr="00AE1DDE">
        <w:rPr>
          <w:rFonts w:ascii="Times New Roman" w:hAnsi="Times New Roman" w:cs="Century Schoolbook"/>
          <w:i/>
          <w:iCs/>
          <w:sz w:val="28"/>
          <w:szCs w:val="28"/>
        </w:rPr>
        <w:t>/</w:t>
      </w:r>
      <w:r w:rsidRPr="00AE1DDE">
        <w:rPr>
          <w:rFonts w:ascii="Times New Roman" w:hAnsi="Times New Roman" w:cs="Century Schoolbook"/>
          <w:i/>
          <w:iCs/>
          <w:sz w:val="28"/>
          <w:szCs w:val="28"/>
          <w:lang w:val="en-US"/>
        </w:rPr>
        <w:t>Q</w:t>
      </w:r>
      <w:r w:rsidRPr="00AE1DDE">
        <w:rPr>
          <w:rFonts w:ascii="Times New Roman" w:hAnsi="Times New Roman" w:cs="Century Schoolbook"/>
          <w:i/>
          <w:iCs/>
          <w:sz w:val="28"/>
          <w:szCs w:val="28"/>
          <w:vertAlign w:val="subscript"/>
          <w:lang w:val="en-US"/>
        </w:rPr>
        <w:t>H</w:t>
      </w:r>
      <w:r w:rsidRPr="00AE1DDE">
        <w:rPr>
          <w:rFonts w:ascii="Times New Roman" w:hAnsi="Times New Roman" w:cs="Century Schoolbook"/>
          <w:iCs/>
          <w:sz w:val="28"/>
          <w:szCs w:val="28"/>
        </w:rPr>
        <w:t>,</w:t>
      </w:r>
      <w:r>
        <w:rPr>
          <w:rFonts w:ascii="Times New Roman" w:hAnsi="Times New Roman" w:cs="Century Schoolbook"/>
          <w:iCs/>
          <w:sz w:val="28"/>
          <w:szCs w:val="28"/>
        </w:rPr>
        <w:t xml:space="preserve">                                               (5.11)</w:t>
      </w:r>
    </w:p>
    <w:p w:rsidR="007E098D" w:rsidRPr="00AE1DDE" w:rsidRDefault="007E098D" w:rsidP="007E098D">
      <w:pPr>
        <w:pStyle w:val="a5"/>
        <w:autoSpaceDE w:val="0"/>
        <w:autoSpaceDN w:val="0"/>
        <w:adjustRightInd w:val="0"/>
        <w:spacing w:before="240" w:line="360" w:lineRule="auto"/>
        <w:ind w:left="426" w:hanging="426"/>
        <w:rPr>
          <w:rFonts w:ascii="Times New Roman" w:hAnsi="Times New Roman" w:cs="Century Schoolbook"/>
          <w:iCs/>
          <w:sz w:val="28"/>
          <w:szCs w:val="28"/>
        </w:rPr>
      </w:pPr>
      <w:r w:rsidRPr="00AE1DDE">
        <w:rPr>
          <w:rFonts w:ascii="Times New Roman" w:hAnsi="Times New Roman" w:cs="Century Schoolbook"/>
          <w:iCs/>
          <w:sz w:val="28"/>
          <w:szCs w:val="28"/>
        </w:rPr>
        <w:t>где</w:t>
      </w:r>
      <w:r w:rsidRPr="00AE1DDE">
        <w:rPr>
          <w:rFonts w:ascii="Times New Roman" w:hAnsi="Times New Roman" w:cs="Century Schoolbook"/>
          <w:i/>
          <w:iCs/>
          <w:sz w:val="28"/>
          <w:szCs w:val="28"/>
        </w:rPr>
        <w:t xml:space="preserve"> </w:t>
      </w:r>
      <w:r w:rsidRPr="00AE1DDE">
        <w:rPr>
          <w:rFonts w:ascii="Times New Roman" w:hAnsi="Times New Roman" w:cs="Century Schoolbook"/>
          <w:i/>
          <w:iCs/>
          <w:sz w:val="28"/>
          <w:szCs w:val="28"/>
          <w:lang w:val="en-US"/>
        </w:rPr>
        <w:t>Q</w:t>
      </w:r>
      <w:r w:rsidRPr="00AE1DDE">
        <w:rPr>
          <w:rFonts w:ascii="Times New Roman" w:hAnsi="Times New Roman" w:cs="Century Schoolbook"/>
          <w:i/>
          <w:iCs/>
          <w:sz w:val="28"/>
          <w:szCs w:val="28"/>
          <w:vertAlign w:val="subscript"/>
          <w:lang w:val="en-US"/>
        </w:rPr>
        <w:t>H</w:t>
      </w:r>
      <w:r w:rsidRPr="00AE1DDE">
        <w:rPr>
          <w:rFonts w:ascii="Times New Roman" w:hAnsi="Times New Roman" w:cs="Century Schoolbook"/>
          <w:i/>
          <w:iCs/>
          <w:sz w:val="28"/>
          <w:szCs w:val="28"/>
        </w:rPr>
        <w:t xml:space="preserve"> – </w:t>
      </w:r>
      <w:r w:rsidRPr="00AE1DDE">
        <w:rPr>
          <w:rFonts w:ascii="Times New Roman" w:hAnsi="Times New Roman" w:cs="Century Schoolbook"/>
          <w:iCs/>
          <w:sz w:val="28"/>
          <w:szCs w:val="28"/>
        </w:rPr>
        <w:t>тепловая мощность базового насоса.</w:t>
      </w:r>
    </w:p>
    <w:p w:rsidR="007E098D" w:rsidRPr="00AE1DDE" w:rsidRDefault="007E098D" w:rsidP="007E098D">
      <w:pPr>
        <w:pStyle w:val="a5"/>
        <w:widowControl/>
        <w:numPr>
          <w:ilvl w:val="0"/>
          <w:numId w:val="12"/>
        </w:numPr>
        <w:autoSpaceDE w:val="0"/>
        <w:autoSpaceDN w:val="0"/>
        <w:adjustRightInd w:val="0"/>
        <w:spacing w:line="360" w:lineRule="auto"/>
        <w:jc w:val="both"/>
        <w:rPr>
          <w:rFonts w:ascii="Times New Roman" w:hAnsi="Times New Roman" w:cs="Century Schoolbook"/>
          <w:iCs/>
          <w:sz w:val="28"/>
          <w:szCs w:val="28"/>
        </w:rPr>
      </w:pPr>
      <w:r w:rsidRPr="00AE1DDE">
        <w:rPr>
          <w:rFonts w:ascii="Times New Roman" w:hAnsi="Times New Roman" w:cs="Century Schoolbook"/>
          <w:iCs/>
          <w:sz w:val="28"/>
          <w:szCs w:val="28"/>
        </w:rPr>
        <w:lastRenderedPageBreak/>
        <w:t xml:space="preserve">Выполняется технико-экономическое обоснование (ТЭО) использования ТН. </w:t>
      </w:r>
    </w:p>
    <w:p w:rsidR="007E098D" w:rsidRPr="00AE1DDE" w:rsidRDefault="007E098D" w:rsidP="007E098D">
      <w:pPr>
        <w:pStyle w:val="a5"/>
        <w:autoSpaceDE w:val="0"/>
        <w:autoSpaceDN w:val="0"/>
        <w:adjustRightInd w:val="0"/>
        <w:spacing w:line="360" w:lineRule="auto"/>
        <w:ind w:left="0" w:firstLine="708"/>
        <w:jc w:val="both"/>
        <w:rPr>
          <w:rFonts w:ascii="Times New Roman" w:hAnsi="Times New Roman" w:cs="Century Schoolbook"/>
          <w:iCs/>
          <w:sz w:val="28"/>
          <w:szCs w:val="28"/>
        </w:rPr>
      </w:pPr>
      <w:r w:rsidRPr="00AE1DDE">
        <w:rPr>
          <w:rFonts w:ascii="Times New Roman" w:hAnsi="Times New Roman" w:cs="Century Schoolbook"/>
          <w:iCs/>
          <w:sz w:val="28"/>
          <w:szCs w:val="28"/>
        </w:rPr>
        <w:t xml:space="preserve">Для  адекватного ответа на вопрос о целесообразности использования ТН следует выполнить сравнительный анализ технико-экономических характеристик различных проектов обеспечения теплом выбранного объекта, в которых используются как установки традиционной энергетики (газовые </w:t>
      </w:r>
      <w:r w:rsidRPr="00AE1DDE">
        <w:rPr>
          <w:rFonts w:ascii="Times New Roman" w:hAnsi="Times New Roman"/>
          <w:sz w:val="28"/>
          <w:szCs w:val="28"/>
        </w:rPr>
        <w:t>и дизельные котлы,</w:t>
      </w:r>
      <w:r w:rsidRPr="00AE1DDE">
        <w:rPr>
          <w:rFonts w:ascii="Times New Roman" w:hAnsi="Times New Roman" w:cs="Century Schoolbook"/>
          <w:iCs/>
          <w:sz w:val="28"/>
          <w:szCs w:val="28"/>
        </w:rPr>
        <w:t xml:space="preserve"> электрические нагреватели), так и тепловые насосы.</w:t>
      </w:r>
    </w:p>
    <w:p w:rsidR="007E098D" w:rsidRPr="00AE1DDE" w:rsidRDefault="007E098D" w:rsidP="007E098D">
      <w:pPr>
        <w:pStyle w:val="a5"/>
        <w:autoSpaceDE w:val="0"/>
        <w:autoSpaceDN w:val="0"/>
        <w:adjustRightInd w:val="0"/>
        <w:spacing w:line="360" w:lineRule="auto"/>
        <w:ind w:left="0" w:firstLine="708"/>
        <w:jc w:val="both"/>
        <w:rPr>
          <w:rFonts w:ascii="Times New Roman" w:hAnsi="Times New Roman" w:cs="Century Schoolbook"/>
          <w:iCs/>
          <w:sz w:val="28"/>
          <w:szCs w:val="28"/>
        </w:rPr>
      </w:pPr>
      <w:r w:rsidRPr="00AE1DDE">
        <w:rPr>
          <w:rFonts w:ascii="Times New Roman" w:hAnsi="Times New Roman" w:cs="Century Schoolbook"/>
          <w:iCs/>
          <w:sz w:val="28"/>
          <w:szCs w:val="28"/>
        </w:rPr>
        <w:t>Проводимые расчеты должны учитывать момент ввода в эксплуатацию объекта, который будет обеспечиваться теплом создаваемой системы теплоснабжения. В этом случае могут быть следующие варианты:</w:t>
      </w:r>
    </w:p>
    <w:p w:rsidR="007E098D" w:rsidRPr="00AE1DDE" w:rsidRDefault="007E098D" w:rsidP="007E098D">
      <w:pPr>
        <w:pStyle w:val="a5"/>
        <w:widowControl/>
        <w:numPr>
          <w:ilvl w:val="0"/>
          <w:numId w:val="16"/>
        </w:numPr>
        <w:spacing w:line="360" w:lineRule="auto"/>
        <w:jc w:val="both"/>
        <w:rPr>
          <w:rFonts w:ascii="Times New Roman" w:hAnsi="Times New Roman"/>
          <w:sz w:val="28"/>
          <w:szCs w:val="28"/>
        </w:rPr>
      </w:pPr>
      <w:r w:rsidRPr="00AE1DDE">
        <w:rPr>
          <w:rFonts w:ascii="Times New Roman" w:hAnsi="Times New Roman"/>
          <w:sz w:val="28"/>
          <w:szCs w:val="28"/>
        </w:rPr>
        <w:t>объект только еще строится; необходимо для решения проблемы обеспечения тепловой энергией или подключаться к центральной системе теплоснабжения, или создавать автономную систему теплоснабжения;</w:t>
      </w:r>
    </w:p>
    <w:p w:rsidR="007E098D" w:rsidRPr="00AE1DDE" w:rsidRDefault="007E098D" w:rsidP="007E098D">
      <w:pPr>
        <w:pStyle w:val="a5"/>
        <w:widowControl/>
        <w:numPr>
          <w:ilvl w:val="0"/>
          <w:numId w:val="16"/>
        </w:numPr>
        <w:spacing w:line="360" w:lineRule="auto"/>
        <w:jc w:val="both"/>
        <w:rPr>
          <w:rFonts w:ascii="Times New Roman" w:hAnsi="Times New Roman"/>
          <w:sz w:val="28"/>
          <w:szCs w:val="28"/>
        </w:rPr>
      </w:pPr>
      <w:r w:rsidRPr="00AE1DDE">
        <w:rPr>
          <w:rFonts w:ascii="Times New Roman" w:hAnsi="Times New Roman"/>
          <w:sz w:val="28"/>
          <w:szCs w:val="28"/>
        </w:rPr>
        <w:t>объект уже построен и присоединен к системе центрального теплоснабжения; необходимо выбрать оптимальную автономную систему теплоснабжения для снижения затрат на оплату за тепловую энергию.</w:t>
      </w:r>
    </w:p>
    <w:p w:rsidR="007E098D" w:rsidRPr="00AE1DDE" w:rsidRDefault="007E098D" w:rsidP="007E098D">
      <w:pPr>
        <w:spacing w:line="360" w:lineRule="auto"/>
        <w:ind w:firstLine="397"/>
        <w:jc w:val="both"/>
        <w:rPr>
          <w:sz w:val="28"/>
          <w:szCs w:val="28"/>
        </w:rPr>
      </w:pPr>
      <w:r w:rsidRPr="00AE1DDE">
        <w:rPr>
          <w:sz w:val="28"/>
          <w:szCs w:val="28"/>
        </w:rPr>
        <w:t xml:space="preserve">По </w:t>
      </w:r>
      <w:proofErr w:type="gramStart"/>
      <w:r w:rsidRPr="00AE1DDE">
        <w:rPr>
          <w:sz w:val="28"/>
          <w:szCs w:val="28"/>
        </w:rPr>
        <w:t>известному</w:t>
      </w:r>
      <w:proofErr w:type="gramEnd"/>
      <w:r w:rsidRPr="00AE1DDE">
        <w:rPr>
          <w:sz w:val="28"/>
          <w:szCs w:val="28"/>
        </w:rPr>
        <w:t xml:space="preserve"> </w:t>
      </w:r>
      <w:r w:rsidRPr="00AE1DDE">
        <w:rPr>
          <w:i/>
          <w:sz w:val="28"/>
          <w:szCs w:val="28"/>
          <w:lang w:val="en-US"/>
        </w:rPr>
        <w:t>Q</w:t>
      </w:r>
      <w:r w:rsidRPr="00AE1DDE">
        <w:rPr>
          <w:sz w:val="28"/>
          <w:szCs w:val="28"/>
        </w:rPr>
        <w:t xml:space="preserve"> необходимо подобрать также следующие установки, вырабатывающие тепло:</w:t>
      </w:r>
    </w:p>
    <w:p w:rsidR="007E098D" w:rsidRPr="00AE1DDE" w:rsidRDefault="007E098D" w:rsidP="007E098D">
      <w:pPr>
        <w:pStyle w:val="a5"/>
        <w:widowControl/>
        <w:numPr>
          <w:ilvl w:val="0"/>
          <w:numId w:val="16"/>
        </w:numPr>
        <w:spacing w:line="360" w:lineRule="auto"/>
        <w:jc w:val="both"/>
        <w:rPr>
          <w:rFonts w:ascii="Times New Roman" w:hAnsi="Times New Roman"/>
          <w:sz w:val="28"/>
          <w:szCs w:val="28"/>
        </w:rPr>
      </w:pPr>
      <w:r w:rsidRPr="00AE1DDE">
        <w:rPr>
          <w:rFonts w:ascii="Times New Roman" w:hAnsi="Times New Roman"/>
          <w:sz w:val="28"/>
          <w:szCs w:val="28"/>
        </w:rPr>
        <w:t>газовый котел (далее</w:t>
      </w:r>
      <w:r w:rsidR="007140B0">
        <w:rPr>
          <w:rFonts w:ascii="Times New Roman" w:hAnsi="Times New Roman"/>
          <w:sz w:val="28"/>
          <w:szCs w:val="28"/>
          <w:lang w:val="en-US"/>
        </w:rPr>
        <w:t xml:space="preserve"> -</w:t>
      </w:r>
      <w:r w:rsidRPr="00AE1DDE">
        <w:rPr>
          <w:rFonts w:ascii="Times New Roman" w:hAnsi="Times New Roman"/>
          <w:sz w:val="28"/>
          <w:szCs w:val="28"/>
        </w:rPr>
        <w:t xml:space="preserve"> ГК);</w:t>
      </w:r>
    </w:p>
    <w:p w:rsidR="007E098D" w:rsidRPr="00AE1DDE" w:rsidRDefault="007E098D" w:rsidP="007E098D">
      <w:pPr>
        <w:pStyle w:val="a5"/>
        <w:widowControl/>
        <w:numPr>
          <w:ilvl w:val="0"/>
          <w:numId w:val="16"/>
        </w:numPr>
        <w:spacing w:line="360" w:lineRule="auto"/>
        <w:jc w:val="both"/>
        <w:rPr>
          <w:rFonts w:ascii="Times New Roman" w:hAnsi="Times New Roman"/>
          <w:sz w:val="28"/>
          <w:szCs w:val="28"/>
        </w:rPr>
      </w:pPr>
      <w:r w:rsidRPr="00AE1DDE">
        <w:rPr>
          <w:rFonts w:ascii="Times New Roman" w:hAnsi="Times New Roman"/>
          <w:sz w:val="28"/>
          <w:szCs w:val="28"/>
        </w:rPr>
        <w:t>электрокотел (далее</w:t>
      </w:r>
      <w:r w:rsidR="007140B0">
        <w:rPr>
          <w:rFonts w:ascii="Times New Roman" w:hAnsi="Times New Roman"/>
          <w:sz w:val="28"/>
          <w:szCs w:val="28"/>
          <w:lang w:val="en-US"/>
        </w:rPr>
        <w:t xml:space="preserve"> -</w:t>
      </w:r>
      <w:r w:rsidRPr="00AE1DDE">
        <w:rPr>
          <w:rFonts w:ascii="Times New Roman" w:hAnsi="Times New Roman"/>
          <w:sz w:val="28"/>
          <w:szCs w:val="28"/>
        </w:rPr>
        <w:t xml:space="preserve"> </w:t>
      </w:r>
      <w:proofErr w:type="gramStart"/>
      <w:r w:rsidRPr="00AE1DDE">
        <w:rPr>
          <w:rFonts w:ascii="Times New Roman" w:hAnsi="Times New Roman"/>
          <w:sz w:val="28"/>
          <w:szCs w:val="28"/>
        </w:rPr>
        <w:t>ЭК</w:t>
      </w:r>
      <w:proofErr w:type="gramEnd"/>
      <w:r w:rsidRPr="00AE1DDE">
        <w:rPr>
          <w:rFonts w:ascii="Times New Roman" w:hAnsi="Times New Roman"/>
          <w:sz w:val="28"/>
          <w:szCs w:val="28"/>
        </w:rPr>
        <w:t>).</w:t>
      </w:r>
    </w:p>
    <w:p w:rsidR="007E098D" w:rsidRPr="00AE1DDE" w:rsidRDefault="007E098D" w:rsidP="007E098D">
      <w:pPr>
        <w:spacing w:line="360" w:lineRule="auto"/>
        <w:ind w:firstLine="397"/>
        <w:jc w:val="both"/>
        <w:rPr>
          <w:sz w:val="28"/>
          <w:szCs w:val="28"/>
        </w:rPr>
      </w:pPr>
      <w:r w:rsidRPr="00AE1DDE">
        <w:rPr>
          <w:sz w:val="28"/>
          <w:szCs w:val="28"/>
        </w:rPr>
        <w:t>Необходимо провести расчет срока окупаемости теплового насоса, который  представляет собой период, за который масса прибыли сравняется с объемом первоначальных инвестиций. Следовательно, чтобы рассчитать срок окупаемости в простейшей форме, необходимо величину инвестиций  разделить на годовой объем прибыли от реализации продукции по проекту (или годовую экономию на эксплуатационных расходах).</w:t>
      </w:r>
    </w:p>
    <w:p w:rsidR="007E098D" w:rsidRPr="00AE1DDE" w:rsidRDefault="007E098D" w:rsidP="007E098D">
      <w:pPr>
        <w:spacing w:line="360" w:lineRule="auto"/>
        <w:ind w:firstLine="567"/>
        <w:jc w:val="both"/>
        <w:rPr>
          <w:sz w:val="28"/>
          <w:szCs w:val="28"/>
        </w:rPr>
      </w:pPr>
      <w:r w:rsidRPr="00AE1DDE">
        <w:rPr>
          <w:sz w:val="28"/>
          <w:szCs w:val="28"/>
        </w:rPr>
        <w:t>По сроку окупаемости капиталовложений в мероприятия оценка эффективности производится на основе зависимости:</w:t>
      </w:r>
    </w:p>
    <w:p w:rsidR="007E098D" w:rsidRPr="00AE1DDE" w:rsidRDefault="007E098D" w:rsidP="007E098D">
      <w:pPr>
        <w:spacing w:line="360" w:lineRule="auto"/>
        <w:ind w:firstLine="567"/>
        <w:jc w:val="right"/>
        <w:rPr>
          <w:sz w:val="28"/>
          <w:szCs w:val="28"/>
        </w:rPr>
      </w:pPr>
      <w:r w:rsidRPr="00AE1DDE">
        <w:rPr>
          <w:i/>
          <w:position w:val="-30"/>
          <w:sz w:val="32"/>
          <w:szCs w:val="32"/>
        </w:rPr>
        <w:object w:dxaOrig="1860" w:dyaOrig="680">
          <v:shape id="_x0000_i1177" type="#_x0000_t75" style="width:95.45pt;height:36.85pt" o:ole="" fillcolor="window">
            <v:imagedata r:id="rId324" o:title=""/>
          </v:shape>
          <o:OLEObject Type="Embed" ProgID="Equation.DSMT4" ShapeID="_x0000_i1177" DrawAspect="Content" ObjectID="_1437552630" r:id="rId325"/>
        </w:object>
      </w:r>
      <w:r w:rsidRPr="00AE1DDE">
        <w:rPr>
          <w:sz w:val="28"/>
          <w:szCs w:val="28"/>
        </w:rPr>
        <w:t xml:space="preserve"> </w:t>
      </w:r>
      <w:r>
        <w:rPr>
          <w:sz w:val="28"/>
          <w:szCs w:val="28"/>
        </w:rPr>
        <w:t xml:space="preserve">                                        (5.12)</w:t>
      </w:r>
    </w:p>
    <w:p w:rsidR="007E098D" w:rsidRPr="00AE1DDE" w:rsidRDefault="007E098D" w:rsidP="007E098D">
      <w:pPr>
        <w:spacing w:line="360" w:lineRule="auto"/>
        <w:ind w:firstLine="567"/>
        <w:jc w:val="both"/>
        <w:rPr>
          <w:sz w:val="28"/>
          <w:szCs w:val="28"/>
        </w:rPr>
      </w:pPr>
      <w:r w:rsidRPr="00AE1DDE">
        <w:rPr>
          <w:sz w:val="28"/>
          <w:szCs w:val="28"/>
        </w:rPr>
        <w:t>где:</w:t>
      </w:r>
      <w:r w:rsidR="00452563">
        <w:rPr>
          <w:sz w:val="28"/>
          <w:szCs w:val="28"/>
        </w:rPr>
        <w:t xml:space="preserve"> </w:t>
      </w:r>
      <w:proofErr w:type="gramStart"/>
      <w:r w:rsidRPr="00AE1DDE">
        <w:rPr>
          <w:i/>
          <w:sz w:val="28"/>
          <w:szCs w:val="28"/>
        </w:rPr>
        <w:t>К</w:t>
      </w:r>
      <w:proofErr w:type="gramEnd"/>
      <w:r w:rsidRPr="00AE1DDE">
        <w:rPr>
          <w:sz w:val="28"/>
          <w:szCs w:val="28"/>
        </w:rPr>
        <w:t xml:space="preserve"> - капиталовложения, связанные с установкой и вводом в эксплуатацию ТН;</w:t>
      </w:r>
    </w:p>
    <w:p w:rsidR="007E098D" w:rsidRPr="00AE1DDE" w:rsidRDefault="007E098D" w:rsidP="007E098D">
      <w:pPr>
        <w:spacing w:line="288" w:lineRule="auto"/>
        <w:ind w:firstLine="360"/>
        <w:jc w:val="both"/>
        <w:rPr>
          <w:sz w:val="32"/>
          <w:szCs w:val="32"/>
        </w:rPr>
      </w:pPr>
      <w:r w:rsidRPr="00AE1DDE">
        <w:rPr>
          <w:i/>
          <w:position w:val="-10"/>
          <w:sz w:val="32"/>
          <w:szCs w:val="32"/>
        </w:rPr>
        <w:object w:dxaOrig="499" w:dyaOrig="340">
          <v:shape id="_x0000_i1178" type="#_x0000_t75" style="width:33.5pt;height:22.6pt" o:ole="" fillcolor="window">
            <v:imagedata r:id="rId76" o:title=""/>
          </v:shape>
          <o:OLEObject Type="Embed" ProgID="Equation.3" ShapeID="_x0000_i1178" DrawAspect="Content" ObjectID="_1437552631" r:id="rId326"/>
        </w:object>
      </w:r>
      <w:r w:rsidRPr="00AE1DDE">
        <w:rPr>
          <w:sz w:val="32"/>
          <w:szCs w:val="32"/>
        </w:rPr>
        <w:t xml:space="preserve">- </w:t>
      </w:r>
      <w:r w:rsidRPr="00AE1DDE">
        <w:rPr>
          <w:sz w:val="28"/>
          <w:szCs w:val="28"/>
        </w:rPr>
        <w:t>годовой экономический эффект (прирост дохода) от установки теплового насоса</w:t>
      </w:r>
      <w:r w:rsidR="00452563">
        <w:rPr>
          <w:sz w:val="28"/>
          <w:szCs w:val="28"/>
        </w:rPr>
        <w:t>.</w:t>
      </w:r>
    </w:p>
    <w:p w:rsidR="007E098D" w:rsidRPr="00AE1DDE" w:rsidRDefault="007E098D" w:rsidP="007E098D">
      <w:pPr>
        <w:spacing w:line="360" w:lineRule="auto"/>
        <w:ind w:firstLine="567"/>
        <w:jc w:val="both"/>
        <w:rPr>
          <w:sz w:val="28"/>
          <w:szCs w:val="28"/>
        </w:rPr>
      </w:pPr>
      <w:r w:rsidRPr="00AE1DDE">
        <w:rPr>
          <w:sz w:val="28"/>
          <w:szCs w:val="28"/>
        </w:rPr>
        <w:t>Капиталовложения, связанные с установкой и вводом в эксплуатацию ТН, определяются по следующей формуле:</w:t>
      </w:r>
    </w:p>
    <w:p w:rsidR="007E098D" w:rsidRPr="00AE1DDE" w:rsidRDefault="007E098D" w:rsidP="007E098D">
      <w:pPr>
        <w:spacing w:line="360" w:lineRule="auto"/>
        <w:ind w:firstLine="567"/>
        <w:jc w:val="right"/>
        <w:rPr>
          <w:i/>
          <w:sz w:val="28"/>
          <w:szCs w:val="28"/>
        </w:rPr>
      </w:pPr>
      <w:r w:rsidRPr="00AE1DDE">
        <w:rPr>
          <w:sz w:val="28"/>
          <w:szCs w:val="28"/>
        </w:rPr>
        <w:t xml:space="preserve"> </w:t>
      </w:r>
      <w:r w:rsidRPr="00AE1DDE">
        <w:rPr>
          <w:i/>
          <w:sz w:val="28"/>
          <w:szCs w:val="28"/>
        </w:rPr>
        <w:t>К= К</w:t>
      </w:r>
      <w:r w:rsidRPr="00AE1DDE">
        <w:rPr>
          <w:i/>
          <w:sz w:val="28"/>
          <w:szCs w:val="28"/>
          <w:vertAlign w:val="subscript"/>
        </w:rPr>
        <w:t>ТН</w:t>
      </w:r>
      <w:r w:rsidRPr="00AE1DDE">
        <w:rPr>
          <w:sz w:val="28"/>
          <w:szCs w:val="28"/>
        </w:rPr>
        <w:t xml:space="preserve"> + </w:t>
      </w:r>
      <w:r w:rsidRPr="00AE1DDE">
        <w:rPr>
          <w:i/>
          <w:sz w:val="28"/>
          <w:szCs w:val="28"/>
        </w:rPr>
        <w:t>К</w:t>
      </w:r>
      <w:r w:rsidRPr="00AE1DDE">
        <w:rPr>
          <w:i/>
          <w:sz w:val="28"/>
          <w:szCs w:val="28"/>
          <w:vertAlign w:val="subscript"/>
        </w:rPr>
        <w:t>СМ</w:t>
      </w:r>
      <w:r w:rsidRPr="00AE1DDE">
        <w:rPr>
          <w:i/>
          <w:sz w:val="28"/>
          <w:szCs w:val="28"/>
        </w:rPr>
        <w:t xml:space="preserve">  + К</w:t>
      </w:r>
      <w:r w:rsidRPr="00AE1DDE">
        <w:rPr>
          <w:i/>
          <w:sz w:val="28"/>
          <w:szCs w:val="28"/>
          <w:vertAlign w:val="subscript"/>
        </w:rPr>
        <w:t>ПР</w:t>
      </w:r>
      <w:r w:rsidRPr="00AE1DDE">
        <w:rPr>
          <w:i/>
          <w:sz w:val="28"/>
          <w:szCs w:val="28"/>
        </w:rPr>
        <w:t xml:space="preserve"> + К</w:t>
      </w:r>
      <w:r w:rsidRPr="00AE1DDE">
        <w:rPr>
          <w:i/>
          <w:sz w:val="28"/>
          <w:szCs w:val="28"/>
          <w:vertAlign w:val="subscript"/>
        </w:rPr>
        <w:t>ПН</w:t>
      </w:r>
      <w:r w:rsidRPr="00AE1DDE">
        <w:rPr>
          <w:i/>
          <w:sz w:val="28"/>
          <w:szCs w:val="28"/>
        </w:rPr>
        <w:t>,</w:t>
      </w:r>
      <w:r>
        <w:rPr>
          <w:i/>
          <w:sz w:val="28"/>
          <w:szCs w:val="28"/>
        </w:rPr>
        <w:t xml:space="preserve">                         </w:t>
      </w:r>
      <w:r w:rsidRPr="002F02A5">
        <w:rPr>
          <w:sz w:val="28"/>
          <w:szCs w:val="28"/>
        </w:rPr>
        <w:t>(5.13)</w:t>
      </w:r>
    </w:p>
    <w:p w:rsidR="00452563" w:rsidRDefault="00452563" w:rsidP="007E098D">
      <w:pPr>
        <w:spacing w:line="360" w:lineRule="auto"/>
        <w:ind w:firstLine="567"/>
        <w:jc w:val="both"/>
        <w:rPr>
          <w:i/>
          <w:sz w:val="28"/>
          <w:szCs w:val="28"/>
        </w:rPr>
      </w:pPr>
      <w:r w:rsidRPr="00452563">
        <w:rPr>
          <w:sz w:val="28"/>
          <w:szCs w:val="28"/>
        </w:rPr>
        <w:t xml:space="preserve">где </w:t>
      </w:r>
      <w:r w:rsidR="007E098D" w:rsidRPr="00AE1DDE">
        <w:rPr>
          <w:i/>
          <w:sz w:val="28"/>
          <w:szCs w:val="28"/>
        </w:rPr>
        <w:t>К</w:t>
      </w:r>
      <w:r w:rsidR="007E098D" w:rsidRPr="00AE1DDE">
        <w:rPr>
          <w:i/>
          <w:sz w:val="28"/>
          <w:szCs w:val="28"/>
          <w:vertAlign w:val="subscript"/>
        </w:rPr>
        <w:t>ТН</w:t>
      </w:r>
      <w:r w:rsidR="007E098D" w:rsidRPr="00AE1DDE">
        <w:rPr>
          <w:i/>
          <w:sz w:val="28"/>
          <w:szCs w:val="28"/>
        </w:rPr>
        <w:t xml:space="preserve"> – </w:t>
      </w:r>
      <w:r w:rsidR="007E098D" w:rsidRPr="00AE1DDE">
        <w:rPr>
          <w:sz w:val="28"/>
          <w:szCs w:val="28"/>
        </w:rPr>
        <w:t>стоимость теплового насоса</w:t>
      </w:r>
      <w:r w:rsidR="007E098D" w:rsidRPr="00AE1DDE">
        <w:rPr>
          <w:i/>
          <w:sz w:val="28"/>
          <w:szCs w:val="28"/>
        </w:rPr>
        <w:t>;</w:t>
      </w:r>
    </w:p>
    <w:p w:rsidR="00452563" w:rsidRDefault="007E098D" w:rsidP="007E098D">
      <w:pPr>
        <w:spacing w:line="360" w:lineRule="auto"/>
        <w:ind w:firstLine="567"/>
        <w:jc w:val="both"/>
        <w:rPr>
          <w:sz w:val="28"/>
          <w:szCs w:val="28"/>
        </w:rPr>
      </w:pPr>
      <w:r w:rsidRPr="00AE1DDE">
        <w:rPr>
          <w:i/>
          <w:sz w:val="28"/>
          <w:szCs w:val="28"/>
        </w:rPr>
        <w:t>К</w:t>
      </w:r>
      <w:r w:rsidRPr="00AE1DDE">
        <w:rPr>
          <w:i/>
          <w:sz w:val="28"/>
          <w:szCs w:val="28"/>
          <w:vertAlign w:val="subscript"/>
        </w:rPr>
        <w:t>СМ</w:t>
      </w:r>
      <w:r w:rsidRPr="00AE1DDE">
        <w:rPr>
          <w:sz w:val="28"/>
          <w:szCs w:val="28"/>
        </w:rPr>
        <w:t xml:space="preserve"> – затраты, связанные со строительно-монтажными</w:t>
      </w:r>
      <w:r w:rsidRPr="00AE1DDE">
        <w:t xml:space="preserve"> работа</w:t>
      </w:r>
      <w:r w:rsidRPr="00AE1DDE">
        <w:rPr>
          <w:sz w:val="28"/>
          <w:szCs w:val="28"/>
        </w:rPr>
        <w:t>ми и вводом в эксплуатацию ТН;</w:t>
      </w:r>
    </w:p>
    <w:p w:rsidR="00452563" w:rsidRDefault="007E098D" w:rsidP="007E098D">
      <w:pPr>
        <w:spacing w:line="360" w:lineRule="auto"/>
        <w:ind w:firstLine="567"/>
        <w:jc w:val="both"/>
        <w:rPr>
          <w:sz w:val="28"/>
          <w:szCs w:val="28"/>
        </w:rPr>
      </w:pPr>
      <w:r w:rsidRPr="00AE1DDE">
        <w:rPr>
          <w:i/>
          <w:sz w:val="28"/>
          <w:szCs w:val="28"/>
        </w:rPr>
        <w:t>К</w:t>
      </w:r>
      <w:r w:rsidRPr="00AE1DDE">
        <w:rPr>
          <w:i/>
          <w:sz w:val="28"/>
          <w:szCs w:val="28"/>
          <w:vertAlign w:val="subscript"/>
        </w:rPr>
        <w:t>ПР</w:t>
      </w:r>
      <w:r w:rsidRPr="00AE1DDE">
        <w:rPr>
          <w:i/>
          <w:sz w:val="28"/>
          <w:szCs w:val="28"/>
        </w:rPr>
        <w:t xml:space="preserve"> –</w:t>
      </w:r>
      <w:r w:rsidRPr="00AE1DDE">
        <w:rPr>
          <w:sz w:val="28"/>
          <w:szCs w:val="28"/>
        </w:rPr>
        <w:t xml:space="preserve"> капиталовложения, связанные с проектными работами по установке ТН;</w:t>
      </w:r>
    </w:p>
    <w:p w:rsidR="007E098D" w:rsidRPr="00AE1DDE" w:rsidRDefault="007E098D" w:rsidP="007E098D">
      <w:pPr>
        <w:spacing w:line="360" w:lineRule="auto"/>
        <w:ind w:firstLine="567"/>
        <w:jc w:val="both"/>
        <w:rPr>
          <w:sz w:val="28"/>
        </w:rPr>
      </w:pPr>
      <w:r w:rsidRPr="00AE1DDE">
        <w:rPr>
          <w:i/>
          <w:sz w:val="28"/>
          <w:szCs w:val="28"/>
        </w:rPr>
        <w:t>К</w:t>
      </w:r>
      <w:r w:rsidRPr="00AE1DDE">
        <w:rPr>
          <w:i/>
          <w:sz w:val="28"/>
          <w:szCs w:val="28"/>
          <w:vertAlign w:val="subscript"/>
        </w:rPr>
        <w:t>ПН</w:t>
      </w:r>
      <w:r w:rsidRPr="00AE1DDE">
        <w:rPr>
          <w:sz w:val="28"/>
          <w:szCs w:val="28"/>
        </w:rPr>
        <w:t xml:space="preserve"> – затраты, связанные с  пуско-наладочными работами</w:t>
      </w:r>
      <w:r w:rsidRPr="00AE1DDE">
        <w:rPr>
          <w:sz w:val="28"/>
        </w:rPr>
        <w:t>.</w:t>
      </w:r>
    </w:p>
    <w:p w:rsidR="007E098D" w:rsidRPr="00AE1DDE" w:rsidRDefault="007E098D" w:rsidP="007E098D">
      <w:pPr>
        <w:spacing w:line="360" w:lineRule="auto"/>
        <w:ind w:firstLine="567"/>
        <w:jc w:val="right"/>
        <w:rPr>
          <w:i/>
          <w:sz w:val="28"/>
          <w:szCs w:val="28"/>
        </w:rPr>
      </w:pPr>
      <w:r w:rsidRPr="00AE1DDE">
        <w:rPr>
          <w:i/>
          <w:sz w:val="28"/>
          <w:szCs w:val="28"/>
        </w:rPr>
        <w:t>К</w:t>
      </w:r>
      <w:r w:rsidRPr="00AE1DDE">
        <w:rPr>
          <w:i/>
          <w:sz w:val="28"/>
          <w:szCs w:val="28"/>
          <w:vertAlign w:val="subscript"/>
        </w:rPr>
        <w:t>СМ</w:t>
      </w:r>
      <w:r w:rsidRPr="00AE1DDE">
        <w:rPr>
          <w:sz w:val="28"/>
          <w:szCs w:val="28"/>
        </w:rPr>
        <w:t xml:space="preserve"> </w:t>
      </w:r>
      <w:r w:rsidRPr="00AE1DDE">
        <w:rPr>
          <w:i/>
          <w:sz w:val="28"/>
          <w:szCs w:val="28"/>
        </w:rPr>
        <w:t>= 0,1 · К</w:t>
      </w:r>
      <w:r w:rsidRPr="00AE1DDE">
        <w:rPr>
          <w:i/>
          <w:sz w:val="28"/>
          <w:szCs w:val="28"/>
          <w:vertAlign w:val="subscript"/>
        </w:rPr>
        <w:t>ТН</w:t>
      </w:r>
      <w:r w:rsidRPr="007140B0">
        <w:rPr>
          <w:sz w:val="28"/>
          <w:szCs w:val="28"/>
        </w:rPr>
        <w:t>.                                        (5.14)</w:t>
      </w:r>
    </w:p>
    <w:p w:rsidR="007E098D" w:rsidRPr="00AE1DDE" w:rsidRDefault="007E098D" w:rsidP="007E098D">
      <w:pPr>
        <w:spacing w:line="360" w:lineRule="auto"/>
        <w:ind w:firstLine="567"/>
        <w:jc w:val="right"/>
        <w:rPr>
          <w:i/>
          <w:sz w:val="28"/>
          <w:szCs w:val="28"/>
        </w:rPr>
      </w:pPr>
      <w:r w:rsidRPr="00AE1DDE">
        <w:rPr>
          <w:i/>
          <w:sz w:val="28"/>
          <w:szCs w:val="28"/>
        </w:rPr>
        <w:t>К</w:t>
      </w:r>
      <w:r w:rsidRPr="00AE1DDE">
        <w:rPr>
          <w:i/>
          <w:sz w:val="28"/>
          <w:szCs w:val="28"/>
          <w:vertAlign w:val="subscript"/>
        </w:rPr>
        <w:t>ПР</w:t>
      </w:r>
      <w:r w:rsidRPr="00AE1DDE">
        <w:rPr>
          <w:sz w:val="28"/>
          <w:szCs w:val="28"/>
        </w:rPr>
        <w:t xml:space="preserve"> </w:t>
      </w:r>
      <w:r w:rsidRPr="00AE1DDE">
        <w:rPr>
          <w:i/>
          <w:sz w:val="28"/>
          <w:szCs w:val="28"/>
        </w:rPr>
        <w:t>=(0,20…0,25) · К</w:t>
      </w:r>
      <w:r w:rsidRPr="00AE1DDE">
        <w:rPr>
          <w:i/>
          <w:sz w:val="28"/>
          <w:szCs w:val="28"/>
          <w:vertAlign w:val="subscript"/>
        </w:rPr>
        <w:t>СМ</w:t>
      </w:r>
      <w:r w:rsidRPr="00AE1DDE">
        <w:rPr>
          <w:i/>
          <w:sz w:val="28"/>
          <w:szCs w:val="28"/>
        </w:rPr>
        <w:t>.</w:t>
      </w:r>
      <w:r w:rsidRPr="00A03754">
        <w:rPr>
          <w:i/>
          <w:sz w:val="28"/>
          <w:szCs w:val="28"/>
        </w:rPr>
        <w:t xml:space="preserve"> </w:t>
      </w:r>
      <w:r>
        <w:rPr>
          <w:i/>
          <w:sz w:val="28"/>
          <w:szCs w:val="28"/>
        </w:rPr>
        <w:tab/>
      </w:r>
      <w:r>
        <w:rPr>
          <w:i/>
          <w:sz w:val="28"/>
          <w:szCs w:val="28"/>
        </w:rPr>
        <w:tab/>
      </w:r>
      <w:r>
        <w:rPr>
          <w:i/>
          <w:sz w:val="28"/>
          <w:szCs w:val="28"/>
        </w:rPr>
        <w:tab/>
      </w:r>
      <w:r>
        <w:rPr>
          <w:i/>
          <w:sz w:val="28"/>
          <w:szCs w:val="28"/>
        </w:rPr>
        <w:tab/>
      </w:r>
      <w:r w:rsidRPr="007140B0">
        <w:rPr>
          <w:sz w:val="28"/>
          <w:szCs w:val="28"/>
        </w:rPr>
        <w:t>(5.15)</w:t>
      </w:r>
    </w:p>
    <w:p w:rsidR="007E098D" w:rsidRPr="00AE1DDE" w:rsidRDefault="007E098D" w:rsidP="007E098D">
      <w:pPr>
        <w:spacing w:line="360" w:lineRule="auto"/>
        <w:ind w:firstLine="567"/>
        <w:jc w:val="right"/>
        <w:rPr>
          <w:i/>
          <w:sz w:val="28"/>
          <w:szCs w:val="28"/>
        </w:rPr>
      </w:pPr>
      <w:r w:rsidRPr="00AE1DDE">
        <w:rPr>
          <w:i/>
          <w:sz w:val="28"/>
          <w:szCs w:val="28"/>
        </w:rPr>
        <w:t>К</w:t>
      </w:r>
      <w:r w:rsidRPr="00AE1DDE">
        <w:rPr>
          <w:i/>
          <w:sz w:val="28"/>
          <w:szCs w:val="28"/>
          <w:vertAlign w:val="subscript"/>
        </w:rPr>
        <w:t>ПН</w:t>
      </w:r>
      <w:r w:rsidRPr="00AE1DDE">
        <w:rPr>
          <w:sz w:val="28"/>
          <w:szCs w:val="28"/>
        </w:rPr>
        <w:t xml:space="preserve"> </w:t>
      </w:r>
      <w:r w:rsidRPr="00AE1DDE">
        <w:rPr>
          <w:i/>
          <w:sz w:val="28"/>
          <w:szCs w:val="28"/>
        </w:rPr>
        <w:t>=(0,03…0,05) · К</w:t>
      </w:r>
      <w:r w:rsidRPr="00AE1DDE">
        <w:rPr>
          <w:i/>
          <w:sz w:val="28"/>
          <w:szCs w:val="28"/>
          <w:vertAlign w:val="subscript"/>
        </w:rPr>
        <w:t>ТН</w:t>
      </w:r>
      <w:r w:rsidRPr="00AE1DDE">
        <w:rPr>
          <w:i/>
          <w:sz w:val="28"/>
          <w:szCs w:val="28"/>
        </w:rPr>
        <w:t>.</w:t>
      </w:r>
      <w:r w:rsidRPr="00A03754">
        <w:rPr>
          <w:i/>
          <w:sz w:val="28"/>
          <w:szCs w:val="28"/>
        </w:rPr>
        <w:t xml:space="preserve"> </w:t>
      </w:r>
      <w:r>
        <w:rPr>
          <w:i/>
          <w:sz w:val="28"/>
          <w:szCs w:val="28"/>
        </w:rPr>
        <w:tab/>
      </w:r>
      <w:r>
        <w:rPr>
          <w:i/>
          <w:sz w:val="28"/>
          <w:szCs w:val="28"/>
        </w:rPr>
        <w:tab/>
      </w:r>
      <w:r>
        <w:rPr>
          <w:i/>
          <w:sz w:val="28"/>
          <w:szCs w:val="28"/>
        </w:rPr>
        <w:tab/>
      </w:r>
      <w:r>
        <w:rPr>
          <w:i/>
          <w:sz w:val="28"/>
          <w:szCs w:val="28"/>
        </w:rPr>
        <w:tab/>
      </w:r>
      <w:r w:rsidRPr="007140B0">
        <w:rPr>
          <w:sz w:val="28"/>
          <w:szCs w:val="28"/>
        </w:rPr>
        <w:t>(5.16)</w:t>
      </w:r>
      <w:r w:rsidRPr="00AE1DDE">
        <w:rPr>
          <w:i/>
          <w:sz w:val="28"/>
          <w:szCs w:val="28"/>
        </w:rPr>
        <w:t xml:space="preserve"> </w:t>
      </w:r>
    </w:p>
    <w:p w:rsidR="007E098D" w:rsidRPr="00AE1DDE" w:rsidRDefault="007E098D" w:rsidP="007E098D">
      <w:pPr>
        <w:spacing w:line="288" w:lineRule="auto"/>
        <w:ind w:firstLine="360"/>
        <w:jc w:val="both"/>
        <w:rPr>
          <w:sz w:val="32"/>
          <w:szCs w:val="32"/>
        </w:rPr>
      </w:pPr>
      <w:r w:rsidRPr="00AE1DDE">
        <w:rPr>
          <w:i/>
          <w:position w:val="-10"/>
          <w:sz w:val="32"/>
          <w:szCs w:val="32"/>
        </w:rPr>
        <w:object w:dxaOrig="499" w:dyaOrig="340">
          <v:shape id="_x0000_i1179" type="#_x0000_t75" style="width:27.65pt;height:19.25pt" o:ole="" fillcolor="window">
            <v:imagedata r:id="rId76" o:title=""/>
          </v:shape>
          <o:OLEObject Type="Embed" ProgID="Equation.3" ShapeID="_x0000_i1179" DrawAspect="Content" ObjectID="_1437552632" r:id="rId327"/>
        </w:object>
      </w:r>
      <w:r w:rsidRPr="00AE1DDE">
        <w:rPr>
          <w:sz w:val="32"/>
          <w:szCs w:val="32"/>
        </w:rPr>
        <w:t xml:space="preserve">- </w:t>
      </w:r>
      <w:r w:rsidRPr="00AE1DDE">
        <w:rPr>
          <w:sz w:val="28"/>
          <w:szCs w:val="28"/>
        </w:rPr>
        <w:t>экономический эффект (прирост дохода) от осуществления мероприятия</w:t>
      </w:r>
      <w:r w:rsidR="00452563">
        <w:rPr>
          <w:sz w:val="28"/>
          <w:szCs w:val="28"/>
        </w:rPr>
        <w:t>:</w:t>
      </w:r>
    </w:p>
    <w:p w:rsidR="007E098D" w:rsidRPr="00AE1DDE" w:rsidRDefault="007E098D" w:rsidP="007E098D">
      <w:pPr>
        <w:ind w:firstLine="426"/>
        <w:jc w:val="right"/>
      </w:pPr>
      <w:r w:rsidRPr="00AE1DDE">
        <w:rPr>
          <w:i/>
          <w:sz w:val="28"/>
          <w:szCs w:val="28"/>
        </w:rPr>
        <w:sym w:font="Symbol" w:char="F044"/>
      </w:r>
      <w:r w:rsidRPr="00AE1DDE">
        <w:rPr>
          <w:i/>
          <w:sz w:val="28"/>
          <w:szCs w:val="28"/>
        </w:rPr>
        <w:t>Д</w:t>
      </w:r>
      <w:r w:rsidRPr="00AE1DDE">
        <w:rPr>
          <w:i/>
          <w:sz w:val="28"/>
          <w:szCs w:val="28"/>
          <w:vertAlign w:val="subscript"/>
        </w:rPr>
        <w:t>Σ</w:t>
      </w:r>
      <w:r w:rsidRPr="00AE1DDE">
        <w:rPr>
          <w:i/>
          <w:sz w:val="28"/>
          <w:szCs w:val="28"/>
        </w:rPr>
        <w:t>=</w:t>
      </w:r>
      <w:r w:rsidRPr="00AE1DDE">
        <w:rPr>
          <w:i/>
          <w:sz w:val="28"/>
          <w:szCs w:val="28"/>
        </w:rPr>
        <w:sym w:font="Symbol" w:char="F044"/>
      </w:r>
      <w:r w:rsidRPr="00AE1DDE">
        <w:rPr>
          <w:i/>
          <w:sz w:val="28"/>
          <w:szCs w:val="28"/>
        </w:rPr>
        <w:t>Д</w:t>
      </w:r>
      <w:r w:rsidRPr="00AE1DDE">
        <w:rPr>
          <w:i/>
          <w:sz w:val="28"/>
          <w:szCs w:val="28"/>
          <w:vertAlign w:val="subscript"/>
        </w:rPr>
        <w:t>Э</w:t>
      </w:r>
      <w:r w:rsidRPr="00AE1DDE">
        <w:rPr>
          <w:i/>
          <w:position w:val="-12"/>
          <w:sz w:val="28"/>
          <w:szCs w:val="28"/>
          <w:vertAlign w:val="subscript"/>
        </w:rPr>
        <w:t xml:space="preserve"> </w:t>
      </w:r>
      <w:r w:rsidRPr="00AE1DDE">
        <w:rPr>
          <w:i/>
          <w:sz w:val="28"/>
          <w:szCs w:val="28"/>
        </w:rPr>
        <w:t>-</w:t>
      </w:r>
      <w:r w:rsidRPr="00AE1DDE">
        <w:rPr>
          <w:i/>
          <w:sz w:val="28"/>
          <w:szCs w:val="28"/>
        </w:rPr>
        <w:sym w:font="Symbol" w:char="F044"/>
      </w:r>
      <w:r w:rsidRPr="00AE1DDE">
        <w:rPr>
          <w:i/>
          <w:sz w:val="28"/>
          <w:szCs w:val="28"/>
        </w:rPr>
        <w:t>И</w:t>
      </w:r>
      <w:r w:rsidRPr="00AE1DDE">
        <w:rPr>
          <w:i/>
          <w:sz w:val="28"/>
          <w:szCs w:val="28"/>
          <w:vertAlign w:val="subscript"/>
        </w:rPr>
        <w:t xml:space="preserve">к </w:t>
      </w:r>
      <w:r w:rsidRPr="00AE1DDE">
        <w:rPr>
          <w:i/>
          <w:sz w:val="28"/>
          <w:szCs w:val="28"/>
        </w:rPr>
        <w:t xml:space="preserve"> - </w:t>
      </w:r>
      <w:r w:rsidRPr="00AE1DDE">
        <w:rPr>
          <w:i/>
          <w:sz w:val="28"/>
          <w:szCs w:val="28"/>
        </w:rPr>
        <w:sym w:font="Symbol" w:char="F044"/>
      </w:r>
      <w:r w:rsidRPr="00AE1DDE">
        <w:rPr>
          <w:i/>
          <w:sz w:val="28"/>
          <w:szCs w:val="28"/>
        </w:rPr>
        <w:t>И</w:t>
      </w:r>
      <w:r w:rsidRPr="00AE1DDE">
        <w:rPr>
          <w:i/>
          <w:sz w:val="28"/>
          <w:szCs w:val="28"/>
          <w:vertAlign w:val="subscript"/>
        </w:rPr>
        <w:t>экс</w:t>
      </w:r>
      <w:r w:rsidRPr="00AE1DDE">
        <w:rPr>
          <w:i/>
          <w:sz w:val="28"/>
          <w:szCs w:val="28"/>
        </w:rPr>
        <w:t xml:space="preserve"> - </w:t>
      </w:r>
      <w:r w:rsidRPr="00AE1DDE">
        <w:rPr>
          <w:i/>
          <w:sz w:val="28"/>
          <w:szCs w:val="28"/>
        </w:rPr>
        <w:sym w:font="Symbol" w:char="F044"/>
      </w:r>
      <w:r w:rsidRPr="00AE1DDE">
        <w:rPr>
          <w:i/>
          <w:sz w:val="28"/>
          <w:szCs w:val="28"/>
        </w:rPr>
        <w:t>И</w:t>
      </w:r>
      <w:r w:rsidRPr="00AE1DDE">
        <w:rPr>
          <w:i/>
          <w:sz w:val="28"/>
          <w:szCs w:val="28"/>
          <w:vertAlign w:val="subscript"/>
        </w:rPr>
        <w:t>тп</w:t>
      </w:r>
      <w:r w:rsidRPr="00AE1DDE">
        <w:rPr>
          <w:i/>
          <w:sz w:val="28"/>
          <w:szCs w:val="28"/>
        </w:rPr>
        <w:t xml:space="preserve"> - </w:t>
      </w:r>
      <w:r w:rsidRPr="00AE1DDE">
        <w:rPr>
          <w:i/>
          <w:sz w:val="28"/>
          <w:szCs w:val="28"/>
        </w:rPr>
        <w:sym w:font="Symbol" w:char="F044"/>
      </w:r>
      <w:r w:rsidRPr="00AE1DDE">
        <w:rPr>
          <w:i/>
          <w:sz w:val="28"/>
          <w:szCs w:val="28"/>
        </w:rPr>
        <w:t>И</w:t>
      </w:r>
      <w:r w:rsidRPr="00AE1DDE">
        <w:rPr>
          <w:i/>
          <w:sz w:val="28"/>
          <w:szCs w:val="28"/>
          <w:vertAlign w:val="subscript"/>
        </w:rPr>
        <w:t>п</w:t>
      </w:r>
      <w:r w:rsidR="00452563">
        <w:rPr>
          <w:i/>
          <w:sz w:val="28"/>
          <w:szCs w:val="28"/>
        </w:rPr>
        <w:t>;</w:t>
      </w:r>
      <w:r>
        <w:rPr>
          <w:i/>
          <w:sz w:val="28"/>
          <w:szCs w:val="28"/>
          <w:vertAlign w:val="subscript"/>
        </w:rPr>
        <w:t xml:space="preserve">                                    </w:t>
      </w:r>
      <w:r w:rsidRPr="007140B0">
        <w:rPr>
          <w:sz w:val="28"/>
          <w:szCs w:val="28"/>
        </w:rPr>
        <w:t>(5.17)</w:t>
      </w:r>
    </w:p>
    <w:p w:rsidR="007E098D" w:rsidRPr="00AE1DDE" w:rsidRDefault="007E098D" w:rsidP="00452563">
      <w:pPr>
        <w:spacing w:line="288" w:lineRule="auto"/>
        <w:rPr>
          <w:sz w:val="32"/>
          <w:szCs w:val="32"/>
        </w:rPr>
      </w:pPr>
      <w:r w:rsidRPr="00AE1DDE">
        <w:rPr>
          <w:sz w:val="28"/>
          <w:szCs w:val="28"/>
        </w:rPr>
        <w:t xml:space="preserve">где </w:t>
      </w:r>
      <w:r w:rsidRPr="00AE1DDE">
        <w:rPr>
          <w:i/>
          <w:position w:val="-12"/>
          <w:sz w:val="32"/>
          <w:szCs w:val="32"/>
        </w:rPr>
        <w:object w:dxaOrig="720" w:dyaOrig="360">
          <v:shape id="_x0000_i1180" type="#_x0000_t75" style="width:45.2pt;height:22.6pt" o:ole="" fillcolor="window">
            <v:imagedata r:id="rId328" o:title=""/>
          </v:shape>
          <o:OLEObject Type="Embed" ProgID="Equation.3" ShapeID="_x0000_i1180" DrawAspect="Content" ObjectID="_1437552633" r:id="rId329"/>
        </w:object>
      </w:r>
      <w:r w:rsidRPr="00AE1DDE">
        <w:rPr>
          <w:sz w:val="28"/>
          <w:szCs w:val="28"/>
        </w:rPr>
        <w:t>достигаемая экономия затрат по расходуемому энергоресурсу</w:t>
      </w:r>
      <w:r w:rsidRPr="00AE1DDE">
        <w:rPr>
          <w:sz w:val="32"/>
          <w:szCs w:val="32"/>
        </w:rPr>
        <w:t>;</w:t>
      </w:r>
    </w:p>
    <w:p w:rsidR="007E098D" w:rsidRPr="00AE1DDE" w:rsidRDefault="007E098D" w:rsidP="007E098D">
      <w:pPr>
        <w:spacing w:line="288" w:lineRule="auto"/>
        <w:ind w:firstLine="360"/>
        <w:jc w:val="both"/>
        <w:rPr>
          <w:sz w:val="32"/>
          <w:szCs w:val="32"/>
        </w:rPr>
      </w:pPr>
      <w:r w:rsidRPr="00AE1DDE">
        <w:rPr>
          <w:i/>
          <w:position w:val="-12"/>
          <w:sz w:val="32"/>
          <w:szCs w:val="32"/>
        </w:rPr>
        <w:object w:dxaOrig="580" w:dyaOrig="380">
          <v:shape id="_x0000_i1181" type="#_x0000_t75" style="width:31pt;height:19.25pt" o:ole="" fillcolor="window">
            <v:imagedata r:id="rId330" o:title=""/>
          </v:shape>
          <o:OLEObject Type="Embed" ProgID="Equation.3" ShapeID="_x0000_i1181" DrawAspect="Content" ObjectID="_1437552634" r:id="rId331"/>
        </w:object>
      </w:r>
      <w:r w:rsidRPr="00AE1DDE">
        <w:rPr>
          <w:i/>
          <w:sz w:val="32"/>
          <w:szCs w:val="32"/>
        </w:rPr>
        <w:t>-</w:t>
      </w:r>
      <w:r w:rsidRPr="00AE1DDE">
        <w:rPr>
          <w:sz w:val="32"/>
          <w:szCs w:val="32"/>
        </w:rPr>
        <w:t xml:space="preserve"> </w:t>
      </w:r>
      <w:r w:rsidRPr="00AE1DDE">
        <w:rPr>
          <w:sz w:val="28"/>
          <w:szCs w:val="28"/>
        </w:rPr>
        <w:t>ежегодные отчисления на ремонт и амортизацию соответственно контактного поверхностного экономайзера, ТН, промежуточных теплообменников, транзитной тепловой сети, сетевой насосной установки</w:t>
      </w:r>
      <w:r w:rsidRPr="00AE1DDE">
        <w:rPr>
          <w:sz w:val="32"/>
          <w:szCs w:val="32"/>
        </w:rPr>
        <w:t xml:space="preserve">; </w:t>
      </w:r>
    </w:p>
    <w:p w:rsidR="007E098D" w:rsidRPr="00AE1DDE" w:rsidRDefault="007E098D" w:rsidP="007E098D">
      <w:pPr>
        <w:spacing w:line="288" w:lineRule="auto"/>
        <w:ind w:firstLine="360"/>
        <w:jc w:val="both"/>
        <w:rPr>
          <w:sz w:val="28"/>
          <w:szCs w:val="28"/>
        </w:rPr>
      </w:pPr>
      <w:r w:rsidRPr="00AE1DDE">
        <w:rPr>
          <w:i/>
          <w:position w:val="-12"/>
          <w:sz w:val="28"/>
          <w:szCs w:val="28"/>
        </w:rPr>
        <w:object w:dxaOrig="720" w:dyaOrig="380">
          <v:shape id="_x0000_i1182" type="#_x0000_t75" style="width:41.85pt;height:20.95pt" o:ole="" fillcolor="window">
            <v:imagedata r:id="rId332" o:title=""/>
          </v:shape>
          <o:OLEObject Type="Embed" ProgID="Equation.3" ShapeID="_x0000_i1182" DrawAspect="Content" ObjectID="_1437552635" r:id="rId333"/>
        </w:object>
      </w:r>
      <w:r w:rsidRPr="00AE1DDE">
        <w:rPr>
          <w:i/>
          <w:sz w:val="28"/>
          <w:szCs w:val="28"/>
        </w:rPr>
        <w:t>-</w:t>
      </w:r>
      <w:r w:rsidRPr="00AE1DDE">
        <w:rPr>
          <w:sz w:val="28"/>
          <w:szCs w:val="28"/>
        </w:rPr>
        <w:t xml:space="preserve"> затраты на электроэнергию, которая необходима для привода компрессора ТН  в ходе его эксплуатации;</w:t>
      </w:r>
    </w:p>
    <w:p w:rsidR="007E098D" w:rsidRPr="00AE1DDE" w:rsidRDefault="007E098D" w:rsidP="007E098D">
      <w:pPr>
        <w:spacing w:line="360" w:lineRule="auto"/>
        <w:ind w:firstLine="567"/>
        <w:jc w:val="both"/>
        <w:rPr>
          <w:sz w:val="28"/>
          <w:szCs w:val="28"/>
        </w:rPr>
      </w:pPr>
      <w:r w:rsidRPr="00AE1DDE">
        <w:rPr>
          <w:i/>
          <w:sz w:val="28"/>
          <w:szCs w:val="28"/>
        </w:rPr>
        <w:sym w:font="Symbol" w:char="F044"/>
      </w:r>
      <w:r w:rsidRPr="00AE1DDE">
        <w:rPr>
          <w:i/>
          <w:sz w:val="28"/>
          <w:szCs w:val="28"/>
        </w:rPr>
        <w:t>И</w:t>
      </w:r>
      <w:r w:rsidRPr="00AE1DDE">
        <w:rPr>
          <w:i/>
          <w:sz w:val="28"/>
          <w:szCs w:val="28"/>
          <w:vertAlign w:val="subscript"/>
        </w:rPr>
        <w:t>п</w:t>
      </w:r>
      <w:r w:rsidRPr="00AE1DDE">
        <w:rPr>
          <w:sz w:val="28"/>
          <w:szCs w:val="28"/>
        </w:rPr>
        <w:t xml:space="preserve">, </w:t>
      </w:r>
      <w:r w:rsidRPr="00AE1DDE">
        <w:rPr>
          <w:i/>
          <w:sz w:val="28"/>
          <w:szCs w:val="28"/>
        </w:rPr>
        <w:sym w:font="Symbol" w:char="F044"/>
      </w:r>
      <w:r w:rsidRPr="00AE1DDE">
        <w:rPr>
          <w:i/>
          <w:sz w:val="28"/>
          <w:szCs w:val="28"/>
        </w:rPr>
        <w:t>И</w:t>
      </w:r>
      <w:r w:rsidRPr="00AE1DDE">
        <w:rPr>
          <w:i/>
          <w:sz w:val="28"/>
          <w:szCs w:val="28"/>
          <w:vertAlign w:val="subscript"/>
        </w:rPr>
        <w:t>тп</w:t>
      </w:r>
      <w:r w:rsidRPr="00AE1DDE">
        <w:rPr>
          <w:sz w:val="28"/>
          <w:szCs w:val="28"/>
        </w:rPr>
        <w:t xml:space="preserve"> – годовые издержки на перекачку сетевой воды и теплопотери в транзитной тепловой сети; </w:t>
      </w:r>
    </w:p>
    <w:p w:rsidR="007E098D" w:rsidRPr="00AE1DDE" w:rsidRDefault="007E098D" w:rsidP="007E098D">
      <w:pPr>
        <w:spacing w:line="360" w:lineRule="auto"/>
        <w:ind w:firstLine="567"/>
        <w:jc w:val="both"/>
        <w:rPr>
          <w:i/>
          <w:position w:val="-12"/>
          <w:sz w:val="28"/>
          <w:szCs w:val="28"/>
        </w:rPr>
      </w:pPr>
      <w:r w:rsidRPr="00AE1DDE">
        <w:rPr>
          <w:sz w:val="28"/>
          <w:szCs w:val="28"/>
        </w:rPr>
        <w:t>Экономия затрат по расходуемому энергоресурсу в год:</w:t>
      </w:r>
    </w:p>
    <w:p w:rsidR="007E098D" w:rsidRPr="00AE1DDE" w:rsidRDefault="007E098D" w:rsidP="007E098D">
      <w:pPr>
        <w:spacing w:line="360" w:lineRule="auto"/>
        <w:ind w:firstLine="567"/>
        <w:jc w:val="right"/>
        <w:rPr>
          <w:i/>
          <w:position w:val="-12"/>
          <w:sz w:val="28"/>
          <w:szCs w:val="28"/>
        </w:rPr>
      </w:pPr>
      <w:r w:rsidRPr="00AE1DDE">
        <w:rPr>
          <w:i/>
          <w:position w:val="-12"/>
          <w:sz w:val="28"/>
          <w:szCs w:val="28"/>
        </w:rPr>
        <w:sym w:font="Symbol" w:char="F044"/>
      </w:r>
      <w:r w:rsidRPr="00AE1DDE">
        <w:rPr>
          <w:i/>
          <w:position w:val="-12"/>
          <w:sz w:val="28"/>
          <w:szCs w:val="28"/>
        </w:rPr>
        <w:t>Д</w:t>
      </w:r>
      <w:r w:rsidRPr="00AE1DDE">
        <w:rPr>
          <w:i/>
          <w:position w:val="-12"/>
          <w:sz w:val="28"/>
          <w:szCs w:val="28"/>
          <w:vertAlign w:val="subscript"/>
        </w:rPr>
        <w:t>Э</w:t>
      </w:r>
      <w:r w:rsidRPr="00AE1DDE">
        <w:rPr>
          <w:i/>
          <w:position w:val="-12"/>
          <w:sz w:val="28"/>
          <w:szCs w:val="28"/>
        </w:rPr>
        <w:t>=</w:t>
      </w:r>
      <w:r w:rsidRPr="00AE1DDE">
        <w:rPr>
          <w:i/>
          <w:position w:val="-12"/>
          <w:sz w:val="28"/>
          <w:szCs w:val="28"/>
          <w:lang w:val="en-US"/>
        </w:rPr>
        <w:t>Q</w:t>
      </w:r>
      <w:r w:rsidRPr="00AE1DDE">
        <w:rPr>
          <w:i/>
          <w:position w:val="-12"/>
          <w:sz w:val="28"/>
          <w:szCs w:val="28"/>
        </w:rPr>
        <w:t>∙</w:t>
      </w:r>
      <w:r w:rsidRPr="00AE1DDE">
        <w:rPr>
          <w:i/>
          <w:position w:val="-12"/>
          <w:sz w:val="28"/>
          <w:szCs w:val="28"/>
          <w:lang w:val="en-US"/>
        </w:rPr>
        <w:t>n</w:t>
      </w:r>
      <w:r w:rsidRPr="00AE1DDE">
        <w:rPr>
          <w:i/>
          <w:position w:val="-12"/>
          <w:sz w:val="28"/>
          <w:szCs w:val="28"/>
        </w:rPr>
        <w:t>∙24 ∙ С</w:t>
      </w:r>
      <w:r w:rsidRPr="00AE1DDE">
        <w:rPr>
          <w:i/>
          <w:position w:val="-12"/>
          <w:sz w:val="28"/>
          <w:szCs w:val="28"/>
          <w:vertAlign w:val="subscript"/>
        </w:rPr>
        <w:t>тэ</w:t>
      </w:r>
      <w:proofErr w:type="gramStart"/>
      <w:r w:rsidRPr="00AE1DDE">
        <w:rPr>
          <w:i/>
          <w:position w:val="-12"/>
          <w:sz w:val="28"/>
          <w:szCs w:val="28"/>
          <w:vertAlign w:val="subscript"/>
        </w:rPr>
        <w:t xml:space="preserve"> </w:t>
      </w:r>
      <w:r w:rsidR="00452563">
        <w:rPr>
          <w:i/>
          <w:position w:val="-12"/>
          <w:sz w:val="28"/>
          <w:szCs w:val="28"/>
        </w:rPr>
        <w:t>;</w:t>
      </w:r>
      <w:proofErr w:type="gramEnd"/>
      <w:r w:rsidRPr="00AE1DDE">
        <w:rPr>
          <w:i/>
          <w:position w:val="-12"/>
          <w:sz w:val="28"/>
          <w:szCs w:val="28"/>
        </w:rPr>
        <w:t xml:space="preserve"> </w:t>
      </w:r>
      <w:r>
        <w:rPr>
          <w:i/>
          <w:position w:val="-12"/>
          <w:sz w:val="28"/>
          <w:szCs w:val="28"/>
        </w:rPr>
        <w:t xml:space="preserve">                                       </w:t>
      </w:r>
      <w:r w:rsidRPr="00A03754">
        <w:rPr>
          <w:position w:val="-12"/>
          <w:sz w:val="28"/>
          <w:szCs w:val="28"/>
        </w:rPr>
        <w:t>(5.18)</w:t>
      </w:r>
    </w:p>
    <w:p w:rsidR="00452563" w:rsidRDefault="007E098D" w:rsidP="007E098D">
      <w:pPr>
        <w:spacing w:line="360" w:lineRule="auto"/>
        <w:ind w:firstLine="567"/>
        <w:jc w:val="both"/>
        <w:rPr>
          <w:sz w:val="28"/>
          <w:szCs w:val="28"/>
        </w:rPr>
      </w:pPr>
      <w:r w:rsidRPr="00AE1DDE">
        <w:rPr>
          <w:sz w:val="28"/>
          <w:szCs w:val="28"/>
        </w:rPr>
        <w:lastRenderedPageBreak/>
        <w:t xml:space="preserve">где </w:t>
      </w:r>
      <w:r w:rsidRPr="00AE1DDE">
        <w:rPr>
          <w:i/>
          <w:sz w:val="28"/>
          <w:szCs w:val="28"/>
        </w:rPr>
        <w:t>С</w:t>
      </w:r>
      <w:r w:rsidRPr="00AE1DDE">
        <w:rPr>
          <w:i/>
          <w:sz w:val="28"/>
          <w:szCs w:val="28"/>
          <w:vertAlign w:val="subscript"/>
        </w:rPr>
        <w:t>тэ</w:t>
      </w:r>
      <w:r w:rsidRPr="00AE1DDE">
        <w:rPr>
          <w:sz w:val="28"/>
          <w:szCs w:val="28"/>
        </w:rPr>
        <w:t xml:space="preserve"> - тариф за тепловую энергию, руб./Гкал; </w:t>
      </w:r>
    </w:p>
    <w:p w:rsidR="007E098D" w:rsidRPr="00AE1DDE" w:rsidRDefault="007E098D" w:rsidP="007E098D">
      <w:pPr>
        <w:spacing w:line="360" w:lineRule="auto"/>
        <w:ind w:firstLine="567"/>
        <w:jc w:val="both"/>
        <w:rPr>
          <w:sz w:val="28"/>
          <w:szCs w:val="28"/>
        </w:rPr>
      </w:pPr>
      <w:r w:rsidRPr="00AE1DDE">
        <w:rPr>
          <w:position w:val="-6"/>
          <w:sz w:val="28"/>
          <w:szCs w:val="28"/>
        </w:rPr>
        <w:object w:dxaOrig="200" w:dyaOrig="220">
          <v:shape id="_x0000_i1183" type="#_x0000_t75" style="width:10.9pt;height:10.9pt" o:ole="">
            <v:imagedata r:id="rId334" o:title=""/>
          </v:shape>
          <o:OLEObject Type="Embed" ProgID="Equation.3" ShapeID="_x0000_i1183" DrawAspect="Content" ObjectID="_1437552636" r:id="rId335"/>
        </w:object>
      </w:r>
      <w:r w:rsidRPr="00AE1DDE">
        <w:rPr>
          <w:sz w:val="28"/>
          <w:szCs w:val="28"/>
        </w:rPr>
        <w:t>- продолжительность отопительного периода (для Самарской области - 206 суток).</w:t>
      </w:r>
    </w:p>
    <w:p w:rsidR="007E098D" w:rsidRPr="00AE1DDE" w:rsidRDefault="007E098D" w:rsidP="007E098D">
      <w:pPr>
        <w:spacing w:line="360" w:lineRule="auto"/>
        <w:ind w:firstLine="567"/>
        <w:jc w:val="right"/>
        <w:rPr>
          <w:i/>
          <w:sz w:val="28"/>
          <w:szCs w:val="28"/>
        </w:rPr>
      </w:pPr>
      <w:r w:rsidRPr="00AE1DDE">
        <w:rPr>
          <w:i/>
          <w:sz w:val="28"/>
          <w:szCs w:val="28"/>
        </w:rPr>
        <w:sym w:font="Symbol" w:char="F044"/>
      </w:r>
      <w:r w:rsidRPr="00AE1DDE">
        <w:rPr>
          <w:i/>
          <w:sz w:val="28"/>
          <w:szCs w:val="28"/>
        </w:rPr>
        <w:t>И</w:t>
      </w:r>
      <w:r w:rsidRPr="00AE1DDE">
        <w:rPr>
          <w:i/>
          <w:sz w:val="28"/>
          <w:szCs w:val="28"/>
          <w:vertAlign w:val="subscript"/>
        </w:rPr>
        <w:t>к</w:t>
      </w:r>
      <w:r w:rsidRPr="00AE1DDE">
        <w:rPr>
          <w:i/>
          <w:sz w:val="28"/>
          <w:szCs w:val="28"/>
        </w:rPr>
        <w:t>= 0,05∙ К</w:t>
      </w:r>
      <w:r w:rsidRPr="00AE1DDE">
        <w:rPr>
          <w:i/>
          <w:sz w:val="28"/>
          <w:szCs w:val="28"/>
          <w:vertAlign w:val="subscript"/>
        </w:rPr>
        <w:t>ТН</w:t>
      </w:r>
      <w:r w:rsidRPr="00A03754">
        <w:rPr>
          <w:sz w:val="28"/>
          <w:szCs w:val="28"/>
        </w:rPr>
        <w:t>.                                              (5.19)</w:t>
      </w:r>
    </w:p>
    <w:p w:rsidR="007E098D" w:rsidRPr="00AE1DDE" w:rsidRDefault="007E098D" w:rsidP="007E098D">
      <w:pPr>
        <w:spacing w:line="360" w:lineRule="auto"/>
        <w:ind w:firstLine="567"/>
        <w:jc w:val="right"/>
        <w:rPr>
          <w:sz w:val="28"/>
          <w:szCs w:val="28"/>
        </w:rPr>
      </w:pPr>
      <w:r w:rsidRPr="00AE1DDE">
        <w:rPr>
          <w:i/>
          <w:sz w:val="28"/>
          <w:szCs w:val="28"/>
        </w:rPr>
        <w:sym w:font="Symbol" w:char="F044"/>
      </w:r>
      <w:r w:rsidRPr="00AE1DDE">
        <w:rPr>
          <w:i/>
          <w:sz w:val="28"/>
          <w:szCs w:val="28"/>
        </w:rPr>
        <w:t>И</w:t>
      </w:r>
      <w:r w:rsidRPr="00AE1DDE">
        <w:rPr>
          <w:i/>
          <w:sz w:val="28"/>
          <w:szCs w:val="28"/>
          <w:vertAlign w:val="subscript"/>
        </w:rPr>
        <w:t>экс</w:t>
      </w:r>
      <w:r w:rsidRPr="00AE1DDE">
        <w:rPr>
          <w:i/>
          <w:sz w:val="28"/>
          <w:szCs w:val="28"/>
        </w:rPr>
        <w:t xml:space="preserve">= </w:t>
      </w:r>
      <w:r w:rsidRPr="00AE1DDE">
        <w:rPr>
          <w:i/>
          <w:sz w:val="28"/>
          <w:szCs w:val="28"/>
          <w:lang w:val="en-US"/>
        </w:rPr>
        <w:t>N</w:t>
      </w:r>
      <w:r w:rsidRPr="00AE1DDE">
        <w:rPr>
          <w:i/>
          <w:sz w:val="28"/>
          <w:szCs w:val="28"/>
        </w:rPr>
        <w:t>∙С</w:t>
      </w:r>
      <w:r w:rsidRPr="00AE1DDE">
        <w:rPr>
          <w:i/>
          <w:sz w:val="28"/>
          <w:szCs w:val="28"/>
          <w:vertAlign w:val="subscript"/>
        </w:rPr>
        <w:t xml:space="preserve">ээ </w:t>
      </w:r>
      <w:r w:rsidRPr="00AE1DDE">
        <w:rPr>
          <w:sz w:val="28"/>
          <w:szCs w:val="28"/>
        </w:rPr>
        <w:t>∙</w:t>
      </w:r>
      <w:r w:rsidRPr="00AE1DDE">
        <w:rPr>
          <w:i/>
          <w:sz w:val="28"/>
          <w:szCs w:val="28"/>
        </w:rPr>
        <w:t>24∙n.</w:t>
      </w:r>
      <w:r>
        <w:rPr>
          <w:i/>
          <w:sz w:val="28"/>
          <w:szCs w:val="28"/>
        </w:rPr>
        <w:t xml:space="preserve">                                          </w:t>
      </w:r>
      <w:r w:rsidRPr="00A03754">
        <w:rPr>
          <w:i/>
          <w:sz w:val="28"/>
          <w:szCs w:val="28"/>
        </w:rPr>
        <w:t xml:space="preserve"> </w:t>
      </w:r>
      <w:r w:rsidRPr="00A03754">
        <w:rPr>
          <w:sz w:val="28"/>
          <w:szCs w:val="28"/>
        </w:rPr>
        <w:t>(5.20)</w:t>
      </w:r>
    </w:p>
    <w:p w:rsidR="007E098D" w:rsidRPr="00AE1DDE" w:rsidRDefault="007E098D" w:rsidP="007E098D">
      <w:pPr>
        <w:spacing w:line="360" w:lineRule="auto"/>
        <w:ind w:firstLine="567"/>
        <w:jc w:val="both"/>
        <w:rPr>
          <w:sz w:val="28"/>
          <w:szCs w:val="28"/>
        </w:rPr>
      </w:pPr>
      <w:r w:rsidRPr="00AE1DDE">
        <w:rPr>
          <w:sz w:val="28"/>
          <w:szCs w:val="28"/>
        </w:rPr>
        <w:t>Годовые издержки на перекачку воды в транзитной тепловой сети:</w:t>
      </w:r>
    </w:p>
    <w:p w:rsidR="007E098D" w:rsidRPr="00AE1DDE" w:rsidRDefault="007E098D" w:rsidP="007E098D">
      <w:pPr>
        <w:spacing w:line="360" w:lineRule="auto"/>
        <w:ind w:firstLine="567"/>
        <w:jc w:val="right"/>
        <w:rPr>
          <w:i/>
          <w:sz w:val="28"/>
          <w:szCs w:val="28"/>
        </w:rPr>
      </w:pPr>
      <w:r w:rsidRPr="00AE1DDE">
        <w:rPr>
          <w:i/>
          <w:sz w:val="28"/>
          <w:szCs w:val="28"/>
        </w:rPr>
        <w:sym w:font="Symbol" w:char="F044"/>
      </w:r>
      <w:r w:rsidRPr="00AE1DDE">
        <w:rPr>
          <w:i/>
          <w:sz w:val="28"/>
          <w:szCs w:val="28"/>
        </w:rPr>
        <w:t>И</w:t>
      </w:r>
      <w:r w:rsidRPr="00AE1DDE">
        <w:rPr>
          <w:i/>
          <w:sz w:val="28"/>
          <w:szCs w:val="28"/>
          <w:vertAlign w:val="subscript"/>
        </w:rPr>
        <w:t>п</w:t>
      </w:r>
      <w:r w:rsidRPr="00AE1DDE">
        <w:rPr>
          <w:i/>
          <w:sz w:val="28"/>
          <w:szCs w:val="28"/>
        </w:rPr>
        <w:t>=</w:t>
      </w:r>
      <w:r w:rsidRPr="00AE1DDE">
        <w:rPr>
          <w:i/>
          <w:sz w:val="28"/>
          <w:szCs w:val="28"/>
          <w:lang w:val="en-US"/>
        </w:rPr>
        <w:t>N</w:t>
      </w:r>
      <w:r w:rsidRPr="00AE1DDE">
        <w:rPr>
          <w:i/>
          <w:sz w:val="28"/>
          <w:szCs w:val="28"/>
          <w:vertAlign w:val="subscript"/>
        </w:rPr>
        <w:t>сн</w:t>
      </w:r>
      <w:r w:rsidRPr="00AE1DDE">
        <w:rPr>
          <w:i/>
          <w:sz w:val="28"/>
          <w:szCs w:val="28"/>
        </w:rPr>
        <w:t xml:space="preserve">∙ </w:t>
      </w:r>
      <w:proofErr w:type="gramStart"/>
      <w:r w:rsidRPr="00AE1DDE">
        <w:rPr>
          <w:i/>
          <w:sz w:val="28"/>
          <w:szCs w:val="28"/>
          <w:lang w:val="en-US"/>
        </w:rPr>
        <w:t>n</w:t>
      </w:r>
      <w:proofErr w:type="gramEnd"/>
      <w:r w:rsidRPr="00AE1DDE">
        <w:rPr>
          <w:i/>
          <w:sz w:val="28"/>
          <w:szCs w:val="28"/>
          <w:vertAlign w:val="subscript"/>
        </w:rPr>
        <w:t>н</w:t>
      </w:r>
      <w:r w:rsidRPr="00AE1DDE">
        <w:rPr>
          <w:i/>
          <w:sz w:val="28"/>
          <w:szCs w:val="28"/>
        </w:rPr>
        <w:t xml:space="preserve"> ∙ С</w:t>
      </w:r>
      <w:r w:rsidRPr="00AE1DDE">
        <w:rPr>
          <w:i/>
          <w:sz w:val="28"/>
          <w:szCs w:val="28"/>
          <w:vertAlign w:val="subscript"/>
        </w:rPr>
        <w:t>ээ</w:t>
      </w:r>
      <w:r w:rsidR="00452563">
        <w:rPr>
          <w:i/>
          <w:sz w:val="28"/>
          <w:szCs w:val="28"/>
          <w:vertAlign w:val="subscript"/>
        </w:rPr>
        <w:t xml:space="preserve"> </w:t>
      </w:r>
      <w:r w:rsidR="00452563" w:rsidRPr="00452563">
        <w:rPr>
          <w:i/>
          <w:sz w:val="28"/>
          <w:szCs w:val="28"/>
        </w:rPr>
        <w:t>.</w:t>
      </w:r>
      <w:r w:rsidRPr="00A03754">
        <w:rPr>
          <w:i/>
          <w:sz w:val="28"/>
          <w:szCs w:val="28"/>
        </w:rPr>
        <w:t xml:space="preserve"> </w:t>
      </w:r>
      <w:r>
        <w:rPr>
          <w:i/>
          <w:sz w:val="28"/>
          <w:szCs w:val="28"/>
        </w:rPr>
        <w:t xml:space="preserve">                                            </w:t>
      </w:r>
      <w:r w:rsidRPr="00A03754">
        <w:rPr>
          <w:sz w:val="28"/>
          <w:szCs w:val="28"/>
        </w:rPr>
        <w:t>(5.21)</w:t>
      </w:r>
    </w:p>
    <w:p w:rsidR="007E098D" w:rsidRPr="00AE1DDE" w:rsidRDefault="007E098D" w:rsidP="007E098D">
      <w:pPr>
        <w:spacing w:line="360" w:lineRule="auto"/>
        <w:ind w:firstLine="567"/>
        <w:jc w:val="both"/>
        <w:rPr>
          <w:sz w:val="28"/>
          <w:szCs w:val="28"/>
        </w:rPr>
      </w:pPr>
      <w:r w:rsidRPr="00AE1DDE">
        <w:rPr>
          <w:sz w:val="28"/>
          <w:szCs w:val="28"/>
        </w:rPr>
        <w:t>Годовые издержки на теплопотери в транзитной тепловой сети:</w:t>
      </w:r>
    </w:p>
    <w:p w:rsidR="007E098D" w:rsidRPr="00A03754" w:rsidRDefault="007E098D" w:rsidP="007E098D">
      <w:pPr>
        <w:spacing w:line="360" w:lineRule="auto"/>
        <w:ind w:firstLine="567"/>
        <w:jc w:val="right"/>
        <w:rPr>
          <w:sz w:val="28"/>
          <w:szCs w:val="28"/>
        </w:rPr>
      </w:pPr>
      <w:r w:rsidRPr="00AE1DDE">
        <w:rPr>
          <w:i/>
          <w:sz w:val="28"/>
          <w:szCs w:val="28"/>
        </w:rPr>
        <w:sym w:font="Symbol" w:char="F044"/>
      </w:r>
      <w:r w:rsidRPr="00AE1DDE">
        <w:rPr>
          <w:i/>
          <w:sz w:val="28"/>
          <w:szCs w:val="28"/>
        </w:rPr>
        <w:t>И</w:t>
      </w:r>
      <w:r w:rsidRPr="00AE1DDE">
        <w:rPr>
          <w:i/>
          <w:sz w:val="28"/>
          <w:szCs w:val="28"/>
          <w:vertAlign w:val="subscript"/>
        </w:rPr>
        <w:t>тп</w:t>
      </w:r>
      <w:r w:rsidRPr="00AE1DDE">
        <w:rPr>
          <w:i/>
          <w:sz w:val="28"/>
          <w:szCs w:val="28"/>
        </w:rPr>
        <w:t xml:space="preserve"> =</w:t>
      </w:r>
      <w:r w:rsidRPr="00AE1DDE">
        <w:rPr>
          <w:i/>
          <w:sz w:val="28"/>
          <w:szCs w:val="28"/>
          <w:lang w:val="en-US"/>
        </w:rPr>
        <w:t>q</w:t>
      </w:r>
      <w:r w:rsidRPr="00AE1DDE">
        <w:rPr>
          <w:i/>
          <w:sz w:val="28"/>
          <w:szCs w:val="28"/>
          <w:vertAlign w:val="subscript"/>
        </w:rPr>
        <w:t>н</w:t>
      </w:r>
      <w:r w:rsidRPr="00AE1DDE">
        <w:rPr>
          <w:i/>
          <w:sz w:val="28"/>
          <w:szCs w:val="28"/>
        </w:rPr>
        <w:t xml:space="preserve">∙ </w:t>
      </w:r>
      <w:r w:rsidRPr="00AE1DDE">
        <w:rPr>
          <w:i/>
          <w:sz w:val="28"/>
          <w:szCs w:val="28"/>
          <w:lang w:val="en-US"/>
        </w:rPr>
        <w:t>Q</w:t>
      </w:r>
      <w:r w:rsidRPr="00AE1DDE">
        <w:rPr>
          <w:i/>
          <w:sz w:val="28"/>
          <w:szCs w:val="28"/>
        </w:rPr>
        <w:t>∙10</w:t>
      </w:r>
      <w:r w:rsidRPr="00AE1DDE">
        <w:rPr>
          <w:i/>
          <w:sz w:val="28"/>
          <w:szCs w:val="28"/>
          <w:vertAlign w:val="superscript"/>
        </w:rPr>
        <w:t xml:space="preserve">-2 </w:t>
      </w:r>
      <w:r w:rsidRPr="00AE1DDE">
        <w:rPr>
          <w:i/>
          <w:sz w:val="28"/>
          <w:szCs w:val="28"/>
        </w:rPr>
        <w:t>∙ С</w:t>
      </w:r>
      <w:r w:rsidRPr="00AE1DDE">
        <w:rPr>
          <w:i/>
          <w:sz w:val="28"/>
          <w:szCs w:val="28"/>
          <w:vertAlign w:val="subscript"/>
        </w:rPr>
        <w:t>тэ</w:t>
      </w:r>
      <w:proofErr w:type="gramStart"/>
      <w:r w:rsidR="00452563">
        <w:rPr>
          <w:i/>
          <w:sz w:val="28"/>
          <w:szCs w:val="28"/>
        </w:rPr>
        <w:t xml:space="preserve"> ;</w:t>
      </w:r>
      <w:proofErr w:type="gramEnd"/>
      <w:r w:rsidRPr="00A03754">
        <w:rPr>
          <w:i/>
          <w:sz w:val="28"/>
          <w:szCs w:val="28"/>
        </w:rPr>
        <w:t xml:space="preserve"> </w:t>
      </w:r>
      <w:r>
        <w:rPr>
          <w:i/>
          <w:sz w:val="28"/>
          <w:szCs w:val="28"/>
        </w:rPr>
        <w:t xml:space="preserve">                                       </w:t>
      </w:r>
      <w:r w:rsidRPr="00A03754">
        <w:rPr>
          <w:sz w:val="28"/>
          <w:szCs w:val="28"/>
        </w:rPr>
        <w:t>(5.22)</w:t>
      </w:r>
    </w:p>
    <w:p w:rsidR="007E098D" w:rsidRPr="00AE1DDE" w:rsidRDefault="007E098D" w:rsidP="007E098D">
      <w:pPr>
        <w:spacing w:line="360" w:lineRule="auto"/>
        <w:ind w:firstLine="567"/>
        <w:jc w:val="both"/>
        <w:rPr>
          <w:sz w:val="28"/>
          <w:szCs w:val="28"/>
        </w:rPr>
      </w:pPr>
      <w:r w:rsidRPr="00AE1DDE">
        <w:rPr>
          <w:sz w:val="28"/>
          <w:szCs w:val="28"/>
        </w:rPr>
        <w:t xml:space="preserve">где </w:t>
      </w:r>
      <w:proofErr w:type="gramStart"/>
      <w:r w:rsidRPr="00AE1DDE">
        <w:rPr>
          <w:i/>
          <w:sz w:val="28"/>
          <w:szCs w:val="28"/>
        </w:rPr>
        <w:t>N</w:t>
      </w:r>
      <w:proofErr w:type="gramEnd"/>
      <w:r w:rsidRPr="00AE1DDE">
        <w:rPr>
          <w:i/>
          <w:sz w:val="28"/>
          <w:szCs w:val="28"/>
          <w:vertAlign w:val="subscript"/>
        </w:rPr>
        <w:t>сн</w:t>
      </w:r>
      <w:r w:rsidRPr="00AE1DDE">
        <w:rPr>
          <w:sz w:val="28"/>
          <w:szCs w:val="28"/>
        </w:rPr>
        <w:t xml:space="preserve"> – установленная мощность сетевого насоса, кВт; </w:t>
      </w:r>
    </w:p>
    <w:p w:rsidR="007E098D" w:rsidRPr="00AE1DDE" w:rsidRDefault="007E098D" w:rsidP="007E098D">
      <w:pPr>
        <w:spacing w:line="360" w:lineRule="auto"/>
        <w:ind w:firstLine="567"/>
        <w:jc w:val="both"/>
        <w:rPr>
          <w:sz w:val="28"/>
          <w:szCs w:val="28"/>
        </w:rPr>
      </w:pPr>
      <w:proofErr w:type="gramStart"/>
      <w:r w:rsidRPr="00AE1DDE">
        <w:rPr>
          <w:i/>
          <w:sz w:val="28"/>
          <w:szCs w:val="28"/>
        </w:rPr>
        <w:t>n</w:t>
      </w:r>
      <w:proofErr w:type="gramEnd"/>
      <w:r w:rsidRPr="00AE1DDE">
        <w:rPr>
          <w:i/>
          <w:sz w:val="28"/>
          <w:szCs w:val="28"/>
          <w:vertAlign w:val="subscript"/>
        </w:rPr>
        <w:t>н</w:t>
      </w:r>
      <w:r w:rsidRPr="00AE1DDE">
        <w:rPr>
          <w:i/>
          <w:sz w:val="28"/>
          <w:szCs w:val="28"/>
        </w:rPr>
        <w:t xml:space="preserve"> </w:t>
      </w:r>
      <w:r w:rsidRPr="00AE1DDE">
        <w:rPr>
          <w:sz w:val="28"/>
          <w:szCs w:val="28"/>
        </w:rPr>
        <w:t xml:space="preserve">– годовое число часов работы сетевого насоса, ч; </w:t>
      </w:r>
    </w:p>
    <w:p w:rsidR="007E098D" w:rsidRPr="00AE1DDE" w:rsidRDefault="007E098D" w:rsidP="007E098D">
      <w:pPr>
        <w:spacing w:line="360" w:lineRule="auto"/>
        <w:ind w:firstLine="567"/>
        <w:jc w:val="both"/>
        <w:rPr>
          <w:sz w:val="28"/>
          <w:szCs w:val="28"/>
        </w:rPr>
      </w:pPr>
      <w:proofErr w:type="gramStart"/>
      <w:r w:rsidRPr="00AE1DDE">
        <w:rPr>
          <w:i/>
          <w:sz w:val="28"/>
          <w:szCs w:val="28"/>
          <w:lang w:val="en-US"/>
        </w:rPr>
        <w:t>q</w:t>
      </w:r>
      <w:r w:rsidRPr="00AE1DDE">
        <w:rPr>
          <w:i/>
          <w:sz w:val="28"/>
          <w:szCs w:val="28"/>
          <w:vertAlign w:val="subscript"/>
        </w:rPr>
        <w:t>н</w:t>
      </w:r>
      <w:proofErr w:type="gramEnd"/>
      <w:r w:rsidRPr="00AE1DDE">
        <w:rPr>
          <w:i/>
          <w:sz w:val="28"/>
          <w:szCs w:val="28"/>
        </w:rPr>
        <w:t xml:space="preserve"> </w:t>
      </w:r>
      <w:r w:rsidRPr="00AE1DDE">
        <w:rPr>
          <w:sz w:val="28"/>
          <w:szCs w:val="28"/>
        </w:rPr>
        <w:t xml:space="preserve">– нормативные годовые теплопотери в сети, (10 %); </w:t>
      </w:r>
    </w:p>
    <w:p w:rsidR="007E098D" w:rsidRPr="00AE1DDE" w:rsidRDefault="007E098D" w:rsidP="007E098D">
      <w:pPr>
        <w:spacing w:line="360" w:lineRule="auto"/>
        <w:ind w:firstLine="567"/>
        <w:jc w:val="both"/>
        <w:rPr>
          <w:sz w:val="28"/>
          <w:szCs w:val="28"/>
        </w:rPr>
      </w:pPr>
      <w:r w:rsidRPr="00AE1DDE">
        <w:rPr>
          <w:i/>
          <w:sz w:val="28"/>
          <w:szCs w:val="28"/>
        </w:rPr>
        <w:t>С</w:t>
      </w:r>
      <w:r w:rsidRPr="00AE1DDE">
        <w:rPr>
          <w:i/>
          <w:sz w:val="28"/>
          <w:szCs w:val="28"/>
          <w:vertAlign w:val="subscript"/>
        </w:rPr>
        <w:t>ээ</w:t>
      </w:r>
      <w:r w:rsidRPr="00AE1DDE">
        <w:rPr>
          <w:sz w:val="28"/>
          <w:szCs w:val="28"/>
        </w:rPr>
        <w:t xml:space="preserve"> – тариф на электроэнергию руб./кВт </w:t>
      </w:r>
      <w:proofErr w:type="gramStart"/>
      <w:r w:rsidRPr="00AE1DDE">
        <w:rPr>
          <w:sz w:val="28"/>
          <w:szCs w:val="28"/>
        </w:rPr>
        <w:t>ч</w:t>
      </w:r>
      <w:proofErr w:type="gramEnd"/>
      <w:r w:rsidRPr="00AE1DDE">
        <w:rPr>
          <w:sz w:val="28"/>
          <w:szCs w:val="28"/>
        </w:rPr>
        <w:t xml:space="preserve">; </w:t>
      </w:r>
    </w:p>
    <w:p w:rsidR="007E098D" w:rsidRPr="00AE1DDE" w:rsidRDefault="007E098D" w:rsidP="007E098D">
      <w:pPr>
        <w:spacing w:line="360" w:lineRule="auto"/>
        <w:ind w:firstLine="567"/>
        <w:jc w:val="both"/>
        <w:rPr>
          <w:sz w:val="28"/>
          <w:szCs w:val="28"/>
        </w:rPr>
      </w:pPr>
      <w:r w:rsidRPr="00AE1DDE">
        <w:rPr>
          <w:i/>
          <w:sz w:val="28"/>
          <w:szCs w:val="28"/>
        </w:rPr>
        <w:t>С</w:t>
      </w:r>
      <w:r w:rsidRPr="00AE1DDE">
        <w:rPr>
          <w:i/>
          <w:sz w:val="28"/>
          <w:szCs w:val="28"/>
          <w:vertAlign w:val="subscript"/>
        </w:rPr>
        <w:t>тэ</w:t>
      </w:r>
      <w:r w:rsidRPr="00AE1DDE">
        <w:rPr>
          <w:sz w:val="28"/>
          <w:szCs w:val="28"/>
        </w:rPr>
        <w:t xml:space="preserve"> – тариф за тепловую энергию, руб./Гкал.</w:t>
      </w:r>
    </w:p>
    <w:p w:rsidR="007E098D" w:rsidRPr="00AE1DDE" w:rsidRDefault="007E098D" w:rsidP="007E098D">
      <w:pPr>
        <w:spacing w:line="360" w:lineRule="auto"/>
        <w:ind w:firstLine="567"/>
        <w:jc w:val="both"/>
        <w:rPr>
          <w:sz w:val="28"/>
          <w:szCs w:val="28"/>
        </w:rPr>
      </w:pPr>
      <w:r w:rsidRPr="00AE1DDE">
        <w:rPr>
          <w:sz w:val="28"/>
          <w:szCs w:val="28"/>
        </w:rPr>
        <w:t>Далее проводится расчет срока окупаемости использования газового котла. Для расчета используется та же формула, что и для расчета срока окупаемости ТН:</w:t>
      </w:r>
    </w:p>
    <w:p w:rsidR="007E098D" w:rsidRPr="00A03754" w:rsidRDefault="007E098D" w:rsidP="007E098D">
      <w:pPr>
        <w:spacing w:line="360" w:lineRule="auto"/>
        <w:ind w:firstLine="567"/>
        <w:jc w:val="right"/>
        <w:rPr>
          <w:sz w:val="28"/>
          <w:szCs w:val="28"/>
        </w:rPr>
      </w:pPr>
      <w:r w:rsidRPr="00AE1DDE">
        <w:rPr>
          <w:i/>
          <w:position w:val="-30"/>
          <w:sz w:val="32"/>
          <w:szCs w:val="32"/>
        </w:rPr>
        <w:object w:dxaOrig="1359" w:dyaOrig="680">
          <v:shape id="_x0000_i1184" type="#_x0000_t75" style="width:91.25pt;height:46.05pt" o:ole="" fillcolor="window">
            <v:imagedata r:id="rId336" o:title=""/>
          </v:shape>
          <o:OLEObject Type="Embed" ProgID="Equation.DSMT4" ShapeID="_x0000_i1184" DrawAspect="Content" ObjectID="_1437552637" r:id="rId337"/>
        </w:object>
      </w:r>
      <w:r>
        <w:rPr>
          <w:i/>
          <w:position w:val="-30"/>
          <w:sz w:val="32"/>
          <w:szCs w:val="32"/>
        </w:rPr>
        <w:t xml:space="preserve">                                        </w:t>
      </w:r>
      <w:r w:rsidRPr="00A03754">
        <w:rPr>
          <w:sz w:val="28"/>
          <w:szCs w:val="28"/>
        </w:rPr>
        <w:t>(5.23)</w:t>
      </w:r>
    </w:p>
    <w:p w:rsidR="007E098D" w:rsidRPr="00AE1DDE" w:rsidRDefault="007E098D" w:rsidP="007E098D">
      <w:pPr>
        <w:spacing w:line="360" w:lineRule="auto"/>
        <w:ind w:firstLine="567"/>
        <w:jc w:val="both"/>
        <w:rPr>
          <w:sz w:val="28"/>
          <w:szCs w:val="28"/>
        </w:rPr>
      </w:pPr>
      <w:r w:rsidRPr="00AE1DDE">
        <w:rPr>
          <w:sz w:val="28"/>
          <w:szCs w:val="28"/>
        </w:rPr>
        <w:t>где:</w:t>
      </w:r>
      <w:r w:rsidR="00452563">
        <w:rPr>
          <w:sz w:val="28"/>
          <w:szCs w:val="28"/>
        </w:rPr>
        <w:t xml:space="preserve"> </w:t>
      </w:r>
      <w:r w:rsidRPr="00AE1DDE">
        <w:rPr>
          <w:i/>
          <w:sz w:val="28"/>
          <w:szCs w:val="28"/>
        </w:rPr>
        <w:t>К</w:t>
      </w:r>
      <w:r w:rsidRPr="00AE1DDE">
        <w:rPr>
          <w:i/>
          <w:sz w:val="28"/>
          <w:szCs w:val="28"/>
          <w:vertAlign w:val="subscript"/>
        </w:rPr>
        <w:t>ΣГК</w:t>
      </w:r>
      <w:r w:rsidRPr="00AE1DDE">
        <w:rPr>
          <w:sz w:val="28"/>
          <w:szCs w:val="28"/>
        </w:rPr>
        <w:t xml:space="preserve"> - капиталовложения, связанные с установкой и вводом в эксплуатацию ГК;</w:t>
      </w:r>
    </w:p>
    <w:p w:rsidR="007E098D" w:rsidRPr="00AE1DDE" w:rsidRDefault="007E098D" w:rsidP="007E098D">
      <w:pPr>
        <w:spacing w:line="360" w:lineRule="auto"/>
        <w:ind w:firstLine="360"/>
        <w:jc w:val="both"/>
        <w:rPr>
          <w:sz w:val="32"/>
          <w:szCs w:val="32"/>
        </w:rPr>
      </w:pPr>
      <w:r w:rsidRPr="00AE1DDE">
        <w:rPr>
          <w:i/>
          <w:position w:val="-12"/>
          <w:sz w:val="32"/>
          <w:szCs w:val="32"/>
        </w:rPr>
        <w:object w:dxaOrig="660" w:dyaOrig="360">
          <v:shape id="_x0000_i1185" type="#_x0000_t75" style="width:44.35pt;height:23.45pt" o:ole="" fillcolor="window">
            <v:imagedata r:id="rId338" o:title=""/>
          </v:shape>
          <o:OLEObject Type="Embed" ProgID="Equation.DSMT4" ShapeID="_x0000_i1185" DrawAspect="Content" ObjectID="_1437552638" r:id="rId339"/>
        </w:object>
      </w:r>
      <w:r w:rsidRPr="00AE1DDE">
        <w:rPr>
          <w:sz w:val="32"/>
          <w:szCs w:val="32"/>
        </w:rPr>
        <w:t xml:space="preserve">- </w:t>
      </w:r>
      <w:r w:rsidRPr="00AE1DDE">
        <w:rPr>
          <w:sz w:val="28"/>
          <w:szCs w:val="28"/>
        </w:rPr>
        <w:t>экономический эффект (прирост дохода) от установки ГК</w:t>
      </w:r>
      <w:r w:rsidR="00452563">
        <w:rPr>
          <w:sz w:val="28"/>
          <w:szCs w:val="28"/>
        </w:rPr>
        <w:t>.</w:t>
      </w:r>
    </w:p>
    <w:p w:rsidR="007E098D" w:rsidRPr="00AE1DDE" w:rsidRDefault="007E098D" w:rsidP="007E098D">
      <w:pPr>
        <w:spacing w:line="360" w:lineRule="auto"/>
        <w:ind w:firstLine="567"/>
        <w:jc w:val="both"/>
        <w:rPr>
          <w:sz w:val="28"/>
          <w:szCs w:val="28"/>
        </w:rPr>
      </w:pPr>
      <w:r w:rsidRPr="00AE1DDE">
        <w:rPr>
          <w:sz w:val="28"/>
          <w:szCs w:val="28"/>
        </w:rPr>
        <w:t>Капиталовложения, связанные с установкой и вводом в эксплуатацию ГК, определяются по следующей формуле:</w:t>
      </w:r>
    </w:p>
    <w:p w:rsidR="007E098D" w:rsidRPr="00AE1DDE" w:rsidRDefault="007E098D" w:rsidP="007E098D">
      <w:pPr>
        <w:spacing w:line="360" w:lineRule="auto"/>
        <w:ind w:firstLine="567"/>
        <w:jc w:val="right"/>
        <w:rPr>
          <w:i/>
          <w:sz w:val="28"/>
          <w:szCs w:val="28"/>
        </w:rPr>
      </w:pPr>
      <w:r w:rsidRPr="00AE1DDE">
        <w:rPr>
          <w:sz w:val="28"/>
          <w:szCs w:val="28"/>
        </w:rPr>
        <w:t xml:space="preserve"> </w:t>
      </w:r>
      <w:r w:rsidRPr="00AE1DDE">
        <w:rPr>
          <w:i/>
          <w:sz w:val="28"/>
          <w:szCs w:val="28"/>
        </w:rPr>
        <w:t>К</w:t>
      </w:r>
      <w:r w:rsidRPr="00AE1DDE">
        <w:rPr>
          <w:i/>
          <w:sz w:val="28"/>
          <w:szCs w:val="28"/>
          <w:vertAlign w:val="subscript"/>
        </w:rPr>
        <w:t>ΣГК</w:t>
      </w:r>
      <w:r w:rsidRPr="00AE1DDE">
        <w:rPr>
          <w:i/>
          <w:sz w:val="28"/>
          <w:szCs w:val="28"/>
        </w:rPr>
        <w:t>= К</w:t>
      </w:r>
      <w:r w:rsidRPr="00AE1DDE">
        <w:rPr>
          <w:i/>
          <w:sz w:val="28"/>
          <w:szCs w:val="28"/>
          <w:vertAlign w:val="subscript"/>
        </w:rPr>
        <w:t>ГК</w:t>
      </w:r>
      <w:r w:rsidRPr="00AE1DDE">
        <w:rPr>
          <w:sz w:val="28"/>
          <w:szCs w:val="28"/>
        </w:rPr>
        <w:t xml:space="preserve">+ </w:t>
      </w:r>
      <w:r w:rsidRPr="00AE1DDE">
        <w:rPr>
          <w:i/>
          <w:sz w:val="28"/>
          <w:szCs w:val="28"/>
        </w:rPr>
        <w:t>К</w:t>
      </w:r>
      <w:r w:rsidRPr="00AE1DDE">
        <w:rPr>
          <w:i/>
          <w:sz w:val="28"/>
          <w:szCs w:val="28"/>
          <w:vertAlign w:val="subscript"/>
        </w:rPr>
        <w:t xml:space="preserve">ПГ </w:t>
      </w:r>
      <w:r w:rsidRPr="00AE1DDE">
        <w:rPr>
          <w:sz w:val="28"/>
          <w:szCs w:val="28"/>
        </w:rPr>
        <w:t xml:space="preserve">+ </w:t>
      </w:r>
      <w:r w:rsidRPr="00AE1DDE">
        <w:rPr>
          <w:i/>
          <w:sz w:val="28"/>
          <w:szCs w:val="28"/>
        </w:rPr>
        <w:t>К</w:t>
      </w:r>
      <w:r w:rsidRPr="00AE1DDE">
        <w:rPr>
          <w:i/>
          <w:sz w:val="28"/>
          <w:szCs w:val="28"/>
          <w:vertAlign w:val="subscript"/>
        </w:rPr>
        <w:t>МР</w:t>
      </w:r>
      <w:r w:rsidRPr="00AE1DDE">
        <w:rPr>
          <w:i/>
          <w:sz w:val="28"/>
          <w:szCs w:val="28"/>
        </w:rPr>
        <w:t>+ К</w:t>
      </w:r>
      <w:r w:rsidRPr="00AE1DDE">
        <w:rPr>
          <w:i/>
          <w:sz w:val="28"/>
          <w:szCs w:val="28"/>
          <w:vertAlign w:val="subscript"/>
        </w:rPr>
        <w:t>ПРГК</w:t>
      </w:r>
      <w:r w:rsidRPr="00AE1DDE">
        <w:rPr>
          <w:i/>
          <w:sz w:val="28"/>
          <w:szCs w:val="28"/>
        </w:rPr>
        <w:t xml:space="preserve"> +К</w:t>
      </w:r>
      <w:r w:rsidRPr="00AE1DDE">
        <w:rPr>
          <w:i/>
          <w:sz w:val="28"/>
          <w:szCs w:val="28"/>
          <w:vertAlign w:val="subscript"/>
        </w:rPr>
        <w:t>ДО</w:t>
      </w:r>
      <w:r w:rsidRPr="00AE1DDE">
        <w:rPr>
          <w:i/>
          <w:sz w:val="28"/>
          <w:szCs w:val="28"/>
        </w:rPr>
        <w:t>,</w:t>
      </w:r>
      <w:r>
        <w:rPr>
          <w:i/>
          <w:sz w:val="28"/>
          <w:szCs w:val="28"/>
        </w:rPr>
        <w:t xml:space="preserve">                          </w:t>
      </w:r>
      <w:r w:rsidRPr="00A03754">
        <w:rPr>
          <w:i/>
          <w:sz w:val="28"/>
          <w:szCs w:val="28"/>
        </w:rPr>
        <w:t xml:space="preserve"> </w:t>
      </w:r>
      <w:r w:rsidRPr="00A03754">
        <w:rPr>
          <w:sz w:val="28"/>
          <w:szCs w:val="28"/>
        </w:rPr>
        <w:t>(5.</w:t>
      </w:r>
      <w:r>
        <w:rPr>
          <w:sz w:val="28"/>
          <w:szCs w:val="28"/>
        </w:rPr>
        <w:t>24</w:t>
      </w:r>
      <w:r w:rsidRPr="00A03754">
        <w:rPr>
          <w:sz w:val="28"/>
          <w:szCs w:val="28"/>
        </w:rPr>
        <w:t>)</w:t>
      </w:r>
    </w:p>
    <w:p w:rsidR="00452563" w:rsidRDefault="007E098D" w:rsidP="007E098D">
      <w:pPr>
        <w:spacing w:line="360" w:lineRule="auto"/>
        <w:ind w:firstLine="567"/>
        <w:jc w:val="both"/>
        <w:rPr>
          <w:i/>
          <w:sz w:val="28"/>
          <w:szCs w:val="28"/>
        </w:rPr>
      </w:pPr>
      <w:r w:rsidRPr="007D40A8">
        <w:rPr>
          <w:sz w:val="28"/>
          <w:szCs w:val="28"/>
        </w:rPr>
        <w:t xml:space="preserve">где </w:t>
      </w:r>
      <w:r w:rsidRPr="00AE1DDE">
        <w:rPr>
          <w:i/>
          <w:sz w:val="28"/>
          <w:szCs w:val="28"/>
        </w:rPr>
        <w:t>К</w:t>
      </w:r>
      <w:r w:rsidRPr="00AE1DDE">
        <w:rPr>
          <w:i/>
          <w:sz w:val="28"/>
          <w:szCs w:val="28"/>
          <w:vertAlign w:val="subscript"/>
        </w:rPr>
        <w:t>ГК</w:t>
      </w:r>
      <w:r w:rsidRPr="00AE1DDE">
        <w:rPr>
          <w:sz w:val="28"/>
          <w:szCs w:val="28"/>
        </w:rPr>
        <w:t xml:space="preserve"> - стоимость газового котла</w:t>
      </w:r>
      <w:r w:rsidRPr="00AE1DDE">
        <w:rPr>
          <w:i/>
          <w:sz w:val="28"/>
          <w:szCs w:val="28"/>
        </w:rPr>
        <w:t xml:space="preserve">; </w:t>
      </w:r>
    </w:p>
    <w:p w:rsidR="00452563" w:rsidRDefault="007E098D" w:rsidP="007E098D">
      <w:pPr>
        <w:spacing w:line="360" w:lineRule="auto"/>
        <w:ind w:firstLine="567"/>
        <w:jc w:val="both"/>
        <w:rPr>
          <w:i/>
          <w:sz w:val="28"/>
          <w:szCs w:val="28"/>
        </w:rPr>
      </w:pPr>
      <w:r w:rsidRPr="00AE1DDE">
        <w:rPr>
          <w:i/>
          <w:sz w:val="28"/>
          <w:szCs w:val="28"/>
        </w:rPr>
        <w:t>К</w:t>
      </w:r>
      <w:r w:rsidRPr="00AE1DDE">
        <w:rPr>
          <w:i/>
          <w:sz w:val="28"/>
          <w:szCs w:val="28"/>
          <w:vertAlign w:val="subscript"/>
        </w:rPr>
        <w:t xml:space="preserve">ПГ </w:t>
      </w:r>
      <w:r w:rsidRPr="00AE1DDE">
        <w:rPr>
          <w:i/>
          <w:sz w:val="28"/>
          <w:szCs w:val="28"/>
        </w:rPr>
        <w:t xml:space="preserve"> - </w:t>
      </w:r>
      <w:r w:rsidRPr="00AE1DDE">
        <w:rPr>
          <w:sz w:val="28"/>
          <w:szCs w:val="28"/>
        </w:rPr>
        <w:t>затраты, связанные с подводом газа к объекту</w:t>
      </w:r>
      <w:proofErr w:type="gramStart"/>
      <w:r w:rsidRPr="00AE1DDE">
        <w:rPr>
          <w:sz w:val="28"/>
          <w:szCs w:val="28"/>
        </w:rPr>
        <w:t xml:space="preserve"> ,</w:t>
      </w:r>
      <w:proofErr w:type="gramEnd"/>
      <w:r w:rsidRPr="00AE1DDE">
        <w:rPr>
          <w:sz w:val="28"/>
          <w:szCs w:val="28"/>
        </w:rPr>
        <w:t xml:space="preserve"> который необходимо обеспечить  тепловой энергией (если газ подведен к объекту, то эти затраты равны нулю);</w:t>
      </w:r>
      <w:r w:rsidRPr="00AE1DDE">
        <w:rPr>
          <w:i/>
          <w:sz w:val="28"/>
          <w:szCs w:val="28"/>
        </w:rPr>
        <w:t xml:space="preserve"> </w:t>
      </w:r>
    </w:p>
    <w:p w:rsidR="00452563" w:rsidRDefault="007E098D" w:rsidP="007E098D">
      <w:pPr>
        <w:spacing w:line="360" w:lineRule="auto"/>
        <w:ind w:firstLine="567"/>
        <w:jc w:val="both"/>
        <w:rPr>
          <w:sz w:val="28"/>
          <w:szCs w:val="28"/>
        </w:rPr>
      </w:pPr>
      <w:r w:rsidRPr="00AE1DDE">
        <w:rPr>
          <w:i/>
          <w:sz w:val="28"/>
          <w:szCs w:val="28"/>
        </w:rPr>
        <w:lastRenderedPageBreak/>
        <w:t>К</w:t>
      </w:r>
      <w:r w:rsidRPr="00AE1DDE">
        <w:rPr>
          <w:i/>
          <w:sz w:val="28"/>
          <w:szCs w:val="28"/>
          <w:vertAlign w:val="subscript"/>
        </w:rPr>
        <w:t xml:space="preserve">МР </w:t>
      </w:r>
      <w:r w:rsidRPr="00AE1DDE">
        <w:rPr>
          <w:sz w:val="28"/>
          <w:szCs w:val="28"/>
        </w:rPr>
        <w:t xml:space="preserve">– затраты, связанные со строительно-монтажными работами и вводом в эксплуатацию ГК; </w:t>
      </w:r>
    </w:p>
    <w:p w:rsidR="00452563" w:rsidRDefault="007E098D" w:rsidP="007E098D">
      <w:pPr>
        <w:spacing w:line="360" w:lineRule="auto"/>
        <w:ind w:firstLine="567"/>
        <w:jc w:val="both"/>
        <w:rPr>
          <w:sz w:val="28"/>
          <w:szCs w:val="28"/>
        </w:rPr>
      </w:pPr>
      <w:r w:rsidRPr="00AE1DDE">
        <w:rPr>
          <w:i/>
          <w:sz w:val="28"/>
          <w:szCs w:val="28"/>
        </w:rPr>
        <w:t>К</w:t>
      </w:r>
      <w:r w:rsidRPr="00AE1DDE">
        <w:rPr>
          <w:i/>
          <w:sz w:val="28"/>
          <w:szCs w:val="28"/>
          <w:vertAlign w:val="subscript"/>
        </w:rPr>
        <w:t>ПРГК</w:t>
      </w:r>
      <w:r w:rsidRPr="00AE1DDE">
        <w:rPr>
          <w:i/>
          <w:sz w:val="28"/>
          <w:szCs w:val="28"/>
        </w:rPr>
        <w:t xml:space="preserve"> –</w:t>
      </w:r>
      <w:r w:rsidRPr="00AE1DDE">
        <w:rPr>
          <w:sz w:val="28"/>
          <w:szCs w:val="28"/>
        </w:rPr>
        <w:t xml:space="preserve"> капиталовложения, связанные с проектными работами по установке ГК; </w:t>
      </w:r>
    </w:p>
    <w:p w:rsidR="007E098D" w:rsidRPr="00AE1DDE" w:rsidRDefault="007E098D" w:rsidP="007E098D">
      <w:pPr>
        <w:spacing w:line="360" w:lineRule="auto"/>
        <w:ind w:firstLine="567"/>
        <w:jc w:val="both"/>
        <w:rPr>
          <w:sz w:val="28"/>
        </w:rPr>
      </w:pPr>
      <w:r w:rsidRPr="00AE1DDE">
        <w:rPr>
          <w:i/>
          <w:sz w:val="28"/>
          <w:szCs w:val="28"/>
        </w:rPr>
        <w:t>К</w:t>
      </w:r>
      <w:r w:rsidRPr="00AE1DDE">
        <w:rPr>
          <w:i/>
          <w:sz w:val="28"/>
          <w:szCs w:val="28"/>
          <w:vertAlign w:val="subscript"/>
        </w:rPr>
        <w:t>ДО</w:t>
      </w:r>
      <w:r w:rsidRPr="00AE1DDE">
        <w:rPr>
          <w:sz w:val="28"/>
          <w:szCs w:val="28"/>
        </w:rPr>
        <w:t xml:space="preserve"> – затраты, необходимые для приобретения и установкой дополнительного оборудования (дымоход, радиаторы)</w:t>
      </w:r>
      <w:r w:rsidRPr="00AE1DDE">
        <w:rPr>
          <w:sz w:val="28"/>
        </w:rPr>
        <w:t>.</w:t>
      </w:r>
    </w:p>
    <w:p w:rsidR="007E098D" w:rsidRPr="00AE1DDE" w:rsidRDefault="007E098D" w:rsidP="007E098D">
      <w:pPr>
        <w:spacing w:line="360" w:lineRule="auto"/>
        <w:ind w:firstLine="567"/>
        <w:jc w:val="right"/>
        <w:rPr>
          <w:i/>
          <w:sz w:val="28"/>
          <w:szCs w:val="28"/>
        </w:rPr>
      </w:pPr>
      <w:r w:rsidRPr="00AE1DDE">
        <w:rPr>
          <w:i/>
          <w:sz w:val="28"/>
          <w:szCs w:val="28"/>
        </w:rPr>
        <w:t>К</w:t>
      </w:r>
      <w:r w:rsidRPr="00AE1DDE">
        <w:rPr>
          <w:i/>
          <w:sz w:val="28"/>
          <w:szCs w:val="28"/>
          <w:vertAlign w:val="subscript"/>
        </w:rPr>
        <w:t>ПГ</w:t>
      </w:r>
      <w:r w:rsidRPr="00AE1DDE">
        <w:rPr>
          <w:i/>
          <w:sz w:val="28"/>
          <w:szCs w:val="28"/>
        </w:rPr>
        <w:t>= (</w:t>
      </w:r>
      <w:r>
        <w:rPr>
          <w:i/>
          <w:sz w:val="28"/>
          <w:szCs w:val="28"/>
        </w:rPr>
        <w:t>3</w:t>
      </w:r>
      <w:r w:rsidRPr="00AE1DDE">
        <w:rPr>
          <w:i/>
          <w:sz w:val="28"/>
          <w:szCs w:val="28"/>
        </w:rPr>
        <w:t xml:space="preserve"> -</w:t>
      </w:r>
      <w:r>
        <w:rPr>
          <w:i/>
          <w:sz w:val="28"/>
          <w:szCs w:val="28"/>
        </w:rPr>
        <w:t>4</w:t>
      </w:r>
      <w:r w:rsidRPr="00AE1DDE">
        <w:rPr>
          <w:i/>
          <w:sz w:val="28"/>
          <w:szCs w:val="28"/>
        </w:rPr>
        <w:t>)</w:t>
      </w:r>
      <w:r>
        <w:rPr>
          <w:i/>
          <w:sz w:val="28"/>
          <w:szCs w:val="28"/>
        </w:rPr>
        <w:t xml:space="preserve"> </w:t>
      </w:r>
      <w:r w:rsidRPr="00AE1DDE">
        <w:rPr>
          <w:i/>
          <w:sz w:val="28"/>
          <w:szCs w:val="28"/>
        </w:rPr>
        <w:t>· К</w:t>
      </w:r>
      <w:r w:rsidRPr="00AE1DDE">
        <w:rPr>
          <w:i/>
          <w:sz w:val="28"/>
          <w:szCs w:val="28"/>
          <w:vertAlign w:val="subscript"/>
        </w:rPr>
        <w:t>ГК</w:t>
      </w:r>
      <w:r w:rsidRPr="00AE1DDE">
        <w:rPr>
          <w:i/>
          <w:sz w:val="28"/>
          <w:szCs w:val="28"/>
        </w:rPr>
        <w:t>.</w:t>
      </w:r>
      <w:r w:rsidRPr="00A03754">
        <w:rPr>
          <w:sz w:val="28"/>
          <w:szCs w:val="28"/>
        </w:rPr>
        <w:t xml:space="preserve"> </w:t>
      </w:r>
      <w:r>
        <w:rPr>
          <w:sz w:val="28"/>
          <w:szCs w:val="28"/>
        </w:rPr>
        <w:t xml:space="preserve">                                          </w:t>
      </w:r>
      <w:r w:rsidRPr="00A03754">
        <w:rPr>
          <w:sz w:val="28"/>
          <w:szCs w:val="28"/>
        </w:rPr>
        <w:t>(5.</w:t>
      </w:r>
      <w:r>
        <w:rPr>
          <w:sz w:val="28"/>
          <w:szCs w:val="28"/>
        </w:rPr>
        <w:t>25</w:t>
      </w:r>
      <w:r w:rsidRPr="00A03754">
        <w:rPr>
          <w:sz w:val="28"/>
          <w:szCs w:val="28"/>
        </w:rPr>
        <w:t>)</w:t>
      </w:r>
    </w:p>
    <w:p w:rsidR="007E098D" w:rsidRPr="00AE1DDE" w:rsidRDefault="007E098D" w:rsidP="007E098D">
      <w:pPr>
        <w:spacing w:line="360" w:lineRule="auto"/>
        <w:ind w:firstLine="567"/>
        <w:jc w:val="right"/>
        <w:rPr>
          <w:i/>
          <w:sz w:val="28"/>
          <w:szCs w:val="28"/>
        </w:rPr>
      </w:pPr>
      <w:r w:rsidRPr="00AE1DDE">
        <w:rPr>
          <w:i/>
          <w:sz w:val="28"/>
          <w:szCs w:val="28"/>
        </w:rPr>
        <w:t>К</w:t>
      </w:r>
      <w:r w:rsidRPr="00AE1DDE">
        <w:rPr>
          <w:i/>
          <w:sz w:val="28"/>
          <w:szCs w:val="28"/>
          <w:vertAlign w:val="subscript"/>
        </w:rPr>
        <w:t>МР</w:t>
      </w:r>
      <w:r w:rsidRPr="00AE1DDE">
        <w:rPr>
          <w:sz w:val="28"/>
          <w:szCs w:val="28"/>
        </w:rPr>
        <w:t xml:space="preserve"> </w:t>
      </w:r>
      <w:r w:rsidRPr="00AE1DDE">
        <w:rPr>
          <w:i/>
          <w:sz w:val="28"/>
          <w:szCs w:val="28"/>
        </w:rPr>
        <w:t>=(0,25…0,3) · К</w:t>
      </w:r>
      <w:r w:rsidRPr="00AE1DDE">
        <w:rPr>
          <w:i/>
          <w:sz w:val="28"/>
          <w:szCs w:val="28"/>
          <w:vertAlign w:val="subscript"/>
        </w:rPr>
        <w:t>ГК</w:t>
      </w:r>
      <w:r w:rsidRPr="00AE1DDE">
        <w:rPr>
          <w:i/>
          <w:sz w:val="28"/>
          <w:szCs w:val="28"/>
        </w:rPr>
        <w:t>.</w:t>
      </w:r>
      <w:r w:rsidRPr="00A03754">
        <w:rPr>
          <w:sz w:val="28"/>
          <w:szCs w:val="28"/>
        </w:rPr>
        <w:t xml:space="preserve"> </w:t>
      </w:r>
      <w:r>
        <w:rPr>
          <w:sz w:val="28"/>
          <w:szCs w:val="28"/>
        </w:rPr>
        <w:t xml:space="preserve">                                      </w:t>
      </w:r>
      <w:r w:rsidRPr="00A03754">
        <w:rPr>
          <w:sz w:val="28"/>
          <w:szCs w:val="28"/>
        </w:rPr>
        <w:t>(5.</w:t>
      </w:r>
      <w:r>
        <w:rPr>
          <w:sz w:val="28"/>
          <w:szCs w:val="28"/>
        </w:rPr>
        <w:t>26</w:t>
      </w:r>
      <w:r w:rsidRPr="00A03754">
        <w:rPr>
          <w:sz w:val="28"/>
          <w:szCs w:val="28"/>
        </w:rPr>
        <w:t>)</w:t>
      </w:r>
    </w:p>
    <w:p w:rsidR="007E098D" w:rsidRPr="00AE1DDE" w:rsidRDefault="007E098D" w:rsidP="007E098D">
      <w:pPr>
        <w:spacing w:line="360" w:lineRule="auto"/>
        <w:ind w:firstLine="567"/>
        <w:jc w:val="right"/>
        <w:rPr>
          <w:i/>
          <w:sz w:val="28"/>
          <w:szCs w:val="28"/>
        </w:rPr>
      </w:pPr>
      <w:r w:rsidRPr="00AE1DDE">
        <w:rPr>
          <w:i/>
          <w:sz w:val="28"/>
          <w:szCs w:val="28"/>
        </w:rPr>
        <w:t>К</w:t>
      </w:r>
      <w:r w:rsidRPr="00AE1DDE">
        <w:rPr>
          <w:i/>
          <w:sz w:val="28"/>
          <w:szCs w:val="28"/>
          <w:vertAlign w:val="subscript"/>
        </w:rPr>
        <w:t>ПРГК</w:t>
      </w:r>
      <w:r w:rsidRPr="00AE1DDE">
        <w:rPr>
          <w:i/>
          <w:sz w:val="28"/>
          <w:szCs w:val="28"/>
        </w:rPr>
        <w:t>=(0,05…0,1) · К</w:t>
      </w:r>
      <w:r w:rsidRPr="00AE1DDE">
        <w:rPr>
          <w:i/>
          <w:sz w:val="28"/>
          <w:szCs w:val="28"/>
          <w:vertAlign w:val="subscript"/>
        </w:rPr>
        <w:t>МР</w:t>
      </w:r>
      <w:r w:rsidRPr="00AE1DDE">
        <w:rPr>
          <w:i/>
          <w:sz w:val="28"/>
          <w:szCs w:val="28"/>
        </w:rPr>
        <w:t>.</w:t>
      </w:r>
      <w:r>
        <w:rPr>
          <w:i/>
          <w:sz w:val="28"/>
          <w:szCs w:val="28"/>
        </w:rPr>
        <w:t xml:space="preserve">                                     </w:t>
      </w:r>
      <w:r w:rsidRPr="00AE1DDE">
        <w:rPr>
          <w:i/>
          <w:sz w:val="28"/>
          <w:szCs w:val="28"/>
        </w:rPr>
        <w:t xml:space="preserve"> </w:t>
      </w:r>
      <w:r w:rsidRPr="00A03754">
        <w:rPr>
          <w:sz w:val="28"/>
          <w:szCs w:val="28"/>
        </w:rPr>
        <w:t>(5.</w:t>
      </w:r>
      <w:r>
        <w:rPr>
          <w:sz w:val="28"/>
          <w:szCs w:val="28"/>
        </w:rPr>
        <w:t>27</w:t>
      </w:r>
      <w:r w:rsidRPr="00A03754">
        <w:rPr>
          <w:sz w:val="28"/>
          <w:szCs w:val="28"/>
        </w:rPr>
        <w:t>)</w:t>
      </w:r>
    </w:p>
    <w:p w:rsidR="007E098D" w:rsidRPr="00AE1DDE" w:rsidRDefault="007E098D" w:rsidP="007E098D">
      <w:pPr>
        <w:ind w:left="567"/>
        <w:jc w:val="right"/>
        <w:rPr>
          <w:i/>
          <w:sz w:val="28"/>
          <w:szCs w:val="28"/>
        </w:rPr>
      </w:pPr>
      <w:r w:rsidRPr="00AE1DDE">
        <w:rPr>
          <w:i/>
          <w:sz w:val="28"/>
          <w:szCs w:val="28"/>
        </w:rPr>
        <w:t>К</w:t>
      </w:r>
      <w:r w:rsidRPr="00AE1DDE">
        <w:rPr>
          <w:i/>
          <w:sz w:val="28"/>
          <w:szCs w:val="28"/>
          <w:vertAlign w:val="subscript"/>
        </w:rPr>
        <w:t>ДО</w:t>
      </w:r>
      <w:r w:rsidRPr="00AE1DDE">
        <w:rPr>
          <w:i/>
          <w:sz w:val="28"/>
          <w:szCs w:val="28"/>
        </w:rPr>
        <w:t>=(0,1) · К</w:t>
      </w:r>
      <w:r w:rsidRPr="00AE1DDE">
        <w:rPr>
          <w:i/>
          <w:sz w:val="28"/>
          <w:szCs w:val="28"/>
          <w:vertAlign w:val="subscript"/>
        </w:rPr>
        <w:t>ГК</w:t>
      </w:r>
      <w:r w:rsidRPr="00AE1DDE">
        <w:rPr>
          <w:i/>
          <w:sz w:val="28"/>
          <w:szCs w:val="28"/>
        </w:rPr>
        <w:t>.</w:t>
      </w:r>
      <w:r>
        <w:rPr>
          <w:i/>
          <w:sz w:val="28"/>
          <w:szCs w:val="28"/>
        </w:rPr>
        <w:t xml:space="preserve">                                             </w:t>
      </w:r>
      <w:r w:rsidRPr="00A03754">
        <w:rPr>
          <w:sz w:val="28"/>
          <w:szCs w:val="28"/>
        </w:rPr>
        <w:t xml:space="preserve"> (5.</w:t>
      </w:r>
      <w:r>
        <w:rPr>
          <w:sz w:val="28"/>
          <w:szCs w:val="28"/>
        </w:rPr>
        <w:t>28</w:t>
      </w:r>
      <w:r w:rsidRPr="00A03754">
        <w:rPr>
          <w:sz w:val="28"/>
          <w:szCs w:val="28"/>
        </w:rPr>
        <w:t>)</w:t>
      </w:r>
    </w:p>
    <w:p w:rsidR="007E098D" w:rsidRPr="00AE1DDE" w:rsidRDefault="007E098D" w:rsidP="007E098D">
      <w:pPr>
        <w:ind w:left="567"/>
        <w:jc w:val="both"/>
      </w:pPr>
    </w:p>
    <w:p w:rsidR="007E098D" w:rsidRPr="00AE1DDE" w:rsidRDefault="007E098D" w:rsidP="007E098D">
      <w:pPr>
        <w:spacing w:line="288" w:lineRule="auto"/>
        <w:ind w:firstLine="567"/>
        <w:jc w:val="both"/>
        <w:rPr>
          <w:sz w:val="32"/>
          <w:szCs w:val="32"/>
        </w:rPr>
      </w:pPr>
      <w:r w:rsidRPr="00AE1DDE">
        <w:rPr>
          <w:i/>
          <w:position w:val="-10"/>
          <w:sz w:val="32"/>
          <w:szCs w:val="32"/>
        </w:rPr>
        <w:object w:dxaOrig="499" w:dyaOrig="340">
          <v:shape id="_x0000_i1186" type="#_x0000_t75" style="width:27.65pt;height:19.25pt" o:ole="" fillcolor="window">
            <v:imagedata r:id="rId76" o:title=""/>
          </v:shape>
          <o:OLEObject Type="Embed" ProgID="Equation.3" ShapeID="_x0000_i1186" DrawAspect="Content" ObjectID="_1437552639" r:id="rId340"/>
        </w:object>
      </w:r>
      <w:r w:rsidRPr="00AE1DDE">
        <w:rPr>
          <w:sz w:val="32"/>
          <w:szCs w:val="32"/>
        </w:rPr>
        <w:t xml:space="preserve">- </w:t>
      </w:r>
      <w:r w:rsidRPr="00AE1DDE">
        <w:rPr>
          <w:sz w:val="28"/>
          <w:szCs w:val="28"/>
        </w:rPr>
        <w:t>экономический эффект (прирост дохода) от осуществления мероприятия;</w:t>
      </w:r>
    </w:p>
    <w:p w:rsidR="007E098D" w:rsidRPr="00AE1DDE" w:rsidRDefault="007E098D" w:rsidP="007E098D">
      <w:pPr>
        <w:ind w:firstLine="567"/>
        <w:jc w:val="right"/>
      </w:pPr>
      <w:r w:rsidRPr="00AE1DDE">
        <w:rPr>
          <w:i/>
          <w:sz w:val="28"/>
          <w:szCs w:val="28"/>
        </w:rPr>
        <w:sym w:font="Symbol" w:char="F044"/>
      </w:r>
      <w:r w:rsidRPr="00AE1DDE">
        <w:rPr>
          <w:i/>
          <w:sz w:val="28"/>
          <w:szCs w:val="28"/>
        </w:rPr>
        <w:t>Д</w:t>
      </w:r>
      <w:r w:rsidRPr="00AE1DDE">
        <w:rPr>
          <w:i/>
          <w:sz w:val="28"/>
          <w:szCs w:val="28"/>
          <w:vertAlign w:val="subscript"/>
        </w:rPr>
        <w:t>ΣГК</w:t>
      </w:r>
      <w:r w:rsidRPr="00AE1DDE">
        <w:rPr>
          <w:i/>
          <w:sz w:val="28"/>
          <w:szCs w:val="28"/>
        </w:rPr>
        <w:t>=</w:t>
      </w:r>
      <w:r w:rsidRPr="00AE1DDE">
        <w:rPr>
          <w:i/>
          <w:sz w:val="28"/>
          <w:szCs w:val="28"/>
        </w:rPr>
        <w:sym w:font="Symbol" w:char="F044"/>
      </w:r>
      <w:r w:rsidRPr="00AE1DDE">
        <w:rPr>
          <w:i/>
          <w:sz w:val="28"/>
          <w:szCs w:val="28"/>
        </w:rPr>
        <w:t>Д</w:t>
      </w:r>
      <w:r w:rsidRPr="00AE1DDE">
        <w:rPr>
          <w:i/>
          <w:sz w:val="28"/>
          <w:szCs w:val="28"/>
          <w:vertAlign w:val="subscript"/>
        </w:rPr>
        <w:t>ЭГК</w:t>
      </w:r>
      <w:r w:rsidRPr="00AE1DDE">
        <w:rPr>
          <w:i/>
          <w:position w:val="-12"/>
          <w:sz w:val="28"/>
          <w:szCs w:val="28"/>
          <w:vertAlign w:val="subscript"/>
        </w:rPr>
        <w:t xml:space="preserve"> </w:t>
      </w:r>
      <w:r w:rsidRPr="00AE1DDE">
        <w:rPr>
          <w:i/>
          <w:sz w:val="28"/>
          <w:szCs w:val="28"/>
        </w:rPr>
        <w:t>-</w:t>
      </w:r>
      <w:r w:rsidRPr="00AE1DDE">
        <w:rPr>
          <w:i/>
          <w:sz w:val="28"/>
          <w:szCs w:val="28"/>
        </w:rPr>
        <w:sym w:font="Symbol" w:char="F044"/>
      </w:r>
      <w:r w:rsidRPr="00AE1DDE">
        <w:rPr>
          <w:i/>
          <w:sz w:val="28"/>
          <w:szCs w:val="28"/>
        </w:rPr>
        <w:t>И</w:t>
      </w:r>
      <w:r w:rsidRPr="00AE1DDE">
        <w:rPr>
          <w:i/>
          <w:sz w:val="28"/>
          <w:szCs w:val="28"/>
          <w:vertAlign w:val="subscript"/>
        </w:rPr>
        <w:t>к ГК</w:t>
      </w:r>
      <w:r w:rsidRPr="00AE1DDE">
        <w:rPr>
          <w:i/>
          <w:sz w:val="28"/>
          <w:szCs w:val="28"/>
        </w:rPr>
        <w:t xml:space="preserve"> - </w:t>
      </w:r>
      <w:r w:rsidRPr="00AE1DDE">
        <w:rPr>
          <w:i/>
          <w:sz w:val="28"/>
          <w:szCs w:val="28"/>
        </w:rPr>
        <w:sym w:font="Symbol" w:char="F044"/>
      </w:r>
      <w:r w:rsidRPr="00AE1DDE">
        <w:rPr>
          <w:i/>
          <w:sz w:val="28"/>
          <w:szCs w:val="28"/>
        </w:rPr>
        <w:t>И</w:t>
      </w:r>
      <w:r w:rsidRPr="00AE1DDE">
        <w:rPr>
          <w:i/>
          <w:sz w:val="28"/>
          <w:szCs w:val="28"/>
          <w:vertAlign w:val="subscript"/>
        </w:rPr>
        <w:t>эксГК</w:t>
      </w:r>
      <w:r w:rsidRPr="00AE1DDE">
        <w:rPr>
          <w:i/>
          <w:sz w:val="28"/>
          <w:szCs w:val="28"/>
        </w:rPr>
        <w:t xml:space="preserve"> - </w:t>
      </w:r>
      <w:r w:rsidRPr="00AE1DDE">
        <w:rPr>
          <w:i/>
          <w:sz w:val="28"/>
          <w:szCs w:val="28"/>
        </w:rPr>
        <w:sym w:font="Symbol" w:char="F044"/>
      </w:r>
      <w:r w:rsidRPr="00AE1DDE">
        <w:rPr>
          <w:i/>
          <w:sz w:val="28"/>
          <w:szCs w:val="28"/>
        </w:rPr>
        <w:t>И</w:t>
      </w:r>
      <w:r w:rsidRPr="00AE1DDE">
        <w:rPr>
          <w:i/>
          <w:sz w:val="28"/>
          <w:szCs w:val="28"/>
          <w:vertAlign w:val="subscript"/>
        </w:rPr>
        <w:t>тпГК</w:t>
      </w:r>
      <w:r w:rsidRPr="00AE1DDE">
        <w:rPr>
          <w:i/>
          <w:sz w:val="28"/>
          <w:szCs w:val="28"/>
        </w:rPr>
        <w:t xml:space="preserve"> - </w:t>
      </w:r>
      <w:r w:rsidRPr="00AE1DDE">
        <w:rPr>
          <w:i/>
          <w:sz w:val="28"/>
          <w:szCs w:val="28"/>
        </w:rPr>
        <w:sym w:font="Symbol" w:char="F044"/>
      </w:r>
      <w:r w:rsidRPr="00AE1DDE">
        <w:rPr>
          <w:i/>
          <w:sz w:val="28"/>
          <w:szCs w:val="28"/>
        </w:rPr>
        <w:t>И</w:t>
      </w:r>
      <w:r w:rsidRPr="00AE1DDE">
        <w:rPr>
          <w:i/>
          <w:sz w:val="28"/>
          <w:szCs w:val="28"/>
          <w:vertAlign w:val="subscript"/>
        </w:rPr>
        <w:t>пГК</w:t>
      </w:r>
      <w:proofErr w:type="gramStart"/>
      <w:r w:rsidRPr="00AE1DDE">
        <w:rPr>
          <w:i/>
          <w:sz w:val="28"/>
          <w:szCs w:val="28"/>
          <w:vertAlign w:val="subscript"/>
        </w:rPr>
        <w:t xml:space="preserve"> </w:t>
      </w:r>
      <w:r w:rsidR="00452563">
        <w:rPr>
          <w:i/>
          <w:sz w:val="28"/>
          <w:szCs w:val="28"/>
        </w:rPr>
        <w:t>;</w:t>
      </w:r>
      <w:proofErr w:type="gramEnd"/>
      <w:r w:rsidRPr="00A03754">
        <w:rPr>
          <w:sz w:val="28"/>
          <w:szCs w:val="28"/>
        </w:rPr>
        <w:t xml:space="preserve"> </w:t>
      </w:r>
      <w:r>
        <w:rPr>
          <w:sz w:val="28"/>
          <w:szCs w:val="28"/>
        </w:rPr>
        <w:t xml:space="preserve">                    </w:t>
      </w:r>
      <w:r w:rsidRPr="00A03754">
        <w:rPr>
          <w:sz w:val="28"/>
          <w:szCs w:val="28"/>
        </w:rPr>
        <w:t>(5.</w:t>
      </w:r>
      <w:r>
        <w:rPr>
          <w:sz w:val="28"/>
          <w:szCs w:val="28"/>
        </w:rPr>
        <w:t>29</w:t>
      </w:r>
      <w:r w:rsidRPr="00A03754">
        <w:rPr>
          <w:sz w:val="28"/>
          <w:szCs w:val="28"/>
        </w:rPr>
        <w:t>)</w:t>
      </w:r>
    </w:p>
    <w:p w:rsidR="007E098D" w:rsidRPr="00AE1DDE" w:rsidRDefault="007E098D" w:rsidP="007E098D">
      <w:pPr>
        <w:spacing w:line="288" w:lineRule="auto"/>
        <w:jc w:val="both"/>
        <w:rPr>
          <w:sz w:val="32"/>
          <w:szCs w:val="32"/>
        </w:rPr>
      </w:pPr>
      <w:r w:rsidRPr="00AE1DDE">
        <w:rPr>
          <w:sz w:val="28"/>
          <w:szCs w:val="28"/>
        </w:rPr>
        <w:t xml:space="preserve">где </w:t>
      </w:r>
      <w:r>
        <w:rPr>
          <w:sz w:val="28"/>
          <w:szCs w:val="28"/>
        </w:rPr>
        <w:t xml:space="preserve"> </w:t>
      </w:r>
      <w:r w:rsidRPr="00AE1DDE">
        <w:rPr>
          <w:i/>
          <w:position w:val="-12"/>
          <w:sz w:val="32"/>
          <w:szCs w:val="32"/>
        </w:rPr>
        <w:object w:dxaOrig="859" w:dyaOrig="360">
          <v:shape id="_x0000_i1187" type="#_x0000_t75" style="width:53.6pt;height:22.6pt" o:ole="" fillcolor="window">
            <v:imagedata r:id="rId341" o:title=""/>
          </v:shape>
          <o:OLEObject Type="Embed" ProgID="Equation.DSMT4" ShapeID="_x0000_i1187" DrawAspect="Content" ObjectID="_1437552640" r:id="rId342"/>
        </w:object>
      </w:r>
      <w:r w:rsidRPr="00AE1DDE">
        <w:rPr>
          <w:sz w:val="28"/>
          <w:szCs w:val="28"/>
        </w:rPr>
        <w:t>достигаемая экономия затрат по расходуемому энергоресурсу (тепло)</w:t>
      </w:r>
      <w:r w:rsidRPr="00AE1DDE">
        <w:rPr>
          <w:sz w:val="32"/>
          <w:szCs w:val="32"/>
        </w:rPr>
        <w:t>;</w:t>
      </w:r>
    </w:p>
    <w:p w:rsidR="007E098D" w:rsidRPr="00AE1DDE" w:rsidRDefault="007E098D" w:rsidP="007E098D">
      <w:pPr>
        <w:spacing w:line="288" w:lineRule="auto"/>
        <w:ind w:firstLine="567"/>
        <w:jc w:val="both"/>
        <w:rPr>
          <w:sz w:val="32"/>
          <w:szCs w:val="32"/>
        </w:rPr>
      </w:pPr>
      <w:r w:rsidRPr="00AE1DDE">
        <w:rPr>
          <w:i/>
          <w:position w:val="-12"/>
          <w:sz w:val="32"/>
          <w:szCs w:val="32"/>
        </w:rPr>
        <w:object w:dxaOrig="660" w:dyaOrig="360">
          <v:shape id="_x0000_i1188" type="#_x0000_t75" style="width:38.5pt;height:20.95pt" o:ole="" fillcolor="window">
            <v:imagedata r:id="rId343" o:title=""/>
          </v:shape>
          <o:OLEObject Type="Embed" ProgID="Equation.DSMT4" ShapeID="_x0000_i1188" DrawAspect="Content" ObjectID="_1437552641" r:id="rId344"/>
        </w:object>
      </w:r>
      <w:r w:rsidRPr="00AE1DDE">
        <w:rPr>
          <w:i/>
          <w:sz w:val="32"/>
          <w:szCs w:val="32"/>
        </w:rPr>
        <w:t>-</w:t>
      </w:r>
      <w:r w:rsidRPr="00AE1DDE">
        <w:rPr>
          <w:sz w:val="32"/>
          <w:szCs w:val="32"/>
        </w:rPr>
        <w:t xml:space="preserve"> </w:t>
      </w:r>
      <w:r w:rsidRPr="00AE1DDE">
        <w:rPr>
          <w:sz w:val="28"/>
          <w:szCs w:val="28"/>
        </w:rPr>
        <w:t>ежегодные отчисления на ремонт и амортизацию ГК</w:t>
      </w:r>
      <w:r w:rsidRPr="00AE1DDE">
        <w:rPr>
          <w:sz w:val="32"/>
          <w:szCs w:val="32"/>
        </w:rPr>
        <w:t xml:space="preserve">; </w:t>
      </w:r>
    </w:p>
    <w:p w:rsidR="007E098D" w:rsidRPr="00AE1DDE" w:rsidRDefault="007E098D" w:rsidP="007E098D">
      <w:pPr>
        <w:spacing w:line="288" w:lineRule="auto"/>
        <w:ind w:firstLine="567"/>
        <w:jc w:val="both"/>
        <w:rPr>
          <w:sz w:val="28"/>
          <w:szCs w:val="28"/>
        </w:rPr>
      </w:pPr>
      <w:r w:rsidRPr="00AE1DDE">
        <w:rPr>
          <w:i/>
          <w:position w:val="-12"/>
          <w:sz w:val="28"/>
          <w:szCs w:val="28"/>
        </w:rPr>
        <w:object w:dxaOrig="780" w:dyaOrig="360">
          <v:shape id="_x0000_i1189" type="#_x0000_t75" style="width:45.2pt;height:20.95pt" o:ole="" fillcolor="window">
            <v:imagedata r:id="rId345" o:title=""/>
          </v:shape>
          <o:OLEObject Type="Embed" ProgID="Equation.DSMT4" ShapeID="_x0000_i1189" DrawAspect="Content" ObjectID="_1437552642" r:id="rId346"/>
        </w:object>
      </w:r>
      <w:r w:rsidRPr="00AE1DDE">
        <w:rPr>
          <w:i/>
          <w:sz w:val="28"/>
          <w:szCs w:val="28"/>
        </w:rPr>
        <w:t>-</w:t>
      </w:r>
      <w:r w:rsidRPr="00AE1DDE">
        <w:rPr>
          <w:sz w:val="28"/>
          <w:szCs w:val="28"/>
        </w:rPr>
        <w:t xml:space="preserve"> затраты на топливо для ГК;</w:t>
      </w:r>
    </w:p>
    <w:p w:rsidR="007E098D" w:rsidRPr="00AE1DDE" w:rsidRDefault="007E098D" w:rsidP="007E098D">
      <w:pPr>
        <w:spacing w:line="360" w:lineRule="auto"/>
        <w:ind w:firstLine="567"/>
        <w:jc w:val="both"/>
        <w:rPr>
          <w:sz w:val="28"/>
          <w:szCs w:val="28"/>
        </w:rPr>
      </w:pPr>
      <w:r w:rsidRPr="00AE1DDE">
        <w:rPr>
          <w:i/>
          <w:sz w:val="28"/>
          <w:szCs w:val="28"/>
        </w:rPr>
        <w:sym w:font="Symbol" w:char="F044"/>
      </w:r>
      <w:r w:rsidRPr="00AE1DDE">
        <w:rPr>
          <w:i/>
          <w:sz w:val="28"/>
          <w:szCs w:val="28"/>
        </w:rPr>
        <w:t>И</w:t>
      </w:r>
      <w:r w:rsidRPr="00AE1DDE">
        <w:rPr>
          <w:i/>
          <w:sz w:val="28"/>
          <w:szCs w:val="28"/>
          <w:vertAlign w:val="subscript"/>
        </w:rPr>
        <w:t>пГК</w:t>
      </w:r>
      <w:r w:rsidRPr="00AE1DDE">
        <w:rPr>
          <w:sz w:val="28"/>
          <w:szCs w:val="28"/>
        </w:rPr>
        <w:t xml:space="preserve">, </w:t>
      </w:r>
      <w:r w:rsidRPr="00AE1DDE">
        <w:rPr>
          <w:i/>
          <w:sz w:val="28"/>
          <w:szCs w:val="28"/>
        </w:rPr>
        <w:sym w:font="Symbol" w:char="F044"/>
      </w:r>
      <w:r w:rsidRPr="00AE1DDE">
        <w:rPr>
          <w:i/>
          <w:sz w:val="28"/>
          <w:szCs w:val="28"/>
        </w:rPr>
        <w:t>И</w:t>
      </w:r>
      <w:r w:rsidRPr="00AE1DDE">
        <w:rPr>
          <w:i/>
          <w:sz w:val="28"/>
          <w:szCs w:val="28"/>
          <w:vertAlign w:val="subscript"/>
        </w:rPr>
        <w:t>тпГК</w:t>
      </w:r>
      <w:r w:rsidRPr="00AE1DDE">
        <w:rPr>
          <w:sz w:val="28"/>
          <w:szCs w:val="28"/>
        </w:rPr>
        <w:t xml:space="preserve"> – годовые издержки на перекачку сетевой воды и теплопотери в транзитной тепловой сети</w:t>
      </w:r>
      <w:r w:rsidR="00452563">
        <w:rPr>
          <w:sz w:val="28"/>
          <w:szCs w:val="28"/>
        </w:rPr>
        <w:t>.</w:t>
      </w:r>
      <w:r w:rsidRPr="00AE1DDE">
        <w:rPr>
          <w:sz w:val="28"/>
          <w:szCs w:val="28"/>
        </w:rPr>
        <w:t xml:space="preserve"> </w:t>
      </w:r>
    </w:p>
    <w:p w:rsidR="007E098D" w:rsidRPr="00AE1DDE" w:rsidRDefault="007E098D" w:rsidP="007E098D">
      <w:pPr>
        <w:spacing w:line="360" w:lineRule="auto"/>
        <w:ind w:firstLine="567"/>
        <w:jc w:val="both"/>
        <w:rPr>
          <w:i/>
          <w:position w:val="-12"/>
          <w:sz w:val="28"/>
          <w:szCs w:val="28"/>
        </w:rPr>
      </w:pPr>
      <w:r w:rsidRPr="00AE1DDE">
        <w:rPr>
          <w:sz w:val="28"/>
          <w:szCs w:val="28"/>
        </w:rPr>
        <w:t>Экономия затрат по расходуемому энергоресурсу в год:</w:t>
      </w:r>
    </w:p>
    <w:p w:rsidR="007E098D" w:rsidRPr="00AE1DDE" w:rsidRDefault="007E098D" w:rsidP="007E098D">
      <w:pPr>
        <w:spacing w:line="360" w:lineRule="auto"/>
        <w:ind w:firstLine="567"/>
        <w:jc w:val="right"/>
        <w:rPr>
          <w:i/>
          <w:position w:val="-12"/>
          <w:sz w:val="28"/>
          <w:szCs w:val="28"/>
        </w:rPr>
      </w:pPr>
      <w:r w:rsidRPr="00AE1DDE">
        <w:rPr>
          <w:i/>
          <w:position w:val="-12"/>
          <w:sz w:val="28"/>
          <w:szCs w:val="28"/>
        </w:rPr>
        <w:sym w:font="Symbol" w:char="F044"/>
      </w:r>
      <w:r w:rsidRPr="00AE1DDE">
        <w:rPr>
          <w:i/>
          <w:position w:val="-12"/>
          <w:sz w:val="28"/>
          <w:szCs w:val="28"/>
        </w:rPr>
        <w:t>Д</w:t>
      </w:r>
      <w:r w:rsidRPr="00AE1DDE">
        <w:rPr>
          <w:i/>
          <w:position w:val="-12"/>
          <w:sz w:val="28"/>
          <w:szCs w:val="28"/>
          <w:vertAlign w:val="subscript"/>
        </w:rPr>
        <w:t>Э</w:t>
      </w:r>
      <w:r w:rsidRPr="00AE1DDE">
        <w:rPr>
          <w:i/>
          <w:position w:val="-12"/>
          <w:sz w:val="28"/>
          <w:szCs w:val="28"/>
        </w:rPr>
        <w:t>=</w:t>
      </w:r>
      <w:r w:rsidRPr="00AE1DDE">
        <w:rPr>
          <w:i/>
          <w:position w:val="-12"/>
          <w:sz w:val="28"/>
          <w:szCs w:val="28"/>
          <w:lang w:val="en-US"/>
        </w:rPr>
        <w:t>Q</w:t>
      </w:r>
      <w:r w:rsidRPr="00AE1DDE">
        <w:rPr>
          <w:i/>
          <w:position w:val="-12"/>
          <w:sz w:val="28"/>
          <w:szCs w:val="28"/>
        </w:rPr>
        <w:t>∙</w:t>
      </w:r>
      <w:r w:rsidRPr="00AE1DDE">
        <w:rPr>
          <w:i/>
          <w:position w:val="-12"/>
          <w:sz w:val="28"/>
          <w:szCs w:val="28"/>
          <w:lang w:val="en-US"/>
        </w:rPr>
        <w:t>n</w:t>
      </w:r>
      <w:r w:rsidRPr="00AE1DDE">
        <w:rPr>
          <w:i/>
          <w:position w:val="-12"/>
          <w:sz w:val="28"/>
          <w:szCs w:val="28"/>
        </w:rPr>
        <w:t>∙24 ∙ 3600∙ С</w:t>
      </w:r>
      <w:r w:rsidRPr="00AE1DDE">
        <w:rPr>
          <w:i/>
          <w:position w:val="-12"/>
          <w:sz w:val="28"/>
          <w:szCs w:val="28"/>
          <w:vertAlign w:val="subscript"/>
        </w:rPr>
        <w:t xml:space="preserve">тэ  </w:t>
      </w:r>
      <w:r w:rsidRPr="00AE1DDE">
        <w:rPr>
          <w:i/>
          <w:position w:val="-12"/>
          <w:sz w:val="28"/>
          <w:szCs w:val="28"/>
        </w:rPr>
        <w:t>=2,1</w:t>
      </w:r>
      <w:r w:rsidRPr="00AE1DDE">
        <w:rPr>
          <w:i/>
          <w:position w:val="-12"/>
          <w:sz w:val="28"/>
          <w:szCs w:val="28"/>
          <w:lang w:val="en-US"/>
        </w:rPr>
        <w:t>Q</w:t>
      </w:r>
      <w:r w:rsidRPr="00AE1DDE">
        <w:rPr>
          <w:i/>
          <w:position w:val="-12"/>
          <w:sz w:val="28"/>
          <w:szCs w:val="28"/>
        </w:rPr>
        <w:t>∙</w:t>
      </w:r>
      <w:r w:rsidRPr="00AE1DDE">
        <w:rPr>
          <w:i/>
          <w:position w:val="-12"/>
          <w:sz w:val="28"/>
          <w:szCs w:val="28"/>
          <w:lang w:val="en-US"/>
        </w:rPr>
        <w:t>n</w:t>
      </w:r>
      <w:r w:rsidRPr="00AE1DDE">
        <w:rPr>
          <w:i/>
          <w:position w:val="-12"/>
          <w:sz w:val="28"/>
          <w:szCs w:val="28"/>
        </w:rPr>
        <w:t>∙ С</w:t>
      </w:r>
      <w:r w:rsidRPr="00AE1DDE">
        <w:rPr>
          <w:i/>
          <w:position w:val="-12"/>
          <w:sz w:val="28"/>
          <w:szCs w:val="28"/>
          <w:vertAlign w:val="subscript"/>
        </w:rPr>
        <w:t xml:space="preserve">тэ </w:t>
      </w:r>
      <w:r w:rsidRPr="00AE1DDE">
        <w:rPr>
          <w:i/>
          <w:position w:val="-12"/>
          <w:sz w:val="28"/>
          <w:szCs w:val="28"/>
        </w:rPr>
        <w:t>/100000 [Гкал]</w:t>
      </w:r>
      <w:r w:rsidR="00452563">
        <w:rPr>
          <w:i/>
          <w:position w:val="-12"/>
          <w:sz w:val="28"/>
          <w:szCs w:val="28"/>
        </w:rPr>
        <w:t>;</w:t>
      </w:r>
      <w:r w:rsidRPr="00AE1DDE">
        <w:rPr>
          <w:i/>
          <w:position w:val="-12"/>
          <w:sz w:val="28"/>
          <w:szCs w:val="28"/>
        </w:rPr>
        <w:t xml:space="preserve"> </w:t>
      </w:r>
      <w:r>
        <w:rPr>
          <w:i/>
          <w:position w:val="-12"/>
          <w:sz w:val="28"/>
          <w:szCs w:val="28"/>
        </w:rPr>
        <w:t xml:space="preserve">         </w:t>
      </w:r>
      <w:r w:rsidRPr="00A03754">
        <w:rPr>
          <w:position w:val="-12"/>
          <w:sz w:val="28"/>
          <w:szCs w:val="28"/>
        </w:rPr>
        <w:t>(</w:t>
      </w:r>
      <w:r>
        <w:rPr>
          <w:position w:val="-12"/>
          <w:sz w:val="28"/>
          <w:szCs w:val="28"/>
        </w:rPr>
        <w:t>5.30</w:t>
      </w:r>
      <w:r w:rsidRPr="00A03754">
        <w:rPr>
          <w:position w:val="-12"/>
          <w:sz w:val="28"/>
          <w:szCs w:val="28"/>
        </w:rPr>
        <w:t>)</w:t>
      </w:r>
    </w:p>
    <w:p w:rsidR="00452563" w:rsidRDefault="007E098D" w:rsidP="007E098D">
      <w:pPr>
        <w:spacing w:line="360" w:lineRule="auto"/>
        <w:jc w:val="both"/>
        <w:rPr>
          <w:sz w:val="28"/>
          <w:szCs w:val="28"/>
        </w:rPr>
      </w:pPr>
      <w:r w:rsidRPr="00AE1DDE">
        <w:rPr>
          <w:sz w:val="28"/>
          <w:szCs w:val="28"/>
        </w:rPr>
        <w:t xml:space="preserve">где </w:t>
      </w:r>
      <w:r w:rsidRPr="00AE1DDE">
        <w:rPr>
          <w:i/>
          <w:sz w:val="28"/>
          <w:szCs w:val="28"/>
        </w:rPr>
        <w:t>С</w:t>
      </w:r>
      <w:r w:rsidRPr="00AE1DDE">
        <w:rPr>
          <w:i/>
          <w:sz w:val="28"/>
          <w:szCs w:val="28"/>
          <w:vertAlign w:val="subscript"/>
        </w:rPr>
        <w:t>тэ</w:t>
      </w:r>
      <w:r w:rsidRPr="00AE1DDE">
        <w:rPr>
          <w:sz w:val="28"/>
          <w:szCs w:val="28"/>
        </w:rPr>
        <w:t xml:space="preserve"> - тариф за тепловую энергию, руб./Гкал; </w:t>
      </w:r>
    </w:p>
    <w:p w:rsidR="007E098D" w:rsidRPr="00AE1DDE" w:rsidRDefault="007E098D" w:rsidP="007E098D">
      <w:pPr>
        <w:spacing w:line="360" w:lineRule="auto"/>
        <w:jc w:val="both"/>
        <w:rPr>
          <w:sz w:val="28"/>
          <w:szCs w:val="28"/>
        </w:rPr>
      </w:pPr>
      <w:r w:rsidRPr="00AE1DDE">
        <w:rPr>
          <w:position w:val="-6"/>
          <w:sz w:val="28"/>
          <w:szCs w:val="28"/>
        </w:rPr>
        <w:object w:dxaOrig="200" w:dyaOrig="220">
          <v:shape id="_x0000_i1190" type="#_x0000_t75" style="width:13.4pt;height:15.05pt" o:ole="">
            <v:imagedata r:id="rId334" o:title=""/>
          </v:shape>
          <o:OLEObject Type="Embed" ProgID="Equation.3" ShapeID="_x0000_i1190" DrawAspect="Content" ObjectID="_1437552643" r:id="rId347"/>
        </w:object>
      </w:r>
      <w:r w:rsidRPr="00AE1DDE">
        <w:rPr>
          <w:sz w:val="28"/>
          <w:szCs w:val="28"/>
        </w:rPr>
        <w:t>- продолжительность отопительного периода (для Самарской области -  206 суток).</w:t>
      </w:r>
    </w:p>
    <w:p w:rsidR="007E098D" w:rsidRPr="00AE1DDE" w:rsidRDefault="007E098D" w:rsidP="007E098D">
      <w:pPr>
        <w:spacing w:line="360" w:lineRule="auto"/>
        <w:ind w:firstLine="567"/>
        <w:jc w:val="right"/>
        <w:rPr>
          <w:i/>
          <w:sz w:val="28"/>
          <w:szCs w:val="28"/>
        </w:rPr>
      </w:pPr>
      <w:r w:rsidRPr="00AE1DDE">
        <w:rPr>
          <w:i/>
          <w:sz w:val="28"/>
          <w:szCs w:val="28"/>
        </w:rPr>
        <w:sym w:font="Symbol" w:char="F044"/>
      </w:r>
      <w:r w:rsidRPr="00AE1DDE">
        <w:rPr>
          <w:i/>
          <w:sz w:val="28"/>
          <w:szCs w:val="28"/>
        </w:rPr>
        <w:t>И</w:t>
      </w:r>
      <w:r w:rsidRPr="00AE1DDE">
        <w:rPr>
          <w:i/>
          <w:sz w:val="28"/>
          <w:szCs w:val="28"/>
          <w:vertAlign w:val="subscript"/>
        </w:rPr>
        <w:t>кГК</w:t>
      </w:r>
      <w:r w:rsidRPr="00AE1DDE">
        <w:rPr>
          <w:i/>
          <w:sz w:val="28"/>
          <w:szCs w:val="28"/>
        </w:rPr>
        <w:t>= 0,05∙ К</w:t>
      </w:r>
      <w:r w:rsidRPr="00AE1DDE">
        <w:rPr>
          <w:i/>
          <w:sz w:val="28"/>
          <w:szCs w:val="28"/>
          <w:vertAlign w:val="subscript"/>
        </w:rPr>
        <w:t>ГК</w:t>
      </w:r>
      <w:r w:rsidRPr="00AE1DDE">
        <w:rPr>
          <w:i/>
          <w:sz w:val="28"/>
          <w:szCs w:val="28"/>
        </w:rPr>
        <w:t>.</w:t>
      </w:r>
      <w:r w:rsidRPr="00A03754">
        <w:rPr>
          <w:sz w:val="28"/>
          <w:szCs w:val="28"/>
        </w:rPr>
        <w:t xml:space="preserve"> </w:t>
      </w:r>
      <w:r>
        <w:rPr>
          <w:sz w:val="28"/>
          <w:szCs w:val="28"/>
        </w:rPr>
        <w:t xml:space="preserve">                                            </w:t>
      </w:r>
      <w:r w:rsidRPr="00A03754">
        <w:rPr>
          <w:sz w:val="28"/>
          <w:szCs w:val="28"/>
        </w:rPr>
        <w:t>(5.</w:t>
      </w:r>
      <w:r>
        <w:rPr>
          <w:sz w:val="28"/>
          <w:szCs w:val="28"/>
        </w:rPr>
        <w:t>31</w:t>
      </w:r>
      <w:r w:rsidRPr="00A03754">
        <w:rPr>
          <w:sz w:val="28"/>
          <w:szCs w:val="28"/>
        </w:rPr>
        <w:t>)</w:t>
      </w:r>
    </w:p>
    <w:p w:rsidR="007E098D" w:rsidRPr="00AE1DDE" w:rsidRDefault="007E098D" w:rsidP="007E098D">
      <w:pPr>
        <w:spacing w:line="360" w:lineRule="auto"/>
        <w:ind w:left="567"/>
        <w:jc w:val="both"/>
        <w:rPr>
          <w:sz w:val="28"/>
          <w:szCs w:val="28"/>
        </w:rPr>
      </w:pPr>
      <w:r w:rsidRPr="00AE1DDE">
        <w:rPr>
          <w:sz w:val="28"/>
          <w:szCs w:val="28"/>
        </w:rPr>
        <w:t>Затраты на топливо для ГК определяются по формуле:</w:t>
      </w:r>
    </w:p>
    <w:p w:rsidR="007E098D" w:rsidRPr="00AE1DDE" w:rsidRDefault="007E098D" w:rsidP="007E098D">
      <w:pPr>
        <w:spacing w:line="360" w:lineRule="auto"/>
        <w:ind w:left="567"/>
        <w:jc w:val="right"/>
        <w:rPr>
          <w:i/>
          <w:sz w:val="28"/>
          <w:szCs w:val="28"/>
        </w:rPr>
      </w:pPr>
      <w:r w:rsidRPr="00AE1DDE">
        <w:rPr>
          <w:i/>
          <w:sz w:val="28"/>
          <w:szCs w:val="28"/>
        </w:rPr>
        <w:sym w:font="Symbol" w:char="F044"/>
      </w:r>
      <w:r w:rsidRPr="00AE1DDE">
        <w:rPr>
          <w:i/>
          <w:sz w:val="28"/>
          <w:szCs w:val="28"/>
        </w:rPr>
        <w:t>И</w:t>
      </w:r>
      <w:r w:rsidRPr="00AE1DDE">
        <w:rPr>
          <w:i/>
          <w:sz w:val="28"/>
          <w:szCs w:val="28"/>
          <w:vertAlign w:val="subscript"/>
        </w:rPr>
        <w:t>экс</w:t>
      </w:r>
      <w:r w:rsidRPr="00AE1DDE">
        <w:rPr>
          <w:i/>
          <w:sz w:val="28"/>
          <w:szCs w:val="28"/>
        </w:rPr>
        <w:t xml:space="preserve">= </w:t>
      </w:r>
      <w:proofErr w:type="gramStart"/>
      <w:r w:rsidRPr="00AE1DDE">
        <w:rPr>
          <w:i/>
          <w:sz w:val="28"/>
          <w:szCs w:val="28"/>
          <w:lang w:val="en-US"/>
        </w:rPr>
        <w:t>G</w:t>
      </w:r>
      <w:proofErr w:type="gramEnd"/>
      <w:r w:rsidRPr="00AE1DDE">
        <w:rPr>
          <w:i/>
          <w:sz w:val="28"/>
          <w:szCs w:val="28"/>
          <w:vertAlign w:val="subscript"/>
        </w:rPr>
        <w:t>т</w:t>
      </w:r>
      <w:r w:rsidRPr="00AE1DDE">
        <w:rPr>
          <w:i/>
          <w:sz w:val="28"/>
          <w:szCs w:val="28"/>
        </w:rPr>
        <w:t>∙С</w:t>
      </w:r>
      <w:r w:rsidRPr="00AE1DDE">
        <w:rPr>
          <w:i/>
          <w:sz w:val="28"/>
          <w:szCs w:val="28"/>
          <w:vertAlign w:val="subscript"/>
        </w:rPr>
        <w:t xml:space="preserve">газ </w:t>
      </w:r>
      <w:r w:rsidRPr="00AE1DDE">
        <w:rPr>
          <w:sz w:val="28"/>
          <w:szCs w:val="28"/>
        </w:rPr>
        <w:t>∙</w:t>
      </w:r>
      <w:r w:rsidRPr="00AE1DDE">
        <w:rPr>
          <w:i/>
          <w:sz w:val="28"/>
          <w:szCs w:val="28"/>
        </w:rPr>
        <w:t>24 ∙n</w:t>
      </w:r>
      <w:r w:rsidR="00452563">
        <w:rPr>
          <w:i/>
          <w:sz w:val="28"/>
          <w:szCs w:val="28"/>
        </w:rPr>
        <w:t>;</w:t>
      </w:r>
      <w:r w:rsidRPr="00A03754">
        <w:rPr>
          <w:sz w:val="28"/>
          <w:szCs w:val="28"/>
        </w:rPr>
        <w:t xml:space="preserve"> </w:t>
      </w:r>
      <w:r>
        <w:rPr>
          <w:sz w:val="28"/>
          <w:szCs w:val="28"/>
        </w:rPr>
        <w:t xml:space="preserve">                                           </w:t>
      </w:r>
      <w:r w:rsidRPr="00A03754">
        <w:rPr>
          <w:sz w:val="28"/>
          <w:szCs w:val="28"/>
        </w:rPr>
        <w:t>(5.</w:t>
      </w:r>
      <w:r>
        <w:rPr>
          <w:sz w:val="28"/>
          <w:szCs w:val="28"/>
        </w:rPr>
        <w:t>32</w:t>
      </w:r>
      <w:r w:rsidRPr="00A03754">
        <w:rPr>
          <w:sz w:val="28"/>
          <w:szCs w:val="28"/>
        </w:rPr>
        <w:t>)</w:t>
      </w:r>
    </w:p>
    <w:p w:rsidR="00452563" w:rsidRDefault="007E098D" w:rsidP="007E098D">
      <w:pPr>
        <w:spacing w:line="360" w:lineRule="auto"/>
        <w:jc w:val="both"/>
        <w:rPr>
          <w:sz w:val="28"/>
          <w:szCs w:val="28"/>
        </w:rPr>
      </w:pPr>
      <w:r w:rsidRPr="00AE1DDE">
        <w:rPr>
          <w:sz w:val="28"/>
          <w:szCs w:val="28"/>
        </w:rPr>
        <w:t>где</w:t>
      </w:r>
      <w:r>
        <w:rPr>
          <w:sz w:val="28"/>
          <w:szCs w:val="28"/>
        </w:rPr>
        <w:t xml:space="preserve"> </w:t>
      </w:r>
      <w:r w:rsidRPr="00AE1DDE">
        <w:rPr>
          <w:i/>
          <w:sz w:val="28"/>
          <w:szCs w:val="28"/>
        </w:rPr>
        <w:t>С</w:t>
      </w:r>
      <w:r w:rsidRPr="00AE1DDE">
        <w:rPr>
          <w:i/>
          <w:sz w:val="28"/>
          <w:szCs w:val="28"/>
          <w:vertAlign w:val="subscript"/>
        </w:rPr>
        <w:t>газ</w:t>
      </w:r>
      <w:r w:rsidRPr="00AE1DDE">
        <w:rPr>
          <w:i/>
          <w:sz w:val="28"/>
          <w:szCs w:val="28"/>
        </w:rPr>
        <w:t xml:space="preserve"> </w:t>
      </w:r>
      <w:r w:rsidRPr="00AE1DDE">
        <w:rPr>
          <w:sz w:val="28"/>
          <w:szCs w:val="28"/>
        </w:rPr>
        <w:t>тариф на газ руб./м (3.2 руб./м</w:t>
      </w:r>
      <w:r w:rsidRPr="00AE1DDE">
        <w:rPr>
          <w:sz w:val="28"/>
          <w:szCs w:val="28"/>
          <w:vertAlign w:val="superscript"/>
        </w:rPr>
        <w:t>3</w:t>
      </w:r>
      <w:r w:rsidRPr="00AE1DDE">
        <w:rPr>
          <w:sz w:val="28"/>
          <w:szCs w:val="28"/>
        </w:rPr>
        <w:t xml:space="preserve"> по счетчику, для отопления газом также используется тариф по площади отапливаемых помещений: 33,2 руб./м</w:t>
      </w:r>
      <w:proofErr w:type="gramStart"/>
      <w:r w:rsidRPr="00AE1DDE">
        <w:rPr>
          <w:sz w:val="28"/>
          <w:szCs w:val="28"/>
          <w:vertAlign w:val="superscript"/>
        </w:rPr>
        <w:t>2</w:t>
      </w:r>
      <w:proofErr w:type="gramEnd"/>
      <w:r w:rsidRPr="00AE1DDE">
        <w:rPr>
          <w:sz w:val="28"/>
          <w:szCs w:val="28"/>
        </w:rPr>
        <w:t xml:space="preserve"> в месяц);</w:t>
      </w:r>
    </w:p>
    <w:p w:rsidR="007E098D" w:rsidRPr="00AE1DDE" w:rsidRDefault="007E098D" w:rsidP="007E098D">
      <w:pPr>
        <w:spacing w:line="360" w:lineRule="auto"/>
        <w:jc w:val="both"/>
        <w:rPr>
          <w:i/>
          <w:sz w:val="28"/>
          <w:szCs w:val="28"/>
        </w:rPr>
      </w:pPr>
      <w:proofErr w:type="gramStart"/>
      <w:r w:rsidRPr="00AE1DDE">
        <w:rPr>
          <w:i/>
          <w:sz w:val="28"/>
          <w:szCs w:val="28"/>
          <w:lang w:val="en-US"/>
        </w:rPr>
        <w:lastRenderedPageBreak/>
        <w:t>G</w:t>
      </w:r>
      <w:r w:rsidRPr="00AE1DDE">
        <w:rPr>
          <w:i/>
          <w:sz w:val="28"/>
          <w:szCs w:val="28"/>
          <w:vertAlign w:val="subscript"/>
        </w:rPr>
        <w:t>т</w:t>
      </w:r>
      <w:r w:rsidRPr="00AE1DDE">
        <w:rPr>
          <w:i/>
          <w:sz w:val="28"/>
          <w:szCs w:val="28"/>
        </w:rPr>
        <w:t xml:space="preserve">∙- </w:t>
      </w:r>
      <w:r w:rsidRPr="00AE1DDE">
        <w:rPr>
          <w:sz w:val="28"/>
          <w:szCs w:val="28"/>
        </w:rPr>
        <w:t>расход газа в горелке котла.</w:t>
      </w:r>
      <w:proofErr w:type="gramEnd"/>
    </w:p>
    <w:p w:rsidR="007E098D" w:rsidRPr="00AE1DDE" w:rsidRDefault="007E098D" w:rsidP="007E098D">
      <w:pPr>
        <w:spacing w:line="360" w:lineRule="auto"/>
        <w:ind w:firstLine="567"/>
        <w:jc w:val="both"/>
        <w:rPr>
          <w:sz w:val="28"/>
          <w:szCs w:val="28"/>
        </w:rPr>
      </w:pPr>
      <w:r w:rsidRPr="00AE1DDE">
        <w:rPr>
          <w:sz w:val="28"/>
          <w:szCs w:val="28"/>
        </w:rPr>
        <w:t>Расход определяется следующим образом:</w:t>
      </w:r>
    </w:p>
    <w:p w:rsidR="007E098D" w:rsidRDefault="007E098D" w:rsidP="007E098D">
      <w:pPr>
        <w:spacing w:line="360" w:lineRule="auto"/>
        <w:ind w:firstLine="567"/>
        <w:jc w:val="right"/>
        <w:rPr>
          <w:i/>
          <w:sz w:val="28"/>
          <w:szCs w:val="28"/>
        </w:rPr>
      </w:pPr>
      <w:r>
        <w:rPr>
          <w:i/>
          <w:sz w:val="28"/>
          <w:szCs w:val="28"/>
          <w:lang w:val="en-US"/>
        </w:rPr>
        <w:t>G</w:t>
      </w:r>
      <w:r w:rsidRPr="00B93115">
        <w:rPr>
          <w:i/>
          <w:sz w:val="28"/>
          <w:szCs w:val="28"/>
          <w:vertAlign w:val="subscript"/>
        </w:rPr>
        <w:t>т</w:t>
      </w:r>
      <w:r>
        <w:rPr>
          <w:i/>
          <w:sz w:val="28"/>
          <w:szCs w:val="28"/>
        </w:rPr>
        <w:t>=</w:t>
      </w:r>
      <w:r w:rsidRPr="008B5E08">
        <w:rPr>
          <w:i/>
          <w:position w:val="-12"/>
          <w:sz w:val="28"/>
          <w:szCs w:val="28"/>
        </w:rPr>
        <w:t xml:space="preserve"> </w:t>
      </w:r>
      <w:r>
        <w:rPr>
          <w:i/>
          <w:sz w:val="28"/>
          <w:szCs w:val="28"/>
        </w:rPr>
        <w:t>86400</w:t>
      </w:r>
      <w:r w:rsidRPr="008B5E08">
        <w:rPr>
          <w:i/>
          <w:sz w:val="28"/>
          <w:szCs w:val="28"/>
        </w:rPr>
        <w:t>∙Q</w:t>
      </w:r>
      <w:r>
        <w:rPr>
          <w:i/>
          <w:sz w:val="28"/>
          <w:szCs w:val="28"/>
        </w:rPr>
        <w:t>/η</w:t>
      </w:r>
      <w:r>
        <w:rPr>
          <w:i/>
          <w:sz w:val="28"/>
          <w:szCs w:val="28"/>
          <w:vertAlign w:val="subscript"/>
        </w:rPr>
        <w:t>ГК</w:t>
      </w:r>
      <w:r>
        <w:rPr>
          <w:i/>
          <w:sz w:val="28"/>
          <w:szCs w:val="28"/>
        </w:rPr>
        <w:t xml:space="preserve">∙Н=0,005 </w:t>
      </w:r>
      <w:r w:rsidRPr="008B5E08">
        <w:rPr>
          <w:i/>
          <w:sz w:val="28"/>
          <w:szCs w:val="28"/>
        </w:rPr>
        <w:t>∙</w:t>
      </w:r>
      <w:proofErr w:type="gramStart"/>
      <w:r w:rsidRPr="008B5E08">
        <w:rPr>
          <w:i/>
          <w:sz w:val="28"/>
          <w:szCs w:val="28"/>
        </w:rPr>
        <w:t>Q</w:t>
      </w:r>
      <w:r>
        <w:rPr>
          <w:i/>
          <w:sz w:val="28"/>
          <w:szCs w:val="28"/>
        </w:rPr>
        <w:t xml:space="preserve"> </w:t>
      </w:r>
      <w:r w:rsidRPr="0055269B">
        <w:rPr>
          <w:i/>
          <w:sz w:val="28"/>
          <w:szCs w:val="28"/>
        </w:rPr>
        <w:t xml:space="preserve"> </w:t>
      </w:r>
      <w:r w:rsidRPr="0055269B">
        <w:rPr>
          <w:sz w:val="28"/>
          <w:szCs w:val="28"/>
        </w:rPr>
        <w:t>[</w:t>
      </w:r>
      <w:proofErr w:type="gramEnd"/>
      <w:r>
        <w:rPr>
          <w:sz w:val="28"/>
          <w:szCs w:val="28"/>
        </w:rPr>
        <w:t>м</w:t>
      </w:r>
      <w:r w:rsidRPr="0008733D">
        <w:rPr>
          <w:sz w:val="28"/>
          <w:szCs w:val="28"/>
          <w:vertAlign w:val="superscript"/>
        </w:rPr>
        <w:t>3</w:t>
      </w:r>
      <w:r w:rsidRPr="0055269B">
        <w:rPr>
          <w:sz w:val="28"/>
          <w:szCs w:val="28"/>
        </w:rPr>
        <w:t>/</w:t>
      </w:r>
      <w:r>
        <w:rPr>
          <w:sz w:val="28"/>
          <w:szCs w:val="28"/>
        </w:rPr>
        <w:t>сутки</w:t>
      </w:r>
      <w:r w:rsidRPr="0055269B">
        <w:rPr>
          <w:sz w:val="28"/>
          <w:szCs w:val="28"/>
        </w:rPr>
        <w:t>]</w:t>
      </w:r>
      <w:r w:rsidR="00452563">
        <w:rPr>
          <w:i/>
          <w:sz w:val="28"/>
          <w:szCs w:val="28"/>
        </w:rPr>
        <w:t>;</w:t>
      </w:r>
      <w:r w:rsidRPr="00A03754">
        <w:rPr>
          <w:sz w:val="28"/>
          <w:szCs w:val="28"/>
        </w:rPr>
        <w:t xml:space="preserve"> </w:t>
      </w:r>
      <w:r>
        <w:rPr>
          <w:sz w:val="28"/>
          <w:szCs w:val="28"/>
        </w:rPr>
        <w:t xml:space="preserve">                     </w:t>
      </w:r>
      <w:r w:rsidRPr="00A03754">
        <w:rPr>
          <w:sz w:val="28"/>
          <w:szCs w:val="28"/>
        </w:rPr>
        <w:t>(5.</w:t>
      </w:r>
      <w:r>
        <w:rPr>
          <w:sz w:val="28"/>
          <w:szCs w:val="28"/>
        </w:rPr>
        <w:t>33</w:t>
      </w:r>
      <w:r w:rsidRPr="00A03754">
        <w:rPr>
          <w:sz w:val="28"/>
          <w:szCs w:val="28"/>
        </w:rPr>
        <w:t>)</w:t>
      </w:r>
    </w:p>
    <w:p w:rsidR="00452563" w:rsidRDefault="007E098D" w:rsidP="007E098D">
      <w:pPr>
        <w:spacing w:line="360" w:lineRule="auto"/>
        <w:ind w:firstLine="567"/>
        <w:jc w:val="both"/>
        <w:rPr>
          <w:sz w:val="28"/>
          <w:szCs w:val="28"/>
        </w:rPr>
      </w:pPr>
      <w:r w:rsidRPr="00976AC4">
        <w:rPr>
          <w:sz w:val="28"/>
          <w:szCs w:val="28"/>
        </w:rPr>
        <w:t>г</w:t>
      </w:r>
      <w:r>
        <w:rPr>
          <w:sz w:val="28"/>
          <w:szCs w:val="28"/>
        </w:rPr>
        <w:t xml:space="preserve">де </w:t>
      </w:r>
      <w:r>
        <w:rPr>
          <w:i/>
          <w:sz w:val="28"/>
          <w:szCs w:val="28"/>
        </w:rPr>
        <w:t>Н=18</w:t>
      </w:r>
      <w:r w:rsidRPr="0008733D">
        <w:rPr>
          <w:i/>
          <w:sz w:val="28"/>
          <w:szCs w:val="28"/>
        </w:rPr>
        <w:t xml:space="preserve"> </w:t>
      </w:r>
      <w:r>
        <w:rPr>
          <w:i/>
          <w:sz w:val="28"/>
          <w:szCs w:val="28"/>
        </w:rPr>
        <w:t>МДж/м</w:t>
      </w:r>
      <w:r w:rsidRPr="008B5E08">
        <w:rPr>
          <w:i/>
          <w:sz w:val="28"/>
          <w:szCs w:val="28"/>
          <w:vertAlign w:val="superscript"/>
        </w:rPr>
        <w:t>3</w:t>
      </w:r>
      <w:r>
        <w:rPr>
          <w:i/>
          <w:sz w:val="28"/>
          <w:szCs w:val="28"/>
        </w:rPr>
        <w:t xml:space="preserve"> </w:t>
      </w:r>
      <w:r>
        <w:rPr>
          <w:sz w:val="28"/>
          <w:szCs w:val="28"/>
        </w:rPr>
        <w:t xml:space="preserve">– низшая теплотворная способность газа, </w:t>
      </w:r>
    </w:p>
    <w:p w:rsidR="007E098D" w:rsidRPr="00D06CFA" w:rsidRDefault="007E098D" w:rsidP="007E098D">
      <w:pPr>
        <w:spacing w:line="360" w:lineRule="auto"/>
        <w:ind w:firstLine="567"/>
        <w:jc w:val="both"/>
        <w:rPr>
          <w:sz w:val="28"/>
          <w:szCs w:val="28"/>
        </w:rPr>
      </w:pPr>
      <w:r>
        <w:rPr>
          <w:i/>
          <w:sz w:val="28"/>
          <w:szCs w:val="28"/>
        </w:rPr>
        <w:t>η</w:t>
      </w:r>
      <w:r>
        <w:rPr>
          <w:i/>
          <w:sz w:val="28"/>
          <w:szCs w:val="28"/>
          <w:vertAlign w:val="subscript"/>
        </w:rPr>
        <w:t>ГК</w:t>
      </w:r>
      <w:r w:rsidRPr="00D06CFA">
        <w:rPr>
          <w:sz w:val="28"/>
          <w:szCs w:val="28"/>
        </w:rPr>
        <w:t>∙=0,</w:t>
      </w:r>
      <w:r>
        <w:rPr>
          <w:sz w:val="28"/>
          <w:szCs w:val="28"/>
        </w:rPr>
        <w:t>86</w:t>
      </w:r>
      <w:r>
        <w:rPr>
          <w:i/>
          <w:sz w:val="28"/>
          <w:szCs w:val="28"/>
        </w:rPr>
        <w:t xml:space="preserve"> –</w:t>
      </w:r>
      <w:r w:rsidRPr="00D06CFA">
        <w:rPr>
          <w:sz w:val="28"/>
          <w:szCs w:val="28"/>
        </w:rPr>
        <w:t>КПД газового котла.</w:t>
      </w:r>
    </w:p>
    <w:p w:rsidR="007E098D" w:rsidRPr="00AE1DDE" w:rsidRDefault="007E098D" w:rsidP="007E098D">
      <w:pPr>
        <w:spacing w:line="360" w:lineRule="auto"/>
        <w:ind w:firstLine="567"/>
        <w:jc w:val="both"/>
        <w:rPr>
          <w:sz w:val="28"/>
          <w:szCs w:val="28"/>
        </w:rPr>
      </w:pPr>
      <w:r w:rsidRPr="00AE1DDE">
        <w:rPr>
          <w:sz w:val="28"/>
          <w:szCs w:val="28"/>
        </w:rPr>
        <w:t>Годовые издержки на перекачку воды в транзитной тепловой сети:</w:t>
      </w:r>
    </w:p>
    <w:p w:rsidR="007E098D" w:rsidRPr="00AE1DDE" w:rsidRDefault="007E098D" w:rsidP="007E098D">
      <w:pPr>
        <w:spacing w:line="360" w:lineRule="auto"/>
        <w:ind w:firstLine="567"/>
        <w:jc w:val="right"/>
        <w:rPr>
          <w:i/>
          <w:sz w:val="28"/>
          <w:szCs w:val="28"/>
        </w:rPr>
      </w:pPr>
      <w:r w:rsidRPr="00AE1DDE">
        <w:rPr>
          <w:i/>
          <w:sz w:val="28"/>
          <w:szCs w:val="28"/>
        </w:rPr>
        <w:sym w:font="Symbol" w:char="F044"/>
      </w:r>
      <w:r w:rsidRPr="00AE1DDE">
        <w:rPr>
          <w:i/>
          <w:sz w:val="28"/>
          <w:szCs w:val="28"/>
        </w:rPr>
        <w:t>И</w:t>
      </w:r>
      <w:r w:rsidRPr="00AE1DDE">
        <w:rPr>
          <w:i/>
          <w:sz w:val="28"/>
          <w:szCs w:val="28"/>
          <w:vertAlign w:val="subscript"/>
        </w:rPr>
        <w:t>п</w:t>
      </w:r>
      <w:r w:rsidRPr="00AE1DDE">
        <w:rPr>
          <w:i/>
          <w:sz w:val="28"/>
          <w:szCs w:val="28"/>
        </w:rPr>
        <w:t>=</w:t>
      </w:r>
      <w:r w:rsidRPr="00AE1DDE">
        <w:rPr>
          <w:i/>
          <w:sz w:val="28"/>
          <w:szCs w:val="28"/>
          <w:lang w:val="en-US"/>
        </w:rPr>
        <w:t>N</w:t>
      </w:r>
      <w:r w:rsidRPr="00AE1DDE">
        <w:rPr>
          <w:i/>
          <w:sz w:val="28"/>
          <w:szCs w:val="28"/>
          <w:vertAlign w:val="subscript"/>
        </w:rPr>
        <w:t>сн</w:t>
      </w:r>
      <w:r w:rsidRPr="00AE1DDE">
        <w:rPr>
          <w:i/>
          <w:sz w:val="28"/>
          <w:szCs w:val="28"/>
        </w:rPr>
        <w:t xml:space="preserve">∙ </w:t>
      </w:r>
      <w:proofErr w:type="gramStart"/>
      <w:r w:rsidRPr="00AE1DDE">
        <w:rPr>
          <w:i/>
          <w:sz w:val="28"/>
          <w:szCs w:val="28"/>
          <w:lang w:val="en-US"/>
        </w:rPr>
        <w:t>n</w:t>
      </w:r>
      <w:proofErr w:type="gramEnd"/>
      <w:r w:rsidRPr="00AE1DDE">
        <w:rPr>
          <w:i/>
          <w:sz w:val="28"/>
          <w:szCs w:val="28"/>
          <w:vertAlign w:val="subscript"/>
        </w:rPr>
        <w:t>н</w:t>
      </w:r>
      <w:r w:rsidRPr="00AE1DDE">
        <w:rPr>
          <w:i/>
          <w:sz w:val="28"/>
          <w:szCs w:val="28"/>
        </w:rPr>
        <w:t xml:space="preserve"> ∙ С</w:t>
      </w:r>
      <w:r w:rsidRPr="00AE1DDE">
        <w:rPr>
          <w:i/>
          <w:sz w:val="28"/>
          <w:szCs w:val="28"/>
          <w:vertAlign w:val="subscript"/>
        </w:rPr>
        <w:t>ээ</w:t>
      </w:r>
      <w:r w:rsidR="00452563">
        <w:rPr>
          <w:i/>
          <w:sz w:val="28"/>
          <w:szCs w:val="28"/>
        </w:rPr>
        <w:t xml:space="preserve"> .</w:t>
      </w:r>
      <w:r w:rsidRPr="00A03754">
        <w:rPr>
          <w:sz w:val="28"/>
          <w:szCs w:val="28"/>
        </w:rPr>
        <w:t xml:space="preserve"> </w:t>
      </w:r>
      <w:r>
        <w:rPr>
          <w:sz w:val="28"/>
          <w:szCs w:val="28"/>
        </w:rPr>
        <w:t xml:space="preserve">                                          </w:t>
      </w:r>
      <w:r w:rsidRPr="00A03754">
        <w:rPr>
          <w:sz w:val="28"/>
          <w:szCs w:val="28"/>
        </w:rPr>
        <w:t>(5.</w:t>
      </w:r>
      <w:r>
        <w:rPr>
          <w:sz w:val="28"/>
          <w:szCs w:val="28"/>
        </w:rPr>
        <w:t>34</w:t>
      </w:r>
      <w:r w:rsidRPr="00A03754">
        <w:rPr>
          <w:sz w:val="28"/>
          <w:szCs w:val="28"/>
        </w:rPr>
        <w:t>)</w:t>
      </w:r>
    </w:p>
    <w:p w:rsidR="007E098D" w:rsidRPr="00AE1DDE" w:rsidRDefault="007E098D" w:rsidP="007E098D">
      <w:pPr>
        <w:spacing w:line="360" w:lineRule="auto"/>
        <w:ind w:firstLine="567"/>
        <w:jc w:val="both"/>
        <w:rPr>
          <w:sz w:val="28"/>
          <w:szCs w:val="28"/>
        </w:rPr>
      </w:pPr>
      <w:r w:rsidRPr="00AE1DDE">
        <w:rPr>
          <w:sz w:val="28"/>
          <w:szCs w:val="28"/>
        </w:rPr>
        <w:t>Годовые издержки на теплопотери в транзитной тепловой сети:</w:t>
      </w:r>
    </w:p>
    <w:p w:rsidR="007E098D" w:rsidRPr="00AE1DDE" w:rsidRDefault="007E098D" w:rsidP="007E098D">
      <w:pPr>
        <w:spacing w:line="360" w:lineRule="auto"/>
        <w:ind w:firstLine="567"/>
        <w:jc w:val="right"/>
        <w:rPr>
          <w:i/>
          <w:sz w:val="28"/>
          <w:szCs w:val="28"/>
        </w:rPr>
      </w:pPr>
      <w:r w:rsidRPr="00AE1DDE">
        <w:rPr>
          <w:i/>
          <w:sz w:val="28"/>
          <w:szCs w:val="28"/>
        </w:rPr>
        <w:sym w:font="Symbol" w:char="F044"/>
      </w:r>
      <w:r w:rsidRPr="00AE1DDE">
        <w:rPr>
          <w:i/>
          <w:sz w:val="28"/>
          <w:szCs w:val="28"/>
        </w:rPr>
        <w:t>И</w:t>
      </w:r>
      <w:r w:rsidRPr="00AE1DDE">
        <w:rPr>
          <w:i/>
          <w:sz w:val="28"/>
          <w:szCs w:val="28"/>
          <w:vertAlign w:val="subscript"/>
        </w:rPr>
        <w:t>тп</w:t>
      </w:r>
      <w:r w:rsidRPr="00AE1DDE">
        <w:rPr>
          <w:i/>
          <w:sz w:val="28"/>
          <w:szCs w:val="28"/>
        </w:rPr>
        <w:t xml:space="preserve"> =</w:t>
      </w:r>
      <w:proofErr w:type="gramStart"/>
      <w:r w:rsidRPr="00AE1DDE">
        <w:rPr>
          <w:i/>
          <w:sz w:val="28"/>
          <w:szCs w:val="28"/>
          <w:lang w:val="en-US"/>
        </w:rPr>
        <w:t>q</w:t>
      </w:r>
      <w:proofErr w:type="gramEnd"/>
      <w:r w:rsidRPr="00AE1DDE">
        <w:rPr>
          <w:i/>
          <w:sz w:val="28"/>
          <w:szCs w:val="28"/>
          <w:vertAlign w:val="subscript"/>
        </w:rPr>
        <w:t>н</w:t>
      </w:r>
      <w:r w:rsidRPr="00AE1DDE">
        <w:rPr>
          <w:i/>
          <w:sz w:val="28"/>
          <w:szCs w:val="28"/>
        </w:rPr>
        <w:t xml:space="preserve">∙ </w:t>
      </w:r>
      <w:r w:rsidRPr="00AE1DDE">
        <w:rPr>
          <w:i/>
          <w:sz w:val="28"/>
          <w:szCs w:val="28"/>
          <w:lang w:val="en-US"/>
        </w:rPr>
        <w:t>Q</w:t>
      </w:r>
      <w:r w:rsidRPr="00AE1DDE">
        <w:rPr>
          <w:i/>
          <w:sz w:val="28"/>
          <w:szCs w:val="28"/>
        </w:rPr>
        <w:t>∙10</w:t>
      </w:r>
      <w:r w:rsidRPr="00AE1DDE">
        <w:rPr>
          <w:i/>
          <w:sz w:val="28"/>
          <w:szCs w:val="28"/>
          <w:vertAlign w:val="superscript"/>
        </w:rPr>
        <w:t xml:space="preserve">-2 </w:t>
      </w:r>
      <w:r w:rsidRPr="00AE1DDE">
        <w:rPr>
          <w:i/>
          <w:sz w:val="28"/>
          <w:szCs w:val="28"/>
        </w:rPr>
        <w:t>∙ С</w:t>
      </w:r>
      <w:r w:rsidRPr="00AE1DDE">
        <w:rPr>
          <w:i/>
          <w:sz w:val="28"/>
          <w:szCs w:val="28"/>
          <w:vertAlign w:val="subscript"/>
        </w:rPr>
        <w:t>тэ</w:t>
      </w:r>
      <w:r w:rsidR="00452563">
        <w:rPr>
          <w:i/>
          <w:sz w:val="28"/>
          <w:szCs w:val="28"/>
        </w:rPr>
        <w:t>;</w:t>
      </w:r>
      <w:r w:rsidRPr="00A03754">
        <w:rPr>
          <w:sz w:val="28"/>
          <w:szCs w:val="28"/>
        </w:rPr>
        <w:t xml:space="preserve"> </w:t>
      </w:r>
      <w:r>
        <w:rPr>
          <w:sz w:val="28"/>
          <w:szCs w:val="28"/>
        </w:rPr>
        <w:t xml:space="preserve">                                    </w:t>
      </w:r>
      <w:r w:rsidRPr="00A03754">
        <w:rPr>
          <w:sz w:val="28"/>
          <w:szCs w:val="28"/>
        </w:rPr>
        <w:t>(5.</w:t>
      </w:r>
      <w:r>
        <w:rPr>
          <w:sz w:val="28"/>
          <w:szCs w:val="28"/>
        </w:rPr>
        <w:t>35</w:t>
      </w:r>
      <w:r w:rsidRPr="00A03754">
        <w:rPr>
          <w:sz w:val="28"/>
          <w:szCs w:val="28"/>
        </w:rPr>
        <w:t>)</w:t>
      </w:r>
    </w:p>
    <w:p w:rsidR="007E098D" w:rsidRPr="00AE1DDE" w:rsidRDefault="007E098D" w:rsidP="007E098D">
      <w:pPr>
        <w:spacing w:line="360" w:lineRule="auto"/>
        <w:jc w:val="both"/>
        <w:rPr>
          <w:sz w:val="28"/>
          <w:szCs w:val="28"/>
        </w:rPr>
      </w:pPr>
      <w:r w:rsidRPr="00AE1DDE">
        <w:rPr>
          <w:sz w:val="28"/>
          <w:szCs w:val="28"/>
        </w:rPr>
        <w:t xml:space="preserve">где </w:t>
      </w:r>
      <w:proofErr w:type="gramStart"/>
      <w:r w:rsidRPr="00AE1DDE">
        <w:rPr>
          <w:i/>
          <w:sz w:val="28"/>
          <w:szCs w:val="28"/>
        </w:rPr>
        <w:t>N</w:t>
      </w:r>
      <w:proofErr w:type="gramEnd"/>
      <w:r w:rsidRPr="00AE1DDE">
        <w:rPr>
          <w:i/>
          <w:sz w:val="28"/>
          <w:szCs w:val="28"/>
          <w:vertAlign w:val="subscript"/>
        </w:rPr>
        <w:t>сн</w:t>
      </w:r>
      <w:r w:rsidRPr="00AE1DDE">
        <w:rPr>
          <w:sz w:val="28"/>
          <w:szCs w:val="28"/>
        </w:rPr>
        <w:t xml:space="preserve"> – установленная мощность сетевого насоса, кВт; </w:t>
      </w:r>
    </w:p>
    <w:p w:rsidR="007E098D" w:rsidRPr="00AE1DDE" w:rsidRDefault="007E098D" w:rsidP="007E098D">
      <w:pPr>
        <w:spacing w:line="360" w:lineRule="auto"/>
        <w:jc w:val="both"/>
        <w:rPr>
          <w:sz w:val="28"/>
          <w:szCs w:val="28"/>
        </w:rPr>
      </w:pPr>
      <w:proofErr w:type="gramStart"/>
      <w:r w:rsidRPr="00AE1DDE">
        <w:rPr>
          <w:i/>
          <w:sz w:val="28"/>
          <w:szCs w:val="28"/>
        </w:rPr>
        <w:t>n</w:t>
      </w:r>
      <w:proofErr w:type="gramEnd"/>
      <w:r w:rsidRPr="00AE1DDE">
        <w:rPr>
          <w:i/>
          <w:sz w:val="28"/>
          <w:szCs w:val="28"/>
          <w:vertAlign w:val="subscript"/>
        </w:rPr>
        <w:t>н</w:t>
      </w:r>
      <w:r w:rsidRPr="00AE1DDE">
        <w:rPr>
          <w:i/>
          <w:sz w:val="28"/>
          <w:szCs w:val="28"/>
        </w:rPr>
        <w:t xml:space="preserve"> </w:t>
      </w:r>
      <w:r w:rsidRPr="00AE1DDE">
        <w:rPr>
          <w:sz w:val="28"/>
          <w:szCs w:val="28"/>
        </w:rPr>
        <w:t xml:space="preserve">– годовое число часов работы сетевого насоса, ч; </w:t>
      </w:r>
    </w:p>
    <w:p w:rsidR="007E098D" w:rsidRPr="00AE1DDE" w:rsidRDefault="007E098D" w:rsidP="007E098D">
      <w:pPr>
        <w:spacing w:line="360" w:lineRule="auto"/>
        <w:jc w:val="both"/>
        <w:rPr>
          <w:sz w:val="28"/>
          <w:szCs w:val="28"/>
        </w:rPr>
      </w:pPr>
      <w:proofErr w:type="gramStart"/>
      <w:r w:rsidRPr="00AE1DDE">
        <w:rPr>
          <w:i/>
          <w:sz w:val="28"/>
          <w:szCs w:val="28"/>
          <w:lang w:val="en-US"/>
        </w:rPr>
        <w:t>q</w:t>
      </w:r>
      <w:r w:rsidRPr="00AE1DDE">
        <w:rPr>
          <w:i/>
          <w:sz w:val="28"/>
          <w:szCs w:val="28"/>
          <w:vertAlign w:val="subscript"/>
        </w:rPr>
        <w:t>н</w:t>
      </w:r>
      <w:proofErr w:type="gramEnd"/>
      <w:r w:rsidRPr="00AE1DDE">
        <w:rPr>
          <w:i/>
          <w:sz w:val="28"/>
          <w:szCs w:val="28"/>
        </w:rPr>
        <w:t xml:space="preserve"> </w:t>
      </w:r>
      <w:r w:rsidRPr="00AE1DDE">
        <w:rPr>
          <w:sz w:val="28"/>
          <w:szCs w:val="28"/>
        </w:rPr>
        <w:t xml:space="preserve">– нормативные годовые теплопотери в сети (10 %); </w:t>
      </w:r>
    </w:p>
    <w:p w:rsidR="007E098D" w:rsidRPr="00AE1DDE" w:rsidRDefault="007E098D" w:rsidP="007E098D">
      <w:pPr>
        <w:spacing w:line="360" w:lineRule="auto"/>
        <w:jc w:val="both"/>
        <w:rPr>
          <w:sz w:val="28"/>
          <w:szCs w:val="28"/>
        </w:rPr>
      </w:pPr>
      <w:r w:rsidRPr="00AE1DDE">
        <w:rPr>
          <w:i/>
          <w:sz w:val="28"/>
          <w:szCs w:val="28"/>
        </w:rPr>
        <w:t>С</w:t>
      </w:r>
      <w:r w:rsidRPr="00AE1DDE">
        <w:rPr>
          <w:i/>
          <w:sz w:val="28"/>
          <w:szCs w:val="28"/>
          <w:vertAlign w:val="subscript"/>
        </w:rPr>
        <w:t>ээ</w:t>
      </w:r>
      <w:r w:rsidRPr="00AE1DDE">
        <w:rPr>
          <w:sz w:val="28"/>
          <w:szCs w:val="28"/>
        </w:rPr>
        <w:t xml:space="preserve"> – тариф на электроэнергию руб./кВт</w:t>
      </w:r>
      <w:r w:rsidR="00F66DA8">
        <w:rPr>
          <w:sz w:val="28"/>
          <w:szCs w:val="28"/>
        </w:rPr>
        <w:t>∙</w:t>
      </w:r>
      <w:proofErr w:type="gramStart"/>
      <w:r w:rsidRPr="00AE1DDE">
        <w:rPr>
          <w:sz w:val="28"/>
          <w:szCs w:val="28"/>
        </w:rPr>
        <w:t>ч</w:t>
      </w:r>
      <w:proofErr w:type="gramEnd"/>
      <w:r w:rsidRPr="00AE1DDE">
        <w:rPr>
          <w:sz w:val="28"/>
          <w:szCs w:val="28"/>
        </w:rPr>
        <w:t xml:space="preserve">; </w:t>
      </w:r>
    </w:p>
    <w:p w:rsidR="007E098D" w:rsidRPr="00AE1DDE" w:rsidRDefault="007E098D" w:rsidP="007E098D">
      <w:pPr>
        <w:spacing w:line="360" w:lineRule="auto"/>
        <w:jc w:val="both"/>
        <w:rPr>
          <w:sz w:val="28"/>
          <w:szCs w:val="28"/>
        </w:rPr>
      </w:pPr>
      <w:r w:rsidRPr="00AE1DDE">
        <w:rPr>
          <w:i/>
          <w:sz w:val="28"/>
          <w:szCs w:val="28"/>
        </w:rPr>
        <w:t>С</w:t>
      </w:r>
      <w:r w:rsidRPr="00AE1DDE">
        <w:rPr>
          <w:i/>
          <w:sz w:val="28"/>
          <w:szCs w:val="28"/>
          <w:vertAlign w:val="subscript"/>
        </w:rPr>
        <w:t>тэ</w:t>
      </w:r>
      <w:r w:rsidRPr="00AE1DDE">
        <w:rPr>
          <w:sz w:val="28"/>
          <w:szCs w:val="28"/>
        </w:rPr>
        <w:t xml:space="preserve"> – тариф за тепловую энергию, руб./Гкал.</w:t>
      </w:r>
    </w:p>
    <w:p w:rsidR="007E098D" w:rsidRPr="00AE1DDE" w:rsidRDefault="007E098D" w:rsidP="007E098D">
      <w:pPr>
        <w:spacing w:line="360" w:lineRule="auto"/>
        <w:ind w:firstLine="567"/>
        <w:jc w:val="both"/>
        <w:rPr>
          <w:sz w:val="28"/>
          <w:szCs w:val="28"/>
        </w:rPr>
      </w:pPr>
      <w:r w:rsidRPr="00AE1DDE">
        <w:rPr>
          <w:sz w:val="28"/>
          <w:szCs w:val="28"/>
        </w:rPr>
        <w:t xml:space="preserve">Далее проводится расчет срока окупаемости использования </w:t>
      </w:r>
      <w:proofErr w:type="gramStart"/>
      <w:r w:rsidRPr="00AE1DDE">
        <w:rPr>
          <w:sz w:val="28"/>
          <w:szCs w:val="28"/>
        </w:rPr>
        <w:t>ЭК</w:t>
      </w:r>
      <w:proofErr w:type="gramEnd"/>
      <w:r w:rsidRPr="00AE1DDE">
        <w:rPr>
          <w:sz w:val="28"/>
          <w:szCs w:val="28"/>
        </w:rPr>
        <w:t>. Для расчета используется та же формула, что и для расчета срока окупаемости ТН:</w:t>
      </w:r>
    </w:p>
    <w:p w:rsidR="007E098D" w:rsidRPr="00AE1DDE" w:rsidRDefault="007E098D" w:rsidP="007E098D">
      <w:pPr>
        <w:spacing w:line="360" w:lineRule="auto"/>
        <w:ind w:firstLine="567"/>
        <w:jc w:val="right"/>
        <w:rPr>
          <w:sz w:val="28"/>
          <w:szCs w:val="28"/>
        </w:rPr>
      </w:pPr>
      <w:r w:rsidRPr="00AE1DDE">
        <w:rPr>
          <w:i/>
          <w:position w:val="-30"/>
          <w:sz w:val="32"/>
          <w:szCs w:val="32"/>
        </w:rPr>
        <w:object w:dxaOrig="1380" w:dyaOrig="680">
          <v:shape id="_x0000_i1191" type="#_x0000_t75" style="width:92.95pt;height:46.05pt" o:ole="" fillcolor="window">
            <v:imagedata r:id="rId348" o:title=""/>
          </v:shape>
          <o:OLEObject Type="Embed" ProgID="Equation.DSMT4" ShapeID="_x0000_i1191" DrawAspect="Content" ObjectID="_1437552644" r:id="rId349"/>
        </w:object>
      </w:r>
      <w:r>
        <w:rPr>
          <w:i/>
          <w:position w:val="-30"/>
          <w:sz w:val="32"/>
          <w:szCs w:val="32"/>
        </w:rPr>
        <w:t xml:space="preserve">                                        </w:t>
      </w:r>
      <w:r w:rsidRPr="00A03754">
        <w:rPr>
          <w:sz w:val="28"/>
          <w:szCs w:val="28"/>
        </w:rPr>
        <w:t>(5.</w:t>
      </w:r>
      <w:r>
        <w:rPr>
          <w:sz w:val="28"/>
          <w:szCs w:val="28"/>
        </w:rPr>
        <w:t>36</w:t>
      </w:r>
      <w:r w:rsidRPr="00A03754">
        <w:rPr>
          <w:sz w:val="28"/>
          <w:szCs w:val="28"/>
        </w:rPr>
        <w:t>)</w:t>
      </w:r>
    </w:p>
    <w:p w:rsidR="007E098D" w:rsidRPr="00AE1DDE" w:rsidRDefault="007E098D" w:rsidP="007E098D">
      <w:pPr>
        <w:spacing w:line="360" w:lineRule="auto"/>
        <w:jc w:val="both"/>
        <w:rPr>
          <w:sz w:val="28"/>
          <w:szCs w:val="28"/>
        </w:rPr>
      </w:pPr>
      <w:r w:rsidRPr="00AE1DDE">
        <w:rPr>
          <w:sz w:val="28"/>
          <w:szCs w:val="28"/>
        </w:rPr>
        <w:t>где:</w:t>
      </w:r>
      <w:r>
        <w:rPr>
          <w:sz w:val="28"/>
          <w:szCs w:val="28"/>
        </w:rPr>
        <w:t xml:space="preserve"> </w:t>
      </w:r>
      <w:proofErr w:type="gramStart"/>
      <w:r w:rsidRPr="00AE1DDE">
        <w:rPr>
          <w:i/>
          <w:sz w:val="28"/>
          <w:szCs w:val="28"/>
        </w:rPr>
        <w:t>К</w:t>
      </w:r>
      <w:proofErr w:type="gramEnd"/>
      <w:r w:rsidRPr="00AE1DDE">
        <w:rPr>
          <w:i/>
          <w:sz w:val="28"/>
          <w:szCs w:val="28"/>
          <w:vertAlign w:val="subscript"/>
        </w:rPr>
        <w:t>ΣЭК</w:t>
      </w:r>
      <w:r w:rsidRPr="00AE1DDE">
        <w:rPr>
          <w:sz w:val="28"/>
          <w:szCs w:val="28"/>
        </w:rPr>
        <w:t xml:space="preserve">  - капиталовложения, связанные с установкой и вводом в эксплуатацию ЭК;</w:t>
      </w:r>
    </w:p>
    <w:p w:rsidR="007E098D" w:rsidRPr="00AE1DDE" w:rsidRDefault="007E098D" w:rsidP="007E098D">
      <w:pPr>
        <w:spacing w:line="360" w:lineRule="auto"/>
        <w:ind w:firstLine="567"/>
        <w:jc w:val="both"/>
        <w:rPr>
          <w:sz w:val="32"/>
          <w:szCs w:val="32"/>
        </w:rPr>
      </w:pPr>
      <w:r w:rsidRPr="00AE1DDE">
        <w:rPr>
          <w:i/>
          <w:position w:val="-12"/>
          <w:sz w:val="32"/>
          <w:szCs w:val="32"/>
        </w:rPr>
        <w:object w:dxaOrig="680" w:dyaOrig="360">
          <v:shape id="_x0000_i1192" type="#_x0000_t75" style="width:44.35pt;height:23.45pt" o:ole="" fillcolor="window">
            <v:imagedata r:id="rId350" o:title=""/>
          </v:shape>
          <o:OLEObject Type="Embed" ProgID="Equation.DSMT4" ShapeID="_x0000_i1192" DrawAspect="Content" ObjectID="_1437552645" r:id="rId351"/>
        </w:object>
      </w:r>
      <w:r w:rsidRPr="00AE1DDE">
        <w:rPr>
          <w:sz w:val="32"/>
          <w:szCs w:val="32"/>
        </w:rPr>
        <w:t xml:space="preserve">- </w:t>
      </w:r>
      <w:r w:rsidRPr="00AE1DDE">
        <w:rPr>
          <w:sz w:val="28"/>
          <w:szCs w:val="32"/>
        </w:rPr>
        <w:t>годовой</w:t>
      </w:r>
      <w:r w:rsidRPr="00AE1DDE">
        <w:rPr>
          <w:sz w:val="32"/>
          <w:szCs w:val="32"/>
        </w:rPr>
        <w:t xml:space="preserve"> </w:t>
      </w:r>
      <w:r w:rsidRPr="00AE1DDE">
        <w:rPr>
          <w:sz w:val="28"/>
          <w:szCs w:val="28"/>
        </w:rPr>
        <w:t xml:space="preserve">экономический эффект (прирост дохода) от установки </w:t>
      </w:r>
      <w:proofErr w:type="gramStart"/>
      <w:r w:rsidRPr="00AE1DDE">
        <w:rPr>
          <w:sz w:val="28"/>
          <w:szCs w:val="28"/>
        </w:rPr>
        <w:t>ЭК</w:t>
      </w:r>
      <w:proofErr w:type="gramEnd"/>
      <w:r w:rsidRPr="00AE1DDE">
        <w:rPr>
          <w:sz w:val="28"/>
          <w:szCs w:val="28"/>
        </w:rPr>
        <w:t>;</w:t>
      </w:r>
    </w:p>
    <w:p w:rsidR="007E098D" w:rsidRPr="00AE1DDE" w:rsidRDefault="007E098D" w:rsidP="007E098D">
      <w:pPr>
        <w:spacing w:line="360" w:lineRule="auto"/>
        <w:ind w:firstLine="567"/>
        <w:jc w:val="both"/>
        <w:rPr>
          <w:sz w:val="28"/>
          <w:szCs w:val="28"/>
        </w:rPr>
      </w:pPr>
      <w:r w:rsidRPr="00AE1DDE">
        <w:rPr>
          <w:sz w:val="28"/>
          <w:szCs w:val="28"/>
        </w:rPr>
        <w:t xml:space="preserve">Капиталовложения, связанные с установкой и вводом в эксплуатацию </w:t>
      </w:r>
      <w:proofErr w:type="gramStart"/>
      <w:r w:rsidRPr="00AE1DDE">
        <w:rPr>
          <w:sz w:val="28"/>
          <w:szCs w:val="28"/>
        </w:rPr>
        <w:t>ЭК</w:t>
      </w:r>
      <w:proofErr w:type="gramEnd"/>
      <w:r w:rsidRPr="00AE1DDE">
        <w:rPr>
          <w:sz w:val="28"/>
          <w:szCs w:val="28"/>
        </w:rPr>
        <w:t>, определяются по следующей формуле:</w:t>
      </w:r>
    </w:p>
    <w:p w:rsidR="007E098D" w:rsidRPr="00AE1DDE" w:rsidRDefault="007E098D" w:rsidP="007E098D">
      <w:pPr>
        <w:spacing w:line="360" w:lineRule="auto"/>
        <w:ind w:firstLine="567"/>
        <w:jc w:val="right"/>
        <w:rPr>
          <w:i/>
          <w:sz w:val="28"/>
          <w:szCs w:val="28"/>
        </w:rPr>
      </w:pPr>
      <w:proofErr w:type="gramStart"/>
      <w:r w:rsidRPr="00AE1DDE">
        <w:rPr>
          <w:i/>
          <w:sz w:val="28"/>
          <w:szCs w:val="28"/>
        </w:rPr>
        <w:t>К</w:t>
      </w:r>
      <w:proofErr w:type="gramEnd"/>
      <w:r w:rsidRPr="00AE1DDE">
        <w:rPr>
          <w:i/>
          <w:sz w:val="28"/>
          <w:szCs w:val="28"/>
          <w:vertAlign w:val="subscript"/>
        </w:rPr>
        <w:t>ΣЭК</w:t>
      </w:r>
      <w:r w:rsidRPr="00AE1DDE">
        <w:rPr>
          <w:i/>
          <w:sz w:val="28"/>
          <w:szCs w:val="28"/>
        </w:rPr>
        <w:t>= К</w:t>
      </w:r>
      <w:r w:rsidRPr="00AE1DDE">
        <w:rPr>
          <w:i/>
          <w:sz w:val="28"/>
          <w:szCs w:val="28"/>
          <w:vertAlign w:val="subscript"/>
        </w:rPr>
        <w:t>ЭК</w:t>
      </w:r>
      <w:r w:rsidRPr="00AE1DDE">
        <w:rPr>
          <w:sz w:val="28"/>
          <w:szCs w:val="28"/>
        </w:rPr>
        <w:t xml:space="preserve">+ </w:t>
      </w:r>
      <w:r w:rsidRPr="00AE1DDE">
        <w:rPr>
          <w:i/>
          <w:sz w:val="28"/>
          <w:szCs w:val="28"/>
        </w:rPr>
        <w:t>К</w:t>
      </w:r>
      <w:r w:rsidRPr="00AE1DDE">
        <w:rPr>
          <w:i/>
          <w:sz w:val="28"/>
          <w:szCs w:val="28"/>
          <w:vertAlign w:val="subscript"/>
        </w:rPr>
        <w:t>ЭКМР</w:t>
      </w:r>
      <w:r w:rsidRPr="00AE1DDE">
        <w:rPr>
          <w:i/>
          <w:sz w:val="28"/>
          <w:szCs w:val="28"/>
        </w:rPr>
        <w:t>+ К</w:t>
      </w:r>
      <w:r w:rsidRPr="00AE1DDE">
        <w:rPr>
          <w:i/>
          <w:sz w:val="28"/>
          <w:szCs w:val="28"/>
          <w:vertAlign w:val="subscript"/>
        </w:rPr>
        <w:t>ПРЭК</w:t>
      </w:r>
      <w:r w:rsidRPr="00AE1DDE">
        <w:rPr>
          <w:i/>
          <w:sz w:val="28"/>
          <w:szCs w:val="28"/>
        </w:rPr>
        <w:t xml:space="preserve"> + К</w:t>
      </w:r>
      <w:r w:rsidRPr="00AE1DDE">
        <w:rPr>
          <w:i/>
          <w:sz w:val="28"/>
          <w:szCs w:val="28"/>
          <w:vertAlign w:val="subscript"/>
        </w:rPr>
        <w:t>ДОЭК</w:t>
      </w:r>
      <w:r w:rsidR="00F64173">
        <w:rPr>
          <w:i/>
          <w:sz w:val="28"/>
          <w:szCs w:val="28"/>
        </w:rPr>
        <w:t>;</w:t>
      </w:r>
      <w:r w:rsidRPr="00A03754">
        <w:rPr>
          <w:sz w:val="28"/>
          <w:szCs w:val="28"/>
        </w:rPr>
        <w:t xml:space="preserve"> </w:t>
      </w:r>
      <w:r>
        <w:rPr>
          <w:sz w:val="28"/>
          <w:szCs w:val="28"/>
        </w:rPr>
        <w:t xml:space="preserve">                          </w:t>
      </w:r>
      <w:r w:rsidRPr="00A03754">
        <w:rPr>
          <w:sz w:val="28"/>
          <w:szCs w:val="28"/>
        </w:rPr>
        <w:t>(5.</w:t>
      </w:r>
      <w:r>
        <w:rPr>
          <w:sz w:val="28"/>
          <w:szCs w:val="28"/>
        </w:rPr>
        <w:t>37</w:t>
      </w:r>
      <w:r w:rsidRPr="00A03754">
        <w:rPr>
          <w:sz w:val="28"/>
          <w:szCs w:val="28"/>
        </w:rPr>
        <w:t>)</w:t>
      </w:r>
    </w:p>
    <w:p w:rsidR="00F64173" w:rsidRDefault="007E098D" w:rsidP="007E098D">
      <w:pPr>
        <w:spacing w:line="360" w:lineRule="auto"/>
        <w:ind w:firstLine="567"/>
        <w:jc w:val="both"/>
        <w:rPr>
          <w:i/>
          <w:sz w:val="28"/>
          <w:szCs w:val="28"/>
        </w:rPr>
      </w:pPr>
      <w:r w:rsidRPr="00AE1DDE">
        <w:rPr>
          <w:i/>
          <w:sz w:val="28"/>
          <w:szCs w:val="28"/>
        </w:rPr>
        <w:t>К</w:t>
      </w:r>
      <w:r w:rsidRPr="00AE1DDE">
        <w:rPr>
          <w:i/>
          <w:sz w:val="28"/>
          <w:szCs w:val="28"/>
          <w:vertAlign w:val="subscript"/>
        </w:rPr>
        <w:t>ЭК</w:t>
      </w:r>
      <w:r w:rsidRPr="00AE1DDE">
        <w:rPr>
          <w:sz w:val="28"/>
          <w:szCs w:val="28"/>
        </w:rPr>
        <w:t xml:space="preserve"> - стоимость электрического котла</w:t>
      </w:r>
      <w:r w:rsidRPr="00AE1DDE">
        <w:rPr>
          <w:i/>
          <w:sz w:val="28"/>
          <w:szCs w:val="28"/>
        </w:rPr>
        <w:t xml:space="preserve">; </w:t>
      </w:r>
    </w:p>
    <w:p w:rsidR="00F64173" w:rsidRDefault="007E098D" w:rsidP="007E098D">
      <w:pPr>
        <w:spacing w:line="360" w:lineRule="auto"/>
        <w:ind w:firstLine="567"/>
        <w:jc w:val="both"/>
        <w:rPr>
          <w:sz w:val="28"/>
          <w:szCs w:val="28"/>
        </w:rPr>
      </w:pPr>
      <w:r w:rsidRPr="00AE1DDE">
        <w:rPr>
          <w:i/>
          <w:sz w:val="28"/>
          <w:szCs w:val="28"/>
        </w:rPr>
        <w:t>К</w:t>
      </w:r>
      <w:r w:rsidRPr="00AE1DDE">
        <w:rPr>
          <w:i/>
          <w:sz w:val="28"/>
          <w:szCs w:val="28"/>
          <w:vertAlign w:val="subscript"/>
        </w:rPr>
        <w:t xml:space="preserve">ЭКМР </w:t>
      </w:r>
      <w:r w:rsidRPr="00AE1DDE">
        <w:rPr>
          <w:sz w:val="28"/>
          <w:szCs w:val="28"/>
        </w:rPr>
        <w:t xml:space="preserve">– затраты, связанные со строительно-монтажными работами и вводом в эксплуатацию электрического котла; </w:t>
      </w:r>
    </w:p>
    <w:p w:rsidR="00F64173" w:rsidRDefault="007E098D" w:rsidP="007E098D">
      <w:pPr>
        <w:spacing w:line="360" w:lineRule="auto"/>
        <w:ind w:firstLine="567"/>
        <w:jc w:val="both"/>
        <w:rPr>
          <w:sz w:val="28"/>
          <w:szCs w:val="28"/>
        </w:rPr>
      </w:pPr>
      <w:r w:rsidRPr="00AE1DDE">
        <w:rPr>
          <w:i/>
          <w:sz w:val="28"/>
          <w:szCs w:val="28"/>
        </w:rPr>
        <w:lastRenderedPageBreak/>
        <w:t>К</w:t>
      </w:r>
      <w:r w:rsidRPr="00AE1DDE">
        <w:rPr>
          <w:i/>
          <w:sz w:val="28"/>
          <w:szCs w:val="28"/>
          <w:vertAlign w:val="subscript"/>
        </w:rPr>
        <w:t>ПРЭК</w:t>
      </w:r>
      <w:r w:rsidRPr="00AE1DDE">
        <w:rPr>
          <w:i/>
          <w:sz w:val="28"/>
          <w:szCs w:val="28"/>
        </w:rPr>
        <w:t xml:space="preserve"> –</w:t>
      </w:r>
      <w:r w:rsidRPr="00AE1DDE">
        <w:rPr>
          <w:sz w:val="28"/>
          <w:szCs w:val="28"/>
        </w:rPr>
        <w:t xml:space="preserve"> капиталовложения, связанные с проектными работами по установке </w:t>
      </w:r>
      <w:proofErr w:type="gramStart"/>
      <w:r w:rsidRPr="00AE1DDE">
        <w:rPr>
          <w:sz w:val="28"/>
          <w:szCs w:val="28"/>
        </w:rPr>
        <w:t>ЭК</w:t>
      </w:r>
      <w:proofErr w:type="gramEnd"/>
      <w:r w:rsidRPr="00AE1DDE">
        <w:rPr>
          <w:sz w:val="28"/>
          <w:szCs w:val="28"/>
        </w:rPr>
        <w:t xml:space="preserve">; </w:t>
      </w:r>
    </w:p>
    <w:p w:rsidR="007E098D" w:rsidRPr="00AE1DDE" w:rsidRDefault="007E098D" w:rsidP="007E098D">
      <w:pPr>
        <w:spacing w:line="360" w:lineRule="auto"/>
        <w:ind w:firstLine="567"/>
        <w:jc w:val="both"/>
        <w:rPr>
          <w:sz w:val="28"/>
        </w:rPr>
      </w:pPr>
      <w:r w:rsidRPr="00AE1DDE">
        <w:rPr>
          <w:i/>
          <w:sz w:val="28"/>
          <w:szCs w:val="28"/>
        </w:rPr>
        <w:t>К</w:t>
      </w:r>
      <w:r w:rsidRPr="00AE1DDE">
        <w:rPr>
          <w:i/>
          <w:sz w:val="28"/>
          <w:szCs w:val="28"/>
          <w:vertAlign w:val="subscript"/>
        </w:rPr>
        <w:t>ДОЭК</w:t>
      </w:r>
      <w:r w:rsidRPr="00AE1DDE">
        <w:rPr>
          <w:sz w:val="28"/>
          <w:szCs w:val="28"/>
        </w:rPr>
        <w:t xml:space="preserve"> – затраты, необходимые для приобретения и установкой дополнительного оборудования (дымоход, радиаторы)</w:t>
      </w:r>
      <w:r w:rsidRPr="00AE1DDE">
        <w:rPr>
          <w:sz w:val="28"/>
        </w:rPr>
        <w:t>.</w:t>
      </w:r>
    </w:p>
    <w:p w:rsidR="007E098D" w:rsidRPr="00AE1DDE" w:rsidRDefault="007E098D" w:rsidP="007E098D">
      <w:pPr>
        <w:spacing w:line="360" w:lineRule="auto"/>
        <w:ind w:firstLine="567"/>
        <w:jc w:val="right"/>
        <w:rPr>
          <w:i/>
          <w:sz w:val="28"/>
          <w:szCs w:val="28"/>
        </w:rPr>
      </w:pPr>
      <w:r w:rsidRPr="00AE1DDE">
        <w:rPr>
          <w:i/>
          <w:sz w:val="28"/>
          <w:szCs w:val="28"/>
        </w:rPr>
        <w:t>К</w:t>
      </w:r>
      <w:r w:rsidRPr="00AE1DDE">
        <w:rPr>
          <w:i/>
          <w:sz w:val="28"/>
          <w:szCs w:val="28"/>
          <w:vertAlign w:val="subscript"/>
        </w:rPr>
        <w:t>ЭКМР</w:t>
      </w:r>
      <w:r w:rsidRPr="00AE1DDE">
        <w:rPr>
          <w:sz w:val="28"/>
          <w:szCs w:val="28"/>
        </w:rPr>
        <w:t xml:space="preserve"> </w:t>
      </w:r>
      <w:r w:rsidRPr="00AE1DDE">
        <w:rPr>
          <w:i/>
          <w:sz w:val="28"/>
          <w:szCs w:val="28"/>
        </w:rPr>
        <w:t>=(0,3…0,5) · К</w:t>
      </w:r>
      <w:r w:rsidRPr="00AE1DDE">
        <w:rPr>
          <w:i/>
          <w:sz w:val="28"/>
          <w:szCs w:val="28"/>
          <w:vertAlign w:val="subscript"/>
        </w:rPr>
        <w:t>ЭК</w:t>
      </w:r>
      <w:r w:rsidRPr="00AE1DDE">
        <w:rPr>
          <w:i/>
          <w:sz w:val="28"/>
          <w:szCs w:val="28"/>
        </w:rPr>
        <w:t>.</w:t>
      </w:r>
      <w:r w:rsidRPr="00A03754">
        <w:rPr>
          <w:sz w:val="28"/>
          <w:szCs w:val="28"/>
        </w:rPr>
        <w:t xml:space="preserve"> </w:t>
      </w:r>
      <w:r>
        <w:rPr>
          <w:sz w:val="28"/>
          <w:szCs w:val="28"/>
        </w:rPr>
        <w:t xml:space="preserve">                                     </w:t>
      </w:r>
      <w:r w:rsidRPr="00A03754">
        <w:rPr>
          <w:sz w:val="28"/>
          <w:szCs w:val="28"/>
        </w:rPr>
        <w:t>(5.</w:t>
      </w:r>
      <w:r>
        <w:rPr>
          <w:sz w:val="28"/>
          <w:szCs w:val="28"/>
        </w:rPr>
        <w:t>38</w:t>
      </w:r>
      <w:r w:rsidRPr="00A03754">
        <w:rPr>
          <w:sz w:val="28"/>
          <w:szCs w:val="28"/>
        </w:rPr>
        <w:t>)</w:t>
      </w:r>
    </w:p>
    <w:p w:rsidR="007E098D" w:rsidRPr="00AE1DDE" w:rsidRDefault="007E098D" w:rsidP="007E098D">
      <w:pPr>
        <w:spacing w:line="360" w:lineRule="auto"/>
        <w:ind w:firstLine="567"/>
        <w:jc w:val="right"/>
        <w:rPr>
          <w:i/>
          <w:sz w:val="28"/>
          <w:szCs w:val="28"/>
        </w:rPr>
      </w:pPr>
      <w:r w:rsidRPr="00AE1DDE">
        <w:rPr>
          <w:i/>
          <w:sz w:val="28"/>
          <w:szCs w:val="28"/>
        </w:rPr>
        <w:t>К</w:t>
      </w:r>
      <w:r w:rsidRPr="00AE1DDE">
        <w:rPr>
          <w:i/>
          <w:sz w:val="28"/>
          <w:szCs w:val="28"/>
          <w:vertAlign w:val="subscript"/>
        </w:rPr>
        <w:t>ПРЭК</w:t>
      </w:r>
      <w:r w:rsidRPr="00AE1DDE">
        <w:rPr>
          <w:i/>
          <w:sz w:val="28"/>
          <w:szCs w:val="28"/>
        </w:rPr>
        <w:t>=(0,05…0,1) · К</w:t>
      </w:r>
      <w:r w:rsidRPr="00AE1DDE">
        <w:rPr>
          <w:i/>
          <w:sz w:val="28"/>
          <w:szCs w:val="28"/>
          <w:vertAlign w:val="subscript"/>
        </w:rPr>
        <w:t>МР</w:t>
      </w:r>
      <w:r w:rsidRPr="00AE1DDE">
        <w:rPr>
          <w:i/>
          <w:sz w:val="28"/>
          <w:szCs w:val="28"/>
        </w:rPr>
        <w:t xml:space="preserve">. </w:t>
      </w:r>
      <w:r>
        <w:rPr>
          <w:i/>
          <w:sz w:val="28"/>
          <w:szCs w:val="28"/>
        </w:rPr>
        <w:t xml:space="preserve">                                    </w:t>
      </w:r>
      <w:r w:rsidRPr="00A03754">
        <w:rPr>
          <w:sz w:val="28"/>
          <w:szCs w:val="28"/>
        </w:rPr>
        <w:t>(5.</w:t>
      </w:r>
      <w:r>
        <w:rPr>
          <w:sz w:val="28"/>
          <w:szCs w:val="28"/>
        </w:rPr>
        <w:t>39</w:t>
      </w:r>
      <w:r w:rsidRPr="00A03754">
        <w:rPr>
          <w:sz w:val="28"/>
          <w:szCs w:val="28"/>
        </w:rPr>
        <w:t>)</w:t>
      </w:r>
    </w:p>
    <w:p w:rsidR="007E098D" w:rsidRPr="00AE1DDE" w:rsidRDefault="007E098D" w:rsidP="007E098D">
      <w:pPr>
        <w:ind w:left="567"/>
        <w:jc w:val="right"/>
        <w:rPr>
          <w:i/>
          <w:sz w:val="28"/>
          <w:szCs w:val="28"/>
        </w:rPr>
      </w:pPr>
      <w:r w:rsidRPr="00AE1DDE">
        <w:rPr>
          <w:i/>
          <w:sz w:val="28"/>
          <w:szCs w:val="28"/>
        </w:rPr>
        <w:t>К</w:t>
      </w:r>
      <w:r w:rsidRPr="00AE1DDE">
        <w:rPr>
          <w:i/>
          <w:sz w:val="28"/>
          <w:szCs w:val="28"/>
          <w:vertAlign w:val="subscript"/>
        </w:rPr>
        <w:t>ДОЭК</w:t>
      </w:r>
      <w:r w:rsidRPr="00AE1DDE">
        <w:rPr>
          <w:i/>
          <w:sz w:val="28"/>
          <w:szCs w:val="28"/>
        </w:rPr>
        <w:t>=(0,1) · К</w:t>
      </w:r>
      <w:r w:rsidRPr="00AE1DDE">
        <w:rPr>
          <w:i/>
          <w:sz w:val="28"/>
          <w:szCs w:val="28"/>
          <w:vertAlign w:val="subscript"/>
        </w:rPr>
        <w:t>/</w:t>
      </w:r>
      <w:proofErr w:type="gramStart"/>
      <w:r w:rsidRPr="00AE1DDE">
        <w:rPr>
          <w:i/>
          <w:sz w:val="28"/>
          <w:szCs w:val="28"/>
          <w:vertAlign w:val="subscript"/>
        </w:rPr>
        <w:t>ЭК</w:t>
      </w:r>
      <w:proofErr w:type="gramEnd"/>
      <w:r w:rsidRPr="00AE1DDE">
        <w:rPr>
          <w:i/>
          <w:sz w:val="28"/>
          <w:szCs w:val="28"/>
        </w:rPr>
        <w:t>.</w:t>
      </w:r>
      <w:r w:rsidRPr="00A03754">
        <w:rPr>
          <w:sz w:val="28"/>
          <w:szCs w:val="28"/>
        </w:rPr>
        <w:t xml:space="preserve"> </w:t>
      </w:r>
      <w:r>
        <w:rPr>
          <w:sz w:val="28"/>
          <w:szCs w:val="28"/>
        </w:rPr>
        <w:t xml:space="preserve">                                          </w:t>
      </w:r>
      <w:r w:rsidRPr="00A03754">
        <w:rPr>
          <w:sz w:val="28"/>
          <w:szCs w:val="28"/>
        </w:rPr>
        <w:t>(5.</w:t>
      </w:r>
      <w:r>
        <w:rPr>
          <w:sz w:val="28"/>
          <w:szCs w:val="28"/>
        </w:rPr>
        <w:t>40</w:t>
      </w:r>
      <w:r w:rsidRPr="00A03754">
        <w:rPr>
          <w:sz w:val="28"/>
          <w:szCs w:val="28"/>
        </w:rPr>
        <w:t>)</w:t>
      </w:r>
    </w:p>
    <w:p w:rsidR="007E098D" w:rsidRPr="00AE1DDE" w:rsidRDefault="007E098D" w:rsidP="007E098D">
      <w:pPr>
        <w:spacing w:line="288" w:lineRule="auto"/>
        <w:ind w:firstLine="567"/>
        <w:jc w:val="both"/>
        <w:rPr>
          <w:sz w:val="32"/>
          <w:szCs w:val="32"/>
        </w:rPr>
      </w:pPr>
      <w:r w:rsidRPr="00AE1DDE">
        <w:rPr>
          <w:i/>
          <w:position w:val="-10"/>
          <w:sz w:val="32"/>
          <w:szCs w:val="32"/>
        </w:rPr>
        <w:object w:dxaOrig="499" w:dyaOrig="340">
          <v:shape id="_x0000_i1193" type="#_x0000_t75" style="width:27.65pt;height:19.25pt" o:ole="" fillcolor="window">
            <v:imagedata r:id="rId76" o:title=""/>
          </v:shape>
          <o:OLEObject Type="Embed" ProgID="Equation.3" ShapeID="_x0000_i1193" DrawAspect="Content" ObjectID="_1437552646" r:id="rId352"/>
        </w:object>
      </w:r>
      <w:r w:rsidRPr="00AE1DDE">
        <w:rPr>
          <w:sz w:val="32"/>
          <w:szCs w:val="32"/>
        </w:rPr>
        <w:t xml:space="preserve">- </w:t>
      </w:r>
      <w:r w:rsidRPr="00AE1DDE">
        <w:rPr>
          <w:sz w:val="28"/>
          <w:szCs w:val="28"/>
        </w:rPr>
        <w:t>экономический эффект (прирост дохода) от осуществления мероприятия</w:t>
      </w:r>
      <w:r w:rsidR="00F64173">
        <w:rPr>
          <w:sz w:val="28"/>
          <w:szCs w:val="28"/>
        </w:rPr>
        <w:t>:</w:t>
      </w:r>
    </w:p>
    <w:p w:rsidR="007E098D" w:rsidRPr="00AE1DDE" w:rsidRDefault="007E098D" w:rsidP="007E098D">
      <w:pPr>
        <w:ind w:firstLine="567"/>
        <w:jc w:val="right"/>
      </w:pPr>
      <w:r w:rsidRPr="00AE1DDE">
        <w:rPr>
          <w:i/>
          <w:sz w:val="28"/>
          <w:szCs w:val="28"/>
        </w:rPr>
        <w:sym w:font="Symbol" w:char="F044"/>
      </w:r>
      <w:r w:rsidRPr="00AE1DDE">
        <w:rPr>
          <w:i/>
          <w:sz w:val="28"/>
          <w:szCs w:val="28"/>
        </w:rPr>
        <w:t>Д</w:t>
      </w:r>
      <w:r w:rsidRPr="00AE1DDE">
        <w:rPr>
          <w:i/>
          <w:sz w:val="28"/>
          <w:szCs w:val="28"/>
          <w:vertAlign w:val="subscript"/>
        </w:rPr>
        <w:t>ΣГК</w:t>
      </w:r>
      <w:r w:rsidRPr="00AE1DDE">
        <w:rPr>
          <w:i/>
          <w:sz w:val="28"/>
          <w:szCs w:val="28"/>
        </w:rPr>
        <w:t>=</w:t>
      </w:r>
      <w:r w:rsidRPr="00AE1DDE">
        <w:rPr>
          <w:i/>
          <w:sz w:val="28"/>
          <w:szCs w:val="28"/>
        </w:rPr>
        <w:sym w:font="Symbol" w:char="F044"/>
      </w:r>
      <w:r w:rsidRPr="00AE1DDE">
        <w:rPr>
          <w:i/>
          <w:sz w:val="28"/>
          <w:szCs w:val="28"/>
        </w:rPr>
        <w:t>Д</w:t>
      </w:r>
      <w:r w:rsidRPr="00AE1DDE">
        <w:rPr>
          <w:i/>
          <w:sz w:val="28"/>
          <w:szCs w:val="28"/>
          <w:vertAlign w:val="subscript"/>
        </w:rPr>
        <w:t>ЭЭК</w:t>
      </w:r>
      <w:r w:rsidRPr="00AE1DDE">
        <w:rPr>
          <w:i/>
          <w:position w:val="-12"/>
          <w:sz w:val="28"/>
          <w:szCs w:val="28"/>
          <w:vertAlign w:val="subscript"/>
        </w:rPr>
        <w:t xml:space="preserve"> </w:t>
      </w:r>
      <w:r w:rsidRPr="00AE1DDE">
        <w:rPr>
          <w:i/>
          <w:sz w:val="28"/>
          <w:szCs w:val="28"/>
        </w:rPr>
        <w:t>-</w:t>
      </w:r>
      <w:r w:rsidRPr="00AE1DDE">
        <w:rPr>
          <w:i/>
          <w:sz w:val="28"/>
          <w:szCs w:val="28"/>
        </w:rPr>
        <w:sym w:font="Symbol" w:char="F044"/>
      </w:r>
      <w:r w:rsidRPr="00AE1DDE">
        <w:rPr>
          <w:i/>
          <w:sz w:val="28"/>
          <w:szCs w:val="28"/>
        </w:rPr>
        <w:t>И</w:t>
      </w:r>
      <w:r w:rsidRPr="00AE1DDE">
        <w:rPr>
          <w:i/>
          <w:sz w:val="28"/>
          <w:szCs w:val="28"/>
          <w:vertAlign w:val="subscript"/>
        </w:rPr>
        <w:t>к ЭК</w:t>
      </w:r>
      <w:r w:rsidRPr="00AE1DDE">
        <w:rPr>
          <w:i/>
          <w:sz w:val="28"/>
          <w:szCs w:val="28"/>
        </w:rPr>
        <w:t xml:space="preserve"> - </w:t>
      </w:r>
      <w:r w:rsidRPr="00AE1DDE">
        <w:rPr>
          <w:i/>
          <w:sz w:val="28"/>
          <w:szCs w:val="28"/>
        </w:rPr>
        <w:sym w:font="Symbol" w:char="F044"/>
      </w:r>
      <w:r w:rsidRPr="00AE1DDE">
        <w:rPr>
          <w:i/>
          <w:sz w:val="28"/>
          <w:szCs w:val="28"/>
        </w:rPr>
        <w:t>И</w:t>
      </w:r>
      <w:r w:rsidRPr="00AE1DDE">
        <w:rPr>
          <w:i/>
          <w:sz w:val="28"/>
          <w:szCs w:val="28"/>
          <w:vertAlign w:val="subscript"/>
        </w:rPr>
        <w:t>эксЭК</w:t>
      </w:r>
      <w:r w:rsidRPr="00AE1DDE">
        <w:rPr>
          <w:i/>
          <w:sz w:val="28"/>
          <w:szCs w:val="28"/>
        </w:rPr>
        <w:t xml:space="preserve"> - </w:t>
      </w:r>
      <w:r w:rsidRPr="00AE1DDE">
        <w:rPr>
          <w:i/>
          <w:sz w:val="28"/>
          <w:szCs w:val="28"/>
        </w:rPr>
        <w:sym w:font="Symbol" w:char="F044"/>
      </w:r>
      <w:r w:rsidRPr="00AE1DDE">
        <w:rPr>
          <w:i/>
          <w:sz w:val="28"/>
          <w:szCs w:val="28"/>
        </w:rPr>
        <w:t>И</w:t>
      </w:r>
      <w:r w:rsidRPr="00AE1DDE">
        <w:rPr>
          <w:i/>
          <w:sz w:val="28"/>
          <w:szCs w:val="28"/>
          <w:vertAlign w:val="subscript"/>
        </w:rPr>
        <w:t>тпЭК</w:t>
      </w:r>
      <w:r w:rsidRPr="00AE1DDE">
        <w:rPr>
          <w:i/>
          <w:sz w:val="28"/>
          <w:szCs w:val="28"/>
        </w:rPr>
        <w:t xml:space="preserve"> - </w:t>
      </w:r>
      <w:r w:rsidRPr="00AE1DDE">
        <w:rPr>
          <w:i/>
          <w:sz w:val="28"/>
          <w:szCs w:val="28"/>
        </w:rPr>
        <w:sym w:font="Symbol" w:char="F044"/>
      </w:r>
      <w:r w:rsidRPr="00AE1DDE">
        <w:rPr>
          <w:i/>
          <w:sz w:val="28"/>
          <w:szCs w:val="28"/>
        </w:rPr>
        <w:t>И</w:t>
      </w:r>
      <w:r w:rsidRPr="00AE1DDE">
        <w:rPr>
          <w:i/>
          <w:sz w:val="28"/>
          <w:szCs w:val="28"/>
          <w:vertAlign w:val="subscript"/>
        </w:rPr>
        <w:t>пЭК</w:t>
      </w:r>
      <w:proofErr w:type="gramStart"/>
      <w:r w:rsidRPr="00AE1DDE">
        <w:rPr>
          <w:i/>
          <w:sz w:val="28"/>
          <w:szCs w:val="28"/>
          <w:vertAlign w:val="subscript"/>
        </w:rPr>
        <w:t xml:space="preserve"> </w:t>
      </w:r>
      <w:r w:rsidR="00F64173">
        <w:rPr>
          <w:i/>
          <w:sz w:val="28"/>
          <w:szCs w:val="28"/>
        </w:rPr>
        <w:t>;</w:t>
      </w:r>
      <w:proofErr w:type="gramEnd"/>
      <w:r w:rsidRPr="00A03754">
        <w:rPr>
          <w:sz w:val="28"/>
          <w:szCs w:val="28"/>
        </w:rPr>
        <w:t xml:space="preserve"> </w:t>
      </w:r>
      <w:r>
        <w:rPr>
          <w:sz w:val="28"/>
          <w:szCs w:val="28"/>
        </w:rPr>
        <w:t xml:space="preserve">                 </w:t>
      </w:r>
      <w:r w:rsidRPr="00A03754">
        <w:rPr>
          <w:sz w:val="28"/>
          <w:szCs w:val="28"/>
        </w:rPr>
        <w:t>(5.</w:t>
      </w:r>
      <w:r>
        <w:rPr>
          <w:sz w:val="28"/>
          <w:szCs w:val="28"/>
        </w:rPr>
        <w:t>41</w:t>
      </w:r>
      <w:r w:rsidRPr="00A03754">
        <w:rPr>
          <w:sz w:val="28"/>
          <w:szCs w:val="28"/>
        </w:rPr>
        <w:t>)</w:t>
      </w:r>
    </w:p>
    <w:p w:rsidR="007E098D" w:rsidRPr="00AE1DDE" w:rsidRDefault="007E098D" w:rsidP="007E098D">
      <w:pPr>
        <w:spacing w:line="288" w:lineRule="auto"/>
        <w:rPr>
          <w:sz w:val="28"/>
          <w:szCs w:val="28"/>
        </w:rPr>
      </w:pPr>
    </w:p>
    <w:p w:rsidR="007E098D" w:rsidRPr="00AE1DDE" w:rsidRDefault="007E098D" w:rsidP="00F64173">
      <w:pPr>
        <w:spacing w:line="288" w:lineRule="auto"/>
        <w:jc w:val="both"/>
        <w:rPr>
          <w:sz w:val="32"/>
          <w:szCs w:val="32"/>
        </w:rPr>
      </w:pPr>
      <w:r w:rsidRPr="00AE1DDE">
        <w:rPr>
          <w:sz w:val="28"/>
          <w:szCs w:val="28"/>
        </w:rPr>
        <w:t xml:space="preserve">где </w:t>
      </w:r>
      <w:r w:rsidRPr="00AE1DDE">
        <w:rPr>
          <w:i/>
          <w:position w:val="-12"/>
          <w:sz w:val="32"/>
          <w:szCs w:val="32"/>
        </w:rPr>
        <w:object w:dxaOrig="880" w:dyaOrig="360">
          <v:shape id="_x0000_i1194" type="#_x0000_t75" style="width:56.1pt;height:22.6pt" o:ole="" fillcolor="window">
            <v:imagedata r:id="rId353" o:title=""/>
          </v:shape>
          <o:OLEObject Type="Embed" ProgID="Equation.DSMT4" ShapeID="_x0000_i1194" DrawAspect="Content" ObjectID="_1437552647" r:id="rId354"/>
        </w:object>
      </w:r>
      <w:r w:rsidRPr="00AE1DDE">
        <w:rPr>
          <w:sz w:val="28"/>
          <w:szCs w:val="28"/>
        </w:rPr>
        <w:t>достигаемая экономия затрат по расходуемому энергоресурсу (тепло)</w:t>
      </w:r>
      <w:r w:rsidRPr="00AE1DDE">
        <w:rPr>
          <w:sz w:val="32"/>
          <w:szCs w:val="32"/>
        </w:rPr>
        <w:t>;</w:t>
      </w:r>
    </w:p>
    <w:p w:rsidR="007E098D" w:rsidRPr="00AE1DDE" w:rsidRDefault="007E098D" w:rsidP="007E098D">
      <w:pPr>
        <w:spacing w:line="288" w:lineRule="auto"/>
        <w:ind w:firstLine="360"/>
        <w:jc w:val="both"/>
        <w:rPr>
          <w:sz w:val="32"/>
          <w:szCs w:val="32"/>
        </w:rPr>
      </w:pPr>
      <w:r w:rsidRPr="00AE1DDE">
        <w:rPr>
          <w:i/>
          <w:position w:val="-12"/>
          <w:sz w:val="32"/>
          <w:szCs w:val="32"/>
        </w:rPr>
        <w:object w:dxaOrig="680" w:dyaOrig="360">
          <v:shape id="_x0000_i1195" type="#_x0000_t75" style="width:38.5pt;height:20.95pt" o:ole="" fillcolor="window">
            <v:imagedata r:id="rId355" o:title=""/>
          </v:shape>
          <o:OLEObject Type="Embed" ProgID="Equation.DSMT4" ShapeID="_x0000_i1195" DrawAspect="Content" ObjectID="_1437552648" r:id="rId356"/>
        </w:object>
      </w:r>
      <w:r w:rsidRPr="00AE1DDE">
        <w:rPr>
          <w:i/>
          <w:sz w:val="32"/>
          <w:szCs w:val="32"/>
        </w:rPr>
        <w:t>-</w:t>
      </w:r>
      <w:r w:rsidRPr="00AE1DDE">
        <w:rPr>
          <w:sz w:val="32"/>
          <w:szCs w:val="32"/>
        </w:rPr>
        <w:t xml:space="preserve"> </w:t>
      </w:r>
      <w:r w:rsidRPr="00AE1DDE">
        <w:rPr>
          <w:sz w:val="28"/>
          <w:szCs w:val="28"/>
        </w:rPr>
        <w:t>ежегодные отчисления на ремонт и амортизацию электрического котла</w:t>
      </w:r>
      <w:r w:rsidRPr="00AE1DDE">
        <w:rPr>
          <w:sz w:val="32"/>
          <w:szCs w:val="32"/>
        </w:rPr>
        <w:t xml:space="preserve">; </w:t>
      </w:r>
    </w:p>
    <w:p w:rsidR="007E098D" w:rsidRPr="00AE1DDE" w:rsidRDefault="007E098D" w:rsidP="007E098D">
      <w:pPr>
        <w:spacing w:line="288" w:lineRule="auto"/>
        <w:ind w:firstLine="360"/>
        <w:jc w:val="both"/>
        <w:rPr>
          <w:sz w:val="28"/>
          <w:szCs w:val="28"/>
        </w:rPr>
      </w:pPr>
      <w:r w:rsidRPr="00AE1DDE">
        <w:rPr>
          <w:i/>
          <w:position w:val="-12"/>
          <w:sz w:val="28"/>
          <w:szCs w:val="28"/>
        </w:rPr>
        <w:object w:dxaOrig="800" w:dyaOrig="360">
          <v:shape id="_x0000_i1196" type="#_x0000_t75" style="width:46.05pt;height:20.95pt" o:ole="" fillcolor="window">
            <v:imagedata r:id="rId357" o:title=""/>
          </v:shape>
          <o:OLEObject Type="Embed" ProgID="Equation.DSMT4" ShapeID="_x0000_i1196" DrawAspect="Content" ObjectID="_1437552649" r:id="rId358"/>
        </w:object>
      </w:r>
      <w:r w:rsidRPr="00AE1DDE">
        <w:rPr>
          <w:i/>
          <w:sz w:val="28"/>
          <w:szCs w:val="28"/>
        </w:rPr>
        <w:t>-</w:t>
      </w:r>
      <w:r w:rsidRPr="00AE1DDE">
        <w:rPr>
          <w:sz w:val="28"/>
          <w:szCs w:val="28"/>
        </w:rPr>
        <w:t xml:space="preserve"> затраты за используемую электрическую энергию;</w:t>
      </w:r>
    </w:p>
    <w:p w:rsidR="007E098D" w:rsidRPr="00AE1DDE" w:rsidRDefault="007E098D" w:rsidP="007E098D">
      <w:pPr>
        <w:spacing w:line="360" w:lineRule="auto"/>
        <w:ind w:firstLine="567"/>
        <w:jc w:val="both"/>
        <w:rPr>
          <w:sz w:val="28"/>
          <w:szCs w:val="28"/>
        </w:rPr>
      </w:pPr>
      <w:r w:rsidRPr="00AE1DDE">
        <w:rPr>
          <w:i/>
          <w:sz w:val="28"/>
          <w:szCs w:val="28"/>
        </w:rPr>
        <w:sym w:font="Symbol" w:char="F044"/>
      </w:r>
      <w:r w:rsidRPr="00AE1DDE">
        <w:rPr>
          <w:i/>
          <w:sz w:val="28"/>
          <w:szCs w:val="28"/>
        </w:rPr>
        <w:t>И</w:t>
      </w:r>
      <w:r w:rsidRPr="00AE1DDE">
        <w:rPr>
          <w:i/>
          <w:sz w:val="28"/>
          <w:szCs w:val="28"/>
          <w:vertAlign w:val="subscript"/>
        </w:rPr>
        <w:t>п</w:t>
      </w:r>
      <w:r w:rsidRPr="00AE1DDE">
        <w:rPr>
          <w:sz w:val="28"/>
          <w:szCs w:val="28"/>
        </w:rPr>
        <w:t xml:space="preserve">, </w:t>
      </w:r>
      <w:r w:rsidRPr="00AE1DDE">
        <w:rPr>
          <w:i/>
          <w:sz w:val="28"/>
          <w:szCs w:val="28"/>
        </w:rPr>
        <w:sym w:font="Symbol" w:char="F044"/>
      </w:r>
      <w:r w:rsidRPr="00AE1DDE">
        <w:rPr>
          <w:i/>
          <w:sz w:val="28"/>
          <w:szCs w:val="28"/>
        </w:rPr>
        <w:t>И</w:t>
      </w:r>
      <w:r w:rsidRPr="00AE1DDE">
        <w:rPr>
          <w:i/>
          <w:sz w:val="28"/>
          <w:szCs w:val="28"/>
          <w:vertAlign w:val="subscript"/>
        </w:rPr>
        <w:t>тп</w:t>
      </w:r>
      <w:r w:rsidRPr="00AE1DDE">
        <w:rPr>
          <w:sz w:val="28"/>
          <w:szCs w:val="28"/>
        </w:rPr>
        <w:t xml:space="preserve"> – годовые издержки на перекачку сетевой воды и теплопотери в транзитной тепловой сети</w:t>
      </w:r>
      <w:r w:rsidR="00F64173">
        <w:rPr>
          <w:sz w:val="28"/>
          <w:szCs w:val="28"/>
        </w:rPr>
        <w:t>.</w:t>
      </w:r>
      <w:r w:rsidRPr="00AE1DDE">
        <w:rPr>
          <w:sz w:val="28"/>
          <w:szCs w:val="28"/>
        </w:rPr>
        <w:t xml:space="preserve"> </w:t>
      </w:r>
    </w:p>
    <w:p w:rsidR="007E098D" w:rsidRPr="00AE1DDE" w:rsidRDefault="007E098D" w:rsidP="007E098D">
      <w:pPr>
        <w:spacing w:line="360" w:lineRule="auto"/>
        <w:ind w:firstLine="567"/>
        <w:jc w:val="both"/>
        <w:rPr>
          <w:i/>
          <w:position w:val="-12"/>
          <w:sz w:val="28"/>
          <w:szCs w:val="28"/>
        </w:rPr>
      </w:pPr>
      <w:r w:rsidRPr="00AE1DDE">
        <w:rPr>
          <w:sz w:val="28"/>
          <w:szCs w:val="28"/>
        </w:rPr>
        <w:t>Экономия затрат по расходуемому энергоресурсу в год:</w:t>
      </w:r>
    </w:p>
    <w:p w:rsidR="007E098D" w:rsidRPr="00AE1DDE" w:rsidRDefault="007E098D" w:rsidP="007E098D">
      <w:pPr>
        <w:spacing w:line="360" w:lineRule="auto"/>
        <w:ind w:firstLine="567"/>
        <w:jc w:val="right"/>
        <w:rPr>
          <w:i/>
          <w:position w:val="-12"/>
          <w:sz w:val="28"/>
          <w:szCs w:val="28"/>
        </w:rPr>
      </w:pPr>
      <w:r w:rsidRPr="00AE1DDE">
        <w:rPr>
          <w:i/>
          <w:position w:val="-12"/>
          <w:sz w:val="28"/>
          <w:szCs w:val="28"/>
        </w:rPr>
        <w:sym w:font="Symbol" w:char="F044"/>
      </w:r>
      <w:r w:rsidRPr="00AE1DDE">
        <w:rPr>
          <w:i/>
          <w:position w:val="-12"/>
          <w:sz w:val="28"/>
          <w:szCs w:val="28"/>
        </w:rPr>
        <w:t>Д</w:t>
      </w:r>
      <w:r w:rsidRPr="00AE1DDE">
        <w:rPr>
          <w:i/>
          <w:position w:val="-12"/>
          <w:sz w:val="28"/>
          <w:szCs w:val="28"/>
          <w:vertAlign w:val="subscript"/>
        </w:rPr>
        <w:t>Э</w:t>
      </w:r>
      <w:r w:rsidRPr="00AE1DDE">
        <w:rPr>
          <w:i/>
          <w:position w:val="-12"/>
          <w:sz w:val="28"/>
          <w:szCs w:val="28"/>
        </w:rPr>
        <w:t>=</w:t>
      </w:r>
      <w:r w:rsidRPr="00AE1DDE">
        <w:rPr>
          <w:i/>
          <w:position w:val="-12"/>
          <w:sz w:val="28"/>
          <w:szCs w:val="28"/>
          <w:lang w:val="en-US"/>
        </w:rPr>
        <w:t>Q</w:t>
      </w:r>
      <w:r w:rsidRPr="00AE1DDE">
        <w:rPr>
          <w:i/>
          <w:position w:val="-12"/>
          <w:sz w:val="28"/>
          <w:szCs w:val="28"/>
        </w:rPr>
        <w:t>∙</w:t>
      </w:r>
      <w:r w:rsidRPr="00AE1DDE">
        <w:rPr>
          <w:i/>
          <w:position w:val="-12"/>
          <w:sz w:val="28"/>
          <w:szCs w:val="28"/>
          <w:lang w:val="en-US"/>
        </w:rPr>
        <w:t>n</w:t>
      </w:r>
      <w:r w:rsidRPr="00AE1DDE">
        <w:rPr>
          <w:i/>
          <w:position w:val="-12"/>
          <w:sz w:val="28"/>
          <w:szCs w:val="28"/>
        </w:rPr>
        <w:t>∙24 ∙ С</w:t>
      </w:r>
      <w:r w:rsidRPr="00AE1DDE">
        <w:rPr>
          <w:i/>
          <w:position w:val="-12"/>
          <w:sz w:val="28"/>
          <w:szCs w:val="28"/>
          <w:vertAlign w:val="subscript"/>
        </w:rPr>
        <w:t xml:space="preserve">тэ </w:t>
      </w:r>
      <w:r w:rsidRPr="00AE1DDE">
        <w:rPr>
          <w:i/>
          <w:position w:val="-12"/>
          <w:sz w:val="28"/>
          <w:szCs w:val="28"/>
        </w:rPr>
        <w:t xml:space="preserve">, </w:t>
      </w:r>
      <w:r>
        <w:rPr>
          <w:i/>
          <w:position w:val="-12"/>
          <w:sz w:val="28"/>
          <w:szCs w:val="28"/>
        </w:rPr>
        <w:t xml:space="preserve">                                          </w:t>
      </w:r>
      <w:r w:rsidRPr="00A03754">
        <w:rPr>
          <w:position w:val="-12"/>
          <w:sz w:val="28"/>
          <w:szCs w:val="28"/>
        </w:rPr>
        <w:t>(</w:t>
      </w:r>
      <w:r>
        <w:rPr>
          <w:position w:val="-12"/>
          <w:sz w:val="28"/>
          <w:szCs w:val="28"/>
        </w:rPr>
        <w:t>5.42</w:t>
      </w:r>
      <w:r w:rsidRPr="00A03754">
        <w:rPr>
          <w:position w:val="-12"/>
          <w:sz w:val="28"/>
          <w:szCs w:val="28"/>
        </w:rPr>
        <w:t>)</w:t>
      </w:r>
    </w:p>
    <w:p w:rsidR="00F64173" w:rsidRDefault="007E098D" w:rsidP="007E098D">
      <w:pPr>
        <w:spacing w:line="360" w:lineRule="auto"/>
        <w:jc w:val="both"/>
        <w:rPr>
          <w:sz w:val="28"/>
          <w:szCs w:val="28"/>
        </w:rPr>
      </w:pPr>
      <w:r w:rsidRPr="00AE1DDE">
        <w:rPr>
          <w:sz w:val="28"/>
          <w:szCs w:val="28"/>
        </w:rPr>
        <w:t xml:space="preserve">где </w:t>
      </w:r>
      <w:r w:rsidRPr="00AE1DDE">
        <w:rPr>
          <w:i/>
          <w:sz w:val="28"/>
          <w:szCs w:val="28"/>
        </w:rPr>
        <w:t>С</w:t>
      </w:r>
      <w:r w:rsidRPr="00AE1DDE">
        <w:rPr>
          <w:i/>
          <w:sz w:val="28"/>
          <w:szCs w:val="28"/>
          <w:vertAlign w:val="subscript"/>
        </w:rPr>
        <w:t>тэ</w:t>
      </w:r>
      <w:r w:rsidRPr="00AE1DDE">
        <w:rPr>
          <w:sz w:val="28"/>
          <w:szCs w:val="28"/>
        </w:rPr>
        <w:t xml:space="preserve"> - тариф за тепловую энергию, руб./Гкал; </w:t>
      </w:r>
    </w:p>
    <w:p w:rsidR="007E098D" w:rsidRPr="00AE1DDE" w:rsidRDefault="007E098D" w:rsidP="007E098D">
      <w:pPr>
        <w:spacing w:line="360" w:lineRule="auto"/>
        <w:jc w:val="both"/>
        <w:rPr>
          <w:sz w:val="28"/>
          <w:szCs w:val="28"/>
        </w:rPr>
      </w:pPr>
      <w:r w:rsidRPr="00AE1DDE">
        <w:rPr>
          <w:position w:val="-6"/>
          <w:sz w:val="28"/>
          <w:szCs w:val="28"/>
        </w:rPr>
        <w:object w:dxaOrig="200" w:dyaOrig="220">
          <v:shape id="_x0000_i1197" type="#_x0000_t75" style="width:13.4pt;height:15.05pt" o:ole="">
            <v:imagedata r:id="rId334" o:title=""/>
          </v:shape>
          <o:OLEObject Type="Embed" ProgID="Equation.3" ShapeID="_x0000_i1197" DrawAspect="Content" ObjectID="_1437552650" r:id="rId359"/>
        </w:object>
      </w:r>
      <w:r w:rsidRPr="00AE1DDE">
        <w:rPr>
          <w:sz w:val="28"/>
          <w:szCs w:val="28"/>
        </w:rPr>
        <w:t>- продолжительность отопительного периода (для Самарской области -  206 суток).</w:t>
      </w:r>
    </w:p>
    <w:p w:rsidR="007E098D" w:rsidRPr="00AE1DDE" w:rsidRDefault="007E098D" w:rsidP="007E098D">
      <w:pPr>
        <w:spacing w:line="360" w:lineRule="auto"/>
        <w:ind w:firstLine="567"/>
        <w:jc w:val="right"/>
        <w:rPr>
          <w:i/>
          <w:sz w:val="28"/>
          <w:szCs w:val="28"/>
        </w:rPr>
      </w:pPr>
      <w:r w:rsidRPr="00AE1DDE">
        <w:rPr>
          <w:i/>
          <w:sz w:val="28"/>
          <w:szCs w:val="28"/>
        </w:rPr>
        <w:sym w:font="Symbol" w:char="F044"/>
      </w:r>
      <w:r w:rsidRPr="00AE1DDE">
        <w:rPr>
          <w:i/>
          <w:sz w:val="28"/>
          <w:szCs w:val="28"/>
        </w:rPr>
        <w:t>И</w:t>
      </w:r>
      <w:r w:rsidRPr="00AE1DDE">
        <w:rPr>
          <w:i/>
          <w:sz w:val="28"/>
          <w:szCs w:val="28"/>
          <w:vertAlign w:val="subscript"/>
        </w:rPr>
        <w:t>кЭК</w:t>
      </w:r>
      <w:r w:rsidRPr="00AE1DDE">
        <w:rPr>
          <w:i/>
          <w:sz w:val="28"/>
          <w:szCs w:val="28"/>
        </w:rPr>
        <w:t>= 0,05∙ К</w:t>
      </w:r>
      <w:r w:rsidRPr="00AE1DDE">
        <w:rPr>
          <w:i/>
          <w:sz w:val="28"/>
          <w:szCs w:val="28"/>
          <w:vertAlign w:val="subscript"/>
        </w:rPr>
        <w:t>ЭК</w:t>
      </w:r>
      <w:r w:rsidRPr="00AE1DDE">
        <w:rPr>
          <w:i/>
          <w:sz w:val="28"/>
          <w:szCs w:val="28"/>
        </w:rPr>
        <w:t>.</w:t>
      </w:r>
      <w:r w:rsidRPr="00A03754">
        <w:rPr>
          <w:sz w:val="28"/>
          <w:szCs w:val="28"/>
        </w:rPr>
        <w:t xml:space="preserve"> </w:t>
      </w:r>
      <w:r>
        <w:rPr>
          <w:sz w:val="28"/>
          <w:szCs w:val="28"/>
        </w:rPr>
        <w:t xml:space="preserve">                                           </w:t>
      </w:r>
      <w:r w:rsidRPr="00A03754">
        <w:rPr>
          <w:sz w:val="28"/>
          <w:szCs w:val="28"/>
        </w:rPr>
        <w:t>(5.</w:t>
      </w:r>
      <w:r>
        <w:rPr>
          <w:sz w:val="28"/>
          <w:szCs w:val="28"/>
        </w:rPr>
        <w:t>43</w:t>
      </w:r>
      <w:r w:rsidRPr="00A03754">
        <w:rPr>
          <w:sz w:val="28"/>
          <w:szCs w:val="28"/>
        </w:rPr>
        <w:t>)</w:t>
      </w:r>
    </w:p>
    <w:p w:rsidR="007E098D" w:rsidRPr="00AE1DDE" w:rsidRDefault="007E098D" w:rsidP="007E098D">
      <w:pPr>
        <w:spacing w:line="360" w:lineRule="auto"/>
        <w:ind w:firstLine="567"/>
        <w:jc w:val="both"/>
        <w:rPr>
          <w:i/>
          <w:sz w:val="28"/>
          <w:szCs w:val="28"/>
        </w:rPr>
      </w:pPr>
      <w:r w:rsidRPr="00AE1DDE">
        <w:rPr>
          <w:sz w:val="28"/>
          <w:szCs w:val="28"/>
        </w:rPr>
        <w:t xml:space="preserve">Затраты за используемую электрическую энергию </w:t>
      </w:r>
      <w:proofErr w:type="gramStart"/>
      <w:r w:rsidRPr="00AE1DDE">
        <w:rPr>
          <w:sz w:val="28"/>
          <w:szCs w:val="28"/>
        </w:rPr>
        <w:t>для</w:t>
      </w:r>
      <w:proofErr w:type="gramEnd"/>
      <w:r w:rsidRPr="00AE1DDE">
        <w:rPr>
          <w:sz w:val="28"/>
          <w:szCs w:val="28"/>
        </w:rPr>
        <w:t xml:space="preserve"> ЭК определяются по формуле:</w:t>
      </w:r>
      <w:r w:rsidRPr="00AE1DDE">
        <w:rPr>
          <w:i/>
          <w:sz w:val="28"/>
          <w:szCs w:val="28"/>
        </w:rPr>
        <w:t xml:space="preserve"> </w:t>
      </w:r>
    </w:p>
    <w:p w:rsidR="007E098D" w:rsidRPr="00AE1DDE" w:rsidRDefault="007E098D" w:rsidP="007E098D">
      <w:pPr>
        <w:spacing w:line="360" w:lineRule="auto"/>
        <w:ind w:firstLine="567"/>
        <w:jc w:val="right"/>
        <w:rPr>
          <w:i/>
          <w:sz w:val="28"/>
          <w:szCs w:val="28"/>
        </w:rPr>
      </w:pPr>
      <w:r w:rsidRPr="00AE1DDE">
        <w:rPr>
          <w:i/>
          <w:sz w:val="28"/>
          <w:szCs w:val="28"/>
        </w:rPr>
        <w:sym w:font="Symbol" w:char="F044"/>
      </w:r>
      <w:r w:rsidRPr="00AE1DDE">
        <w:rPr>
          <w:i/>
          <w:sz w:val="28"/>
          <w:szCs w:val="28"/>
        </w:rPr>
        <w:t>И</w:t>
      </w:r>
      <w:r w:rsidRPr="00AE1DDE">
        <w:rPr>
          <w:i/>
          <w:sz w:val="28"/>
          <w:szCs w:val="28"/>
          <w:vertAlign w:val="subscript"/>
        </w:rPr>
        <w:t>эксЭК</w:t>
      </w:r>
      <w:r w:rsidRPr="00AE1DDE">
        <w:rPr>
          <w:i/>
          <w:sz w:val="28"/>
          <w:szCs w:val="28"/>
        </w:rPr>
        <w:t>= 0,24</w:t>
      </w:r>
      <w:r w:rsidRPr="00AE1DDE">
        <w:rPr>
          <w:sz w:val="28"/>
          <w:szCs w:val="28"/>
        </w:rPr>
        <w:t>∙</w:t>
      </w:r>
      <w:r w:rsidRPr="00AE1DDE">
        <w:rPr>
          <w:i/>
          <w:sz w:val="28"/>
          <w:szCs w:val="28"/>
        </w:rPr>
        <w:t>С</w:t>
      </w:r>
      <w:r w:rsidRPr="00AE1DDE">
        <w:rPr>
          <w:i/>
          <w:sz w:val="28"/>
          <w:szCs w:val="28"/>
          <w:vertAlign w:val="subscript"/>
        </w:rPr>
        <w:t>ээ</w:t>
      </w:r>
      <w:r w:rsidRPr="00AE1DDE">
        <w:rPr>
          <w:sz w:val="28"/>
          <w:szCs w:val="28"/>
        </w:rPr>
        <w:t xml:space="preserve"> </w:t>
      </w:r>
      <w:r w:rsidRPr="00AE1DDE">
        <w:rPr>
          <w:i/>
          <w:sz w:val="28"/>
          <w:szCs w:val="28"/>
        </w:rPr>
        <w:t>∙</w:t>
      </w:r>
      <w:r w:rsidRPr="00AE1DDE">
        <w:rPr>
          <w:i/>
          <w:sz w:val="28"/>
          <w:szCs w:val="28"/>
          <w:lang w:val="en-US"/>
        </w:rPr>
        <w:t>Q</w:t>
      </w:r>
      <w:r w:rsidRPr="00AE1DDE">
        <w:rPr>
          <w:i/>
          <w:sz w:val="28"/>
          <w:szCs w:val="28"/>
          <w:vertAlign w:val="subscript"/>
        </w:rPr>
        <w:t xml:space="preserve"> </w:t>
      </w:r>
      <w:r w:rsidRPr="00AE1DDE">
        <w:rPr>
          <w:sz w:val="28"/>
          <w:szCs w:val="28"/>
        </w:rPr>
        <w:t>∙</w:t>
      </w:r>
      <w:r w:rsidRPr="00AE1DDE">
        <w:rPr>
          <w:i/>
          <w:sz w:val="28"/>
          <w:szCs w:val="28"/>
        </w:rPr>
        <w:t>n</w:t>
      </w:r>
      <w:proofErr w:type="gramStart"/>
      <w:r w:rsidRPr="00AE1DDE">
        <w:rPr>
          <w:i/>
          <w:sz w:val="28"/>
          <w:szCs w:val="28"/>
        </w:rPr>
        <w:t xml:space="preserve"> </w:t>
      </w:r>
      <w:r w:rsidR="00F64173">
        <w:rPr>
          <w:i/>
          <w:sz w:val="28"/>
          <w:szCs w:val="28"/>
        </w:rPr>
        <w:t>;</w:t>
      </w:r>
      <w:proofErr w:type="gramEnd"/>
      <w:r w:rsidRPr="00A03754">
        <w:rPr>
          <w:sz w:val="28"/>
          <w:szCs w:val="28"/>
        </w:rPr>
        <w:t xml:space="preserve"> </w:t>
      </w:r>
      <w:r>
        <w:rPr>
          <w:sz w:val="28"/>
          <w:szCs w:val="28"/>
        </w:rPr>
        <w:t xml:space="preserve">                                       </w:t>
      </w:r>
      <w:r w:rsidRPr="00A03754">
        <w:rPr>
          <w:sz w:val="28"/>
          <w:szCs w:val="28"/>
        </w:rPr>
        <w:t>(5.</w:t>
      </w:r>
      <w:r>
        <w:rPr>
          <w:sz w:val="28"/>
          <w:szCs w:val="28"/>
        </w:rPr>
        <w:t>44</w:t>
      </w:r>
      <w:r w:rsidRPr="00A03754">
        <w:rPr>
          <w:sz w:val="28"/>
          <w:szCs w:val="28"/>
        </w:rPr>
        <w:t>)</w:t>
      </w:r>
    </w:p>
    <w:p w:rsidR="007E098D" w:rsidRPr="00AE1DDE" w:rsidRDefault="007E098D" w:rsidP="007E098D">
      <w:pPr>
        <w:spacing w:line="360" w:lineRule="auto"/>
        <w:jc w:val="both"/>
        <w:rPr>
          <w:i/>
          <w:sz w:val="28"/>
          <w:szCs w:val="28"/>
        </w:rPr>
      </w:pPr>
      <w:r w:rsidRPr="00AE1DDE">
        <w:rPr>
          <w:sz w:val="28"/>
          <w:szCs w:val="28"/>
        </w:rPr>
        <w:t>где</w:t>
      </w:r>
      <w:r>
        <w:rPr>
          <w:sz w:val="28"/>
          <w:szCs w:val="28"/>
        </w:rPr>
        <w:t xml:space="preserve"> </w:t>
      </w:r>
      <w:r w:rsidRPr="00AE1DDE">
        <w:rPr>
          <w:i/>
          <w:sz w:val="28"/>
          <w:szCs w:val="28"/>
        </w:rPr>
        <w:t>С</w:t>
      </w:r>
      <w:r w:rsidRPr="00AE1DDE">
        <w:rPr>
          <w:i/>
          <w:sz w:val="28"/>
          <w:szCs w:val="28"/>
          <w:vertAlign w:val="subscript"/>
        </w:rPr>
        <w:t>ээ</w:t>
      </w:r>
      <w:r w:rsidRPr="00AE1DDE">
        <w:rPr>
          <w:sz w:val="28"/>
          <w:szCs w:val="28"/>
        </w:rPr>
        <w:t xml:space="preserve"> – тар</w:t>
      </w:r>
      <w:r>
        <w:rPr>
          <w:sz w:val="28"/>
          <w:szCs w:val="28"/>
        </w:rPr>
        <w:t xml:space="preserve">иф на электроэнергию руб./кВт </w:t>
      </w:r>
      <w:proofErr w:type="gramStart"/>
      <w:r>
        <w:rPr>
          <w:sz w:val="28"/>
          <w:szCs w:val="28"/>
        </w:rPr>
        <w:t>ч</w:t>
      </w:r>
      <w:proofErr w:type="gramEnd"/>
      <w:r w:rsidRPr="00AE1DDE">
        <w:rPr>
          <w:sz w:val="28"/>
          <w:szCs w:val="28"/>
        </w:rPr>
        <w:t>.</w:t>
      </w:r>
    </w:p>
    <w:p w:rsidR="007E098D" w:rsidRPr="00AE1DDE" w:rsidRDefault="007E098D" w:rsidP="007E098D">
      <w:pPr>
        <w:spacing w:line="360" w:lineRule="auto"/>
        <w:ind w:firstLine="567"/>
        <w:jc w:val="both"/>
        <w:rPr>
          <w:sz w:val="28"/>
          <w:szCs w:val="28"/>
        </w:rPr>
      </w:pPr>
      <w:r w:rsidRPr="00AE1DDE">
        <w:rPr>
          <w:sz w:val="28"/>
          <w:szCs w:val="28"/>
        </w:rPr>
        <w:t>Годовые издержки на перекачку воды в транзитной тепловой сети:</w:t>
      </w:r>
    </w:p>
    <w:p w:rsidR="007E098D" w:rsidRPr="00AE1DDE" w:rsidRDefault="007E098D" w:rsidP="007E098D">
      <w:pPr>
        <w:spacing w:line="360" w:lineRule="auto"/>
        <w:ind w:firstLine="567"/>
        <w:jc w:val="right"/>
        <w:rPr>
          <w:i/>
          <w:sz w:val="28"/>
          <w:szCs w:val="28"/>
        </w:rPr>
      </w:pPr>
      <w:r w:rsidRPr="00AE1DDE">
        <w:rPr>
          <w:i/>
          <w:sz w:val="28"/>
          <w:szCs w:val="28"/>
        </w:rPr>
        <w:sym w:font="Symbol" w:char="F044"/>
      </w:r>
      <w:r w:rsidRPr="00AE1DDE">
        <w:rPr>
          <w:i/>
          <w:sz w:val="28"/>
          <w:szCs w:val="28"/>
        </w:rPr>
        <w:t>И</w:t>
      </w:r>
      <w:r w:rsidRPr="00AE1DDE">
        <w:rPr>
          <w:i/>
          <w:sz w:val="28"/>
          <w:szCs w:val="28"/>
          <w:vertAlign w:val="subscript"/>
        </w:rPr>
        <w:t>пЭК</w:t>
      </w:r>
      <w:r w:rsidRPr="00AE1DDE">
        <w:rPr>
          <w:i/>
          <w:sz w:val="28"/>
          <w:szCs w:val="28"/>
        </w:rPr>
        <w:t xml:space="preserve">=24 </w:t>
      </w:r>
      <w:r w:rsidRPr="00AE1DDE">
        <w:rPr>
          <w:i/>
          <w:sz w:val="28"/>
          <w:szCs w:val="28"/>
          <w:lang w:val="en-US"/>
        </w:rPr>
        <w:t>N</w:t>
      </w:r>
      <w:r w:rsidRPr="00AE1DDE">
        <w:rPr>
          <w:i/>
          <w:sz w:val="28"/>
          <w:szCs w:val="28"/>
          <w:vertAlign w:val="subscript"/>
        </w:rPr>
        <w:t>сн</w:t>
      </w:r>
      <w:r w:rsidRPr="00AE1DDE">
        <w:rPr>
          <w:i/>
          <w:sz w:val="28"/>
          <w:szCs w:val="28"/>
        </w:rPr>
        <w:t xml:space="preserve">∙ </w:t>
      </w:r>
      <w:proofErr w:type="gramStart"/>
      <w:r w:rsidRPr="00AE1DDE">
        <w:rPr>
          <w:i/>
          <w:sz w:val="28"/>
          <w:szCs w:val="28"/>
          <w:lang w:val="en-US"/>
        </w:rPr>
        <w:t>n</w:t>
      </w:r>
      <w:proofErr w:type="gramEnd"/>
      <w:r w:rsidRPr="00AE1DDE">
        <w:rPr>
          <w:i/>
          <w:sz w:val="28"/>
          <w:szCs w:val="28"/>
          <w:vertAlign w:val="subscript"/>
        </w:rPr>
        <w:t>н</w:t>
      </w:r>
      <w:r w:rsidRPr="00AE1DDE">
        <w:rPr>
          <w:i/>
          <w:sz w:val="28"/>
          <w:szCs w:val="28"/>
        </w:rPr>
        <w:t xml:space="preserve"> ∙ С</w:t>
      </w:r>
      <w:r w:rsidRPr="00AE1DDE">
        <w:rPr>
          <w:i/>
          <w:sz w:val="28"/>
          <w:szCs w:val="28"/>
          <w:vertAlign w:val="subscript"/>
        </w:rPr>
        <w:t>ээ</w:t>
      </w:r>
      <w:r w:rsidR="00F64173">
        <w:rPr>
          <w:i/>
          <w:sz w:val="28"/>
          <w:szCs w:val="28"/>
        </w:rPr>
        <w:t xml:space="preserve"> .</w:t>
      </w:r>
      <w:r w:rsidRPr="00A03754">
        <w:rPr>
          <w:sz w:val="28"/>
          <w:szCs w:val="28"/>
        </w:rPr>
        <w:t xml:space="preserve"> </w:t>
      </w:r>
      <w:r>
        <w:rPr>
          <w:sz w:val="28"/>
          <w:szCs w:val="28"/>
        </w:rPr>
        <w:t xml:space="preserve">                                       </w:t>
      </w:r>
      <w:r w:rsidRPr="00A03754">
        <w:rPr>
          <w:sz w:val="28"/>
          <w:szCs w:val="28"/>
        </w:rPr>
        <w:t>(5.</w:t>
      </w:r>
      <w:r>
        <w:rPr>
          <w:sz w:val="28"/>
          <w:szCs w:val="28"/>
        </w:rPr>
        <w:t>45</w:t>
      </w:r>
      <w:r w:rsidRPr="00A03754">
        <w:rPr>
          <w:sz w:val="28"/>
          <w:szCs w:val="28"/>
        </w:rPr>
        <w:t>)</w:t>
      </w:r>
    </w:p>
    <w:p w:rsidR="007E098D" w:rsidRPr="00AE1DDE" w:rsidRDefault="007E098D" w:rsidP="007E098D">
      <w:pPr>
        <w:spacing w:line="360" w:lineRule="auto"/>
        <w:ind w:firstLine="567"/>
        <w:jc w:val="both"/>
        <w:rPr>
          <w:sz w:val="28"/>
          <w:szCs w:val="28"/>
        </w:rPr>
      </w:pPr>
      <w:r w:rsidRPr="00AE1DDE">
        <w:rPr>
          <w:sz w:val="28"/>
          <w:szCs w:val="28"/>
        </w:rPr>
        <w:t>Годовые издержки на теплопотери в транзитной тепловой сети:</w:t>
      </w:r>
    </w:p>
    <w:p w:rsidR="007E098D" w:rsidRPr="00AE1DDE" w:rsidRDefault="007E098D" w:rsidP="007E098D">
      <w:pPr>
        <w:spacing w:line="360" w:lineRule="auto"/>
        <w:ind w:firstLine="567"/>
        <w:jc w:val="right"/>
        <w:rPr>
          <w:i/>
          <w:sz w:val="28"/>
          <w:szCs w:val="28"/>
        </w:rPr>
      </w:pPr>
      <w:r w:rsidRPr="00AE1DDE">
        <w:rPr>
          <w:i/>
          <w:sz w:val="28"/>
          <w:szCs w:val="28"/>
        </w:rPr>
        <w:lastRenderedPageBreak/>
        <w:sym w:font="Symbol" w:char="F044"/>
      </w:r>
      <w:r w:rsidRPr="00AE1DDE">
        <w:rPr>
          <w:i/>
          <w:sz w:val="28"/>
          <w:szCs w:val="28"/>
        </w:rPr>
        <w:t>И</w:t>
      </w:r>
      <w:r w:rsidRPr="00AE1DDE">
        <w:rPr>
          <w:i/>
          <w:sz w:val="28"/>
          <w:szCs w:val="28"/>
          <w:vertAlign w:val="subscript"/>
        </w:rPr>
        <w:t>тпЭК</w:t>
      </w:r>
      <w:r w:rsidRPr="00AE1DDE">
        <w:rPr>
          <w:i/>
          <w:sz w:val="28"/>
          <w:szCs w:val="28"/>
        </w:rPr>
        <w:t xml:space="preserve"> =</w:t>
      </w:r>
      <w:r w:rsidRPr="00AE1DDE">
        <w:rPr>
          <w:i/>
          <w:sz w:val="28"/>
          <w:szCs w:val="28"/>
          <w:lang w:val="en-US"/>
        </w:rPr>
        <w:t>q</w:t>
      </w:r>
      <w:r w:rsidRPr="00AE1DDE">
        <w:rPr>
          <w:i/>
          <w:sz w:val="28"/>
          <w:szCs w:val="28"/>
          <w:vertAlign w:val="subscript"/>
        </w:rPr>
        <w:t>н</w:t>
      </w:r>
      <w:r w:rsidRPr="00AE1DDE">
        <w:rPr>
          <w:i/>
          <w:sz w:val="28"/>
          <w:szCs w:val="28"/>
        </w:rPr>
        <w:t xml:space="preserve">∙ </w:t>
      </w:r>
      <w:r w:rsidRPr="00AE1DDE">
        <w:rPr>
          <w:i/>
          <w:sz w:val="28"/>
          <w:szCs w:val="28"/>
          <w:lang w:val="en-US"/>
        </w:rPr>
        <w:t>Q</w:t>
      </w:r>
      <w:r w:rsidRPr="00AE1DDE">
        <w:rPr>
          <w:i/>
          <w:sz w:val="28"/>
          <w:szCs w:val="28"/>
        </w:rPr>
        <w:t>∙10</w:t>
      </w:r>
      <w:r w:rsidRPr="00AE1DDE">
        <w:rPr>
          <w:i/>
          <w:sz w:val="28"/>
          <w:szCs w:val="28"/>
          <w:vertAlign w:val="superscript"/>
        </w:rPr>
        <w:t xml:space="preserve">-2 </w:t>
      </w:r>
      <w:r w:rsidRPr="00AE1DDE">
        <w:rPr>
          <w:i/>
          <w:sz w:val="28"/>
          <w:szCs w:val="28"/>
        </w:rPr>
        <w:t>∙ С</w:t>
      </w:r>
      <w:r w:rsidRPr="00AE1DDE">
        <w:rPr>
          <w:i/>
          <w:sz w:val="28"/>
          <w:szCs w:val="28"/>
          <w:vertAlign w:val="subscript"/>
        </w:rPr>
        <w:t>тэ</w:t>
      </w:r>
      <w:proofErr w:type="gramStart"/>
      <w:r w:rsidR="00F64173">
        <w:rPr>
          <w:i/>
          <w:sz w:val="28"/>
          <w:szCs w:val="28"/>
        </w:rPr>
        <w:t xml:space="preserve"> ;</w:t>
      </w:r>
      <w:proofErr w:type="gramEnd"/>
      <w:r>
        <w:rPr>
          <w:sz w:val="28"/>
          <w:szCs w:val="28"/>
        </w:rPr>
        <w:t xml:space="preserve">                                      </w:t>
      </w:r>
      <w:r w:rsidRPr="00A03754">
        <w:rPr>
          <w:sz w:val="28"/>
          <w:szCs w:val="28"/>
        </w:rPr>
        <w:t>(5.</w:t>
      </w:r>
      <w:r>
        <w:rPr>
          <w:sz w:val="28"/>
          <w:szCs w:val="28"/>
        </w:rPr>
        <w:t>46</w:t>
      </w:r>
      <w:r w:rsidRPr="00A03754">
        <w:rPr>
          <w:sz w:val="28"/>
          <w:szCs w:val="28"/>
        </w:rPr>
        <w:t>)</w:t>
      </w:r>
    </w:p>
    <w:p w:rsidR="007E098D" w:rsidRPr="00AE1DDE" w:rsidRDefault="007E098D" w:rsidP="00F64173">
      <w:pPr>
        <w:spacing w:line="360" w:lineRule="auto"/>
        <w:jc w:val="both"/>
        <w:rPr>
          <w:sz w:val="28"/>
          <w:szCs w:val="28"/>
        </w:rPr>
      </w:pPr>
      <w:r w:rsidRPr="00AE1DDE">
        <w:rPr>
          <w:sz w:val="28"/>
          <w:szCs w:val="28"/>
        </w:rPr>
        <w:t xml:space="preserve">где </w:t>
      </w:r>
      <w:proofErr w:type="gramStart"/>
      <w:r w:rsidRPr="00AE1DDE">
        <w:rPr>
          <w:i/>
          <w:sz w:val="28"/>
          <w:szCs w:val="28"/>
        </w:rPr>
        <w:t>N</w:t>
      </w:r>
      <w:proofErr w:type="gramEnd"/>
      <w:r w:rsidRPr="00AE1DDE">
        <w:rPr>
          <w:i/>
          <w:sz w:val="28"/>
          <w:szCs w:val="28"/>
          <w:vertAlign w:val="subscript"/>
        </w:rPr>
        <w:t>сн</w:t>
      </w:r>
      <w:r w:rsidRPr="00AE1DDE">
        <w:rPr>
          <w:sz w:val="28"/>
          <w:szCs w:val="28"/>
        </w:rPr>
        <w:t xml:space="preserve"> – установленная мощность сетевого насоса, кВт; </w:t>
      </w:r>
    </w:p>
    <w:p w:rsidR="007E098D" w:rsidRPr="00AE1DDE" w:rsidRDefault="007E098D" w:rsidP="00F64173">
      <w:pPr>
        <w:spacing w:line="360" w:lineRule="auto"/>
        <w:jc w:val="both"/>
        <w:rPr>
          <w:sz w:val="28"/>
          <w:szCs w:val="28"/>
        </w:rPr>
      </w:pPr>
      <w:proofErr w:type="gramStart"/>
      <w:r w:rsidRPr="00AE1DDE">
        <w:rPr>
          <w:i/>
          <w:sz w:val="28"/>
          <w:szCs w:val="28"/>
        </w:rPr>
        <w:t>n</w:t>
      </w:r>
      <w:proofErr w:type="gramEnd"/>
      <w:r w:rsidRPr="00AE1DDE">
        <w:rPr>
          <w:i/>
          <w:sz w:val="28"/>
          <w:szCs w:val="28"/>
          <w:vertAlign w:val="subscript"/>
        </w:rPr>
        <w:t>н</w:t>
      </w:r>
      <w:r w:rsidRPr="00AE1DDE">
        <w:rPr>
          <w:i/>
          <w:sz w:val="28"/>
          <w:szCs w:val="28"/>
        </w:rPr>
        <w:t xml:space="preserve"> </w:t>
      </w:r>
      <w:r w:rsidRPr="00AE1DDE">
        <w:rPr>
          <w:sz w:val="28"/>
          <w:szCs w:val="28"/>
        </w:rPr>
        <w:t xml:space="preserve">– годовое число часов работы сетевого насоса, ч; </w:t>
      </w:r>
    </w:p>
    <w:p w:rsidR="007E098D" w:rsidRPr="00AE1DDE" w:rsidRDefault="007E098D" w:rsidP="00F64173">
      <w:pPr>
        <w:spacing w:line="360" w:lineRule="auto"/>
        <w:jc w:val="both"/>
        <w:rPr>
          <w:sz w:val="28"/>
          <w:szCs w:val="28"/>
        </w:rPr>
      </w:pPr>
      <w:proofErr w:type="gramStart"/>
      <w:r w:rsidRPr="00AE1DDE">
        <w:rPr>
          <w:i/>
          <w:sz w:val="28"/>
          <w:szCs w:val="28"/>
          <w:lang w:val="en-US"/>
        </w:rPr>
        <w:t>q</w:t>
      </w:r>
      <w:r w:rsidRPr="00AE1DDE">
        <w:rPr>
          <w:i/>
          <w:sz w:val="28"/>
          <w:szCs w:val="28"/>
          <w:vertAlign w:val="subscript"/>
        </w:rPr>
        <w:t>н</w:t>
      </w:r>
      <w:proofErr w:type="gramEnd"/>
      <w:r w:rsidRPr="00AE1DDE">
        <w:rPr>
          <w:i/>
          <w:sz w:val="28"/>
          <w:szCs w:val="28"/>
        </w:rPr>
        <w:t xml:space="preserve"> </w:t>
      </w:r>
      <w:r w:rsidRPr="00AE1DDE">
        <w:rPr>
          <w:sz w:val="28"/>
          <w:szCs w:val="28"/>
        </w:rPr>
        <w:t xml:space="preserve">– нормативные годовые теплопотери в сети (10 %); </w:t>
      </w:r>
    </w:p>
    <w:p w:rsidR="007E098D" w:rsidRPr="00AE1DDE" w:rsidRDefault="007E098D" w:rsidP="00F64173">
      <w:pPr>
        <w:spacing w:line="360" w:lineRule="auto"/>
        <w:jc w:val="both"/>
        <w:rPr>
          <w:sz w:val="28"/>
          <w:szCs w:val="28"/>
        </w:rPr>
      </w:pPr>
      <w:r w:rsidRPr="00AE1DDE">
        <w:rPr>
          <w:i/>
          <w:sz w:val="28"/>
          <w:szCs w:val="28"/>
        </w:rPr>
        <w:t>С</w:t>
      </w:r>
      <w:r w:rsidRPr="00AE1DDE">
        <w:rPr>
          <w:i/>
          <w:sz w:val="28"/>
          <w:szCs w:val="28"/>
          <w:vertAlign w:val="subscript"/>
        </w:rPr>
        <w:t>ээ</w:t>
      </w:r>
      <w:r w:rsidRPr="00AE1DDE">
        <w:rPr>
          <w:sz w:val="28"/>
          <w:szCs w:val="28"/>
        </w:rPr>
        <w:t xml:space="preserve"> – тар</w:t>
      </w:r>
      <w:r>
        <w:rPr>
          <w:sz w:val="28"/>
          <w:szCs w:val="28"/>
        </w:rPr>
        <w:t>иф на электроэнергию руб./кВт</w:t>
      </w:r>
      <w:r w:rsidR="00F66DA8">
        <w:rPr>
          <w:sz w:val="28"/>
          <w:szCs w:val="28"/>
        </w:rPr>
        <w:t>∙</w:t>
      </w:r>
      <w:proofErr w:type="gramStart"/>
      <w:r>
        <w:rPr>
          <w:sz w:val="28"/>
          <w:szCs w:val="28"/>
        </w:rPr>
        <w:t>ч</w:t>
      </w:r>
      <w:proofErr w:type="gramEnd"/>
      <w:r w:rsidRPr="00AE1DDE">
        <w:rPr>
          <w:sz w:val="28"/>
          <w:szCs w:val="28"/>
        </w:rPr>
        <w:t xml:space="preserve">; </w:t>
      </w:r>
    </w:p>
    <w:p w:rsidR="007E098D" w:rsidRPr="00AE1DDE" w:rsidRDefault="007E098D" w:rsidP="00F64173">
      <w:pPr>
        <w:spacing w:line="360" w:lineRule="auto"/>
        <w:jc w:val="both"/>
        <w:rPr>
          <w:sz w:val="28"/>
          <w:szCs w:val="28"/>
        </w:rPr>
      </w:pPr>
      <w:r w:rsidRPr="00AE1DDE">
        <w:rPr>
          <w:i/>
          <w:sz w:val="28"/>
          <w:szCs w:val="28"/>
        </w:rPr>
        <w:t>С</w:t>
      </w:r>
      <w:r w:rsidRPr="00AE1DDE">
        <w:rPr>
          <w:i/>
          <w:sz w:val="28"/>
          <w:szCs w:val="28"/>
          <w:vertAlign w:val="subscript"/>
        </w:rPr>
        <w:t>тэ</w:t>
      </w:r>
      <w:r w:rsidRPr="00AE1DDE">
        <w:rPr>
          <w:sz w:val="28"/>
          <w:szCs w:val="28"/>
        </w:rPr>
        <w:t xml:space="preserve"> – тариф </w:t>
      </w:r>
      <w:r>
        <w:rPr>
          <w:sz w:val="28"/>
          <w:szCs w:val="28"/>
        </w:rPr>
        <w:t>за тепловую энергию, руб./Гкал</w:t>
      </w:r>
      <w:r w:rsidRPr="00AE1DDE">
        <w:rPr>
          <w:sz w:val="28"/>
          <w:szCs w:val="28"/>
        </w:rPr>
        <w:t>.</w:t>
      </w:r>
    </w:p>
    <w:p w:rsidR="007E098D" w:rsidRDefault="007E098D" w:rsidP="007E098D">
      <w:pPr>
        <w:spacing w:line="360" w:lineRule="auto"/>
        <w:ind w:firstLine="567"/>
        <w:jc w:val="both"/>
        <w:rPr>
          <w:color w:val="000000"/>
          <w:spacing w:val="-7"/>
          <w:sz w:val="28"/>
          <w:szCs w:val="28"/>
        </w:rPr>
      </w:pPr>
      <w:r w:rsidRPr="00AE1DDE">
        <w:rPr>
          <w:sz w:val="28"/>
          <w:szCs w:val="28"/>
        </w:rPr>
        <w:t>В Приложении 3 приведены сравнительные эксплуатационные характеристики отопительного оборудования различных типов, которые показывают высокую эффективность современных ТН.</w:t>
      </w:r>
    </w:p>
    <w:p w:rsidR="00A47705" w:rsidRDefault="00A47705">
      <w:pPr>
        <w:spacing w:after="200" w:line="276" w:lineRule="auto"/>
        <w:rPr>
          <w:b/>
          <w:bCs/>
          <w:kern w:val="32"/>
          <w:sz w:val="28"/>
          <w:szCs w:val="28"/>
        </w:rPr>
      </w:pPr>
    </w:p>
    <w:p w:rsidR="000861D0" w:rsidRDefault="000861D0">
      <w:pPr>
        <w:spacing w:after="200" w:line="276" w:lineRule="auto"/>
        <w:rPr>
          <w:b/>
          <w:bCs/>
          <w:szCs w:val="28"/>
        </w:rPr>
      </w:pPr>
      <w:r>
        <w:rPr>
          <w:b/>
          <w:bCs/>
          <w:szCs w:val="28"/>
        </w:rPr>
        <w:br w:type="page"/>
      </w:r>
    </w:p>
    <w:p w:rsidR="00282866" w:rsidRDefault="00282866" w:rsidP="00282866">
      <w:pPr>
        <w:pStyle w:val="1"/>
        <w:spacing w:before="0" w:after="0" w:line="360" w:lineRule="auto"/>
        <w:ind w:firstLine="0"/>
        <w:rPr>
          <w:szCs w:val="28"/>
        </w:rPr>
      </w:pPr>
      <w:bookmarkStart w:id="48" w:name="_Toc341687074"/>
      <w:r>
        <w:rPr>
          <w:szCs w:val="28"/>
        </w:rPr>
        <w:lastRenderedPageBreak/>
        <w:t>ЗАКЛЮЧЕНИЕ</w:t>
      </w:r>
      <w:bookmarkEnd w:id="48"/>
    </w:p>
    <w:p w:rsidR="00C31399" w:rsidRPr="005F3B95" w:rsidRDefault="00C31399" w:rsidP="00C31399">
      <w:pPr>
        <w:spacing w:line="360" w:lineRule="auto"/>
        <w:ind w:firstLine="709"/>
        <w:jc w:val="both"/>
        <w:rPr>
          <w:sz w:val="28"/>
        </w:rPr>
      </w:pPr>
      <w:r w:rsidRPr="005F3B95">
        <w:rPr>
          <w:sz w:val="28"/>
        </w:rPr>
        <w:t>В ходе выполнения работы были разработаны методики технико-экономического обоснования вариантов размещения возобновляемых источников энергии, их целесообразного количества с учетом расположения на территории Самарской области. Данные методики позволяют оценить эффективность использования ВИЭ для учреждений, оплачивающих ТЭР из средств областного бюджета.</w:t>
      </w:r>
    </w:p>
    <w:p w:rsidR="00C31399" w:rsidRPr="004C7605" w:rsidRDefault="00C31399" w:rsidP="00C31399">
      <w:pPr>
        <w:spacing w:line="360" w:lineRule="auto"/>
        <w:ind w:firstLine="709"/>
        <w:jc w:val="both"/>
      </w:pPr>
      <w:r w:rsidRPr="005F3B95">
        <w:rPr>
          <w:sz w:val="28"/>
        </w:rPr>
        <w:t>Разработанные методики ТЭО вариантов размещения альтернативных источников энергии, выбора их целесообразного количества с учетом расположения на территории Самарской области позволя</w:t>
      </w:r>
      <w:r w:rsidR="00932B9B">
        <w:rPr>
          <w:sz w:val="28"/>
        </w:rPr>
        <w:t>ю</w:t>
      </w:r>
      <w:r w:rsidRPr="005F3B95">
        <w:rPr>
          <w:sz w:val="28"/>
        </w:rPr>
        <w:t>т определить технико-экономические показатели применения автономных ветроэнергетических установок на территории Самарской области и оценить срок окупаемости вложенных средств. Так же приведены методики сравнения применения альтернативных источников энергии с электроснабжением от централизованной сети, а также с традиционными автономными энергетическими установками (например, дизельные электростанции, газовые котлы и т.д.).</w:t>
      </w:r>
    </w:p>
    <w:p w:rsidR="00282866" w:rsidRDefault="00282866" w:rsidP="004C7605">
      <w:pPr>
        <w:spacing w:after="200" w:line="276" w:lineRule="auto"/>
        <w:rPr>
          <w:b/>
          <w:bCs/>
          <w:kern w:val="32"/>
          <w:sz w:val="28"/>
          <w:szCs w:val="28"/>
        </w:rPr>
      </w:pPr>
      <w:r>
        <w:rPr>
          <w:szCs w:val="28"/>
        </w:rPr>
        <w:br w:type="page"/>
      </w:r>
    </w:p>
    <w:p w:rsidR="008779F6" w:rsidRPr="00F34C15" w:rsidRDefault="008779F6" w:rsidP="008779F6">
      <w:pPr>
        <w:pStyle w:val="1"/>
        <w:spacing w:before="0" w:after="0" w:line="360" w:lineRule="auto"/>
        <w:ind w:firstLine="0"/>
        <w:rPr>
          <w:szCs w:val="28"/>
        </w:rPr>
      </w:pPr>
      <w:bookmarkStart w:id="49" w:name="_Toc341687075"/>
      <w:r w:rsidRPr="00F34C15">
        <w:rPr>
          <w:szCs w:val="28"/>
        </w:rPr>
        <w:lastRenderedPageBreak/>
        <w:t>СПИСОК ИСПОЛЬЗОВАННЫХ ИСТОЧНИКОВ</w:t>
      </w:r>
      <w:bookmarkEnd w:id="14"/>
      <w:bookmarkEnd w:id="49"/>
    </w:p>
    <w:p w:rsidR="008779F6" w:rsidRPr="00F34C15" w:rsidRDefault="008779F6" w:rsidP="008779F6">
      <w:pPr>
        <w:pStyle w:val="a5"/>
        <w:spacing w:line="360" w:lineRule="auto"/>
        <w:ind w:left="0"/>
        <w:jc w:val="both"/>
        <w:rPr>
          <w:rFonts w:ascii="Times New Roman" w:hAnsi="Times New Roman" w:cs="Times New Roman"/>
          <w:sz w:val="28"/>
          <w:szCs w:val="28"/>
        </w:rPr>
      </w:pPr>
    </w:p>
    <w:p w:rsidR="008779F6" w:rsidRPr="00924E68" w:rsidRDefault="008779F6" w:rsidP="008779F6">
      <w:pPr>
        <w:pStyle w:val="a5"/>
        <w:numPr>
          <w:ilvl w:val="0"/>
          <w:numId w:val="8"/>
        </w:numPr>
        <w:spacing w:line="360" w:lineRule="auto"/>
        <w:ind w:left="567" w:hanging="567"/>
        <w:jc w:val="both"/>
        <w:rPr>
          <w:rFonts w:ascii="Times New Roman" w:hAnsi="Times New Roman" w:cs="Times New Roman"/>
          <w:sz w:val="28"/>
          <w:szCs w:val="28"/>
        </w:rPr>
      </w:pPr>
      <w:r w:rsidRPr="00924E68">
        <w:rPr>
          <w:rFonts w:ascii="Times New Roman" w:hAnsi="Times New Roman" w:cs="Times New Roman"/>
          <w:sz w:val="28"/>
          <w:szCs w:val="28"/>
        </w:rPr>
        <w:t>Атлас. Самарская область. М 1:100 000 [Текст]. - ФГУП «Уралаэрогеодезия», «Роскартография», 2009. – 148 с.</w:t>
      </w:r>
    </w:p>
    <w:p w:rsidR="008779F6" w:rsidRPr="00924E68" w:rsidRDefault="008779F6" w:rsidP="008779F6">
      <w:pPr>
        <w:pStyle w:val="a5"/>
        <w:widowControl/>
        <w:numPr>
          <w:ilvl w:val="0"/>
          <w:numId w:val="8"/>
        </w:numPr>
        <w:spacing w:line="360" w:lineRule="auto"/>
        <w:ind w:left="567" w:hanging="567"/>
        <w:jc w:val="both"/>
        <w:rPr>
          <w:rFonts w:ascii="Times New Roman" w:hAnsi="Times New Roman" w:cs="Times New Roman"/>
          <w:sz w:val="28"/>
          <w:szCs w:val="28"/>
        </w:rPr>
      </w:pPr>
      <w:r w:rsidRPr="00924E68">
        <w:rPr>
          <w:rFonts w:ascii="Times New Roman" w:hAnsi="Times New Roman" w:cs="Times New Roman"/>
          <w:sz w:val="28"/>
          <w:szCs w:val="28"/>
        </w:rPr>
        <w:t>Беляев, В.Д. Речные изыскания и основы гидрологии [Текст]/ В.Д. Беляев. – М.:Водтрансиздат, 1945. – 175 с.</w:t>
      </w:r>
    </w:p>
    <w:p w:rsidR="008779F6" w:rsidRPr="00924E68" w:rsidRDefault="008779F6" w:rsidP="008779F6">
      <w:pPr>
        <w:pStyle w:val="a5"/>
        <w:widowControl/>
        <w:numPr>
          <w:ilvl w:val="0"/>
          <w:numId w:val="8"/>
        </w:numPr>
        <w:spacing w:line="360" w:lineRule="auto"/>
        <w:ind w:left="567" w:hanging="567"/>
        <w:jc w:val="both"/>
        <w:rPr>
          <w:rFonts w:ascii="Times New Roman" w:hAnsi="Times New Roman" w:cs="Times New Roman"/>
          <w:sz w:val="28"/>
          <w:szCs w:val="28"/>
        </w:rPr>
      </w:pPr>
      <w:r w:rsidRPr="00924E68">
        <w:rPr>
          <w:rFonts w:ascii="Times New Roman" w:hAnsi="Times New Roman" w:cs="Times New Roman"/>
          <w:sz w:val="28"/>
          <w:szCs w:val="28"/>
        </w:rPr>
        <w:t>Сидоров, А.А. Справочник по гидротехнике [Текст]/ А.А. Сидоров, Е.В. Близняк, Л.В. Олешкевич и др. – М.: Гос. Изд. Лит-ры по строит</w:t>
      </w:r>
      <w:proofErr w:type="gramStart"/>
      <w:r w:rsidRPr="00924E68">
        <w:rPr>
          <w:rFonts w:ascii="Times New Roman" w:hAnsi="Times New Roman" w:cs="Times New Roman"/>
          <w:sz w:val="28"/>
          <w:szCs w:val="28"/>
        </w:rPr>
        <w:t>.</w:t>
      </w:r>
      <w:proofErr w:type="gramEnd"/>
      <w:r w:rsidRPr="00924E68">
        <w:rPr>
          <w:rFonts w:ascii="Times New Roman" w:hAnsi="Times New Roman" w:cs="Times New Roman"/>
          <w:sz w:val="28"/>
          <w:szCs w:val="28"/>
        </w:rPr>
        <w:t xml:space="preserve"> </w:t>
      </w:r>
      <w:proofErr w:type="gramStart"/>
      <w:r w:rsidRPr="00924E68">
        <w:rPr>
          <w:rFonts w:ascii="Times New Roman" w:hAnsi="Times New Roman" w:cs="Times New Roman"/>
          <w:sz w:val="28"/>
          <w:szCs w:val="28"/>
        </w:rPr>
        <w:t>и</w:t>
      </w:r>
      <w:proofErr w:type="gramEnd"/>
      <w:r w:rsidRPr="00924E68">
        <w:rPr>
          <w:rFonts w:ascii="Times New Roman" w:hAnsi="Times New Roman" w:cs="Times New Roman"/>
          <w:sz w:val="28"/>
          <w:szCs w:val="28"/>
        </w:rPr>
        <w:t xml:space="preserve"> арх., 1955. – 828 с.</w:t>
      </w:r>
    </w:p>
    <w:p w:rsidR="008779F6" w:rsidRPr="00924E68" w:rsidRDefault="008779F6" w:rsidP="008779F6">
      <w:pPr>
        <w:pStyle w:val="a5"/>
        <w:widowControl/>
        <w:numPr>
          <w:ilvl w:val="0"/>
          <w:numId w:val="8"/>
        </w:numPr>
        <w:spacing w:line="360" w:lineRule="auto"/>
        <w:ind w:left="567" w:hanging="567"/>
        <w:jc w:val="both"/>
        <w:rPr>
          <w:rFonts w:ascii="Times New Roman" w:hAnsi="Times New Roman" w:cs="Times New Roman"/>
          <w:sz w:val="28"/>
          <w:szCs w:val="28"/>
        </w:rPr>
      </w:pPr>
      <w:r w:rsidRPr="00924E68">
        <w:rPr>
          <w:rFonts w:ascii="Times New Roman" w:hAnsi="Times New Roman" w:cs="Times New Roman"/>
          <w:sz w:val="28"/>
          <w:szCs w:val="28"/>
        </w:rPr>
        <w:t>Кудинов, В.А. Гидравлика [Текст]/ В.А. Кудинов. – М.: Высшая школа, 2008. – 200 с.</w:t>
      </w:r>
    </w:p>
    <w:p w:rsidR="008779F6" w:rsidRPr="00924E68" w:rsidRDefault="00AA3D2C" w:rsidP="008779F6">
      <w:pPr>
        <w:pStyle w:val="a5"/>
        <w:widowControl/>
        <w:numPr>
          <w:ilvl w:val="0"/>
          <w:numId w:val="8"/>
        </w:numPr>
        <w:spacing w:line="360" w:lineRule="auto"/>
        <w:ind w:left="567" w:hanging="567"/>
        <w:jc w:val="both"/>
        <w:rPr>
          <w:rFonts w:ascii="Times New Roman" w:hAnsi="Times New Roman" w:cs="Times New Roman"/>
          <w:sz w:val="28"/>
          <w:szCs w:val="28"/>
        </w:rPr>
      </w:pPr>
      <w:hyperlink r:id="rId360" w:history="1">
        <w:r w:rsidR="008779F6" w:rsidRPr="00924E68">
          <w:rPr>
            <w:rStyle w:val="a7"/>
            <w:rFonts w:ascii="Times New Roman" w:hAnsi="Times New Roman" w:cs="Times New Roman"/>
            <w:sz w:val="28"/>
            <w:szCs w:val="28"/>
            <w:lang w:val="en-US"/>
          </w:rPr>
          <w:t>http</w:t>
        </w:r>
        <w:r w:rsidR="008779F6" w:rsidRPr="00924E68">
          <w:rPr>
            <w:rStyle w:val="a7"/>
            <w:rFonts w:ascii="Times New Roman" w:hAnsi="Times New Roman" w:cs="Times New Roman"/>
            <w:sz w:val="28"/>
            <w:szCs w:val="28"/>
          </w:rPr>
          <w:t>://</w:t>
        </w:r>
        <w:r w:rsidR="008779F6" w:rsidRPr="00924E68">
          <w:rPr>
            <w:rStyle w:val="a7"/>
            <w:rFonts w:ascii="Times New Roman" w:hAnsi="Times New Roman" w:cs="Times New Roman"/>
            <w:sz w:val="28"/>
            <w:szCs w:val="28"/>
            <w:lang w:val="en-US"/>
          </w:rPr>
          <w:t>iis</w:t>
        </w:r>
        <w:r w:rsidR="008779F6" w:rsidRPr="00924E68">
          <w:rPr>
            <w:rStyle w:val="a7"/>
            <w:rFonts w:ascii="Times New Roman" w:hAnsi="Times New Roman" w:cs="Times New Roman"/>
            <w:sz w:val="28"/>
            <w:szCs w:val="28"/>
          </w:rPr>
          <w:t>97.</w:t>
        </w:r>
        <w:r w:rsidR="008779F6" w:rsidRPr="00924E68">
          <w:rPr>
            <w:rStyle w:val="a7"/>
            <w:rFonts w:ascii="Times New Roman" w:hAnsi="Times New Roman" w:cs="Times New Roman"/>
            <w:sz w:val="28"/>
            <w:szCs w:val="28"/>
            <w:lang w:val="en-US"/>
          </w:rPr>
          <w:t>narod</w:t>
        </w:r>
        <w:r w:rsidR="008779F6" w:rsidRPr="00924E68">
          <w:rPr>
            <w:rStyle w:val="a7"/>
            <w:rFonts w:ascii="Times New Roman" w:hAnsi="Times New Roman" w:cs="Times New Roman"/>
            <w:sz w:val="28"/>
            <w:szCs w:val="28"/>
          </w:rPr>
          <w:t>.</w:t>
        </w:r>
        <w:r w:rsidR="008779F6" w:rsidRPr="00924E68">
          <w:rPr>
            <w:rStyle w:val="a7"/>
            <w:rFonts w:ascii="Times New Roman" w:hAnsi="Times New Roman" w:cs="Times New Roman"/>
            <w:sz w:val="28"/>
            <w:szCs w:val="28"/>
            <w:lang w:val="en-US"/>
          </w:rPr>
          <w:t>ru</w:t>
        </w:r>
        <w:r w:rsidR="008779F6" w:rsidRPr="00924E68">
          <w:rPr>
            <w:rStyle w:val="a7"/>
            <w:rFonts w:ascii="Times New Roman" w:hAnsi="Times New Roman" w:cs="Times New Roman"/>
            <w:sz w:val="28"/>
            <w:szCs w:val="28"/>
          </w:rPr>
          <w:t>/</w:t>
        </w:r>
      </w:hyperlink>
      <w:r w:rsidR="008779F6" w:rsidRPr="00924E68">
        <w:rPr>
          <w:rFonts w:ascii="Times New Roman" w:hAnsi="Times New Roman" w:cs="Times New Roman"/>
          <w:sz w:val="28"/>
          <w:szCs w:val="28"/>
        </w:rPr>
        <w:t xml:space="preserve"> - фирма CINK. Малые и микрогидроэлектростанции европейского производства. </w:t>
      </w:r>
    </w:p>
    <w:p w:rsidR="008779F6" w:rsidRPr="00924E68" w:rsidRDefault="00AA3D2C" w:rsidP="008779F6">
      <w:pPr>
        <w:pStyle w:val="a5"/>
        <w:numPr>
          <w:ilvl w:val="0"/>
          <w:numId w:val="8"/>
        </w:numPr>
        <w:spacing w:line="360" w:lineRule="auto"/>
        <w:ind w:left="567" w:hanging="567"/>
        <w:jc w:val="both"/>
        <w:rPr>
          <w:rFonts w:ascii="Times New Roman" w:hAnsi="Times New Roman" w:cs="Times New Roman"/>
          <w:sz w:val="28"/>
          <w:szCs w:val="28"/>
        </w:rPr>
      </w:pPr>
      <w:hyperlink r:id="rId361" w:history="1">
        <w:r w:rsidR="008779F6" w:rsidRPr="00924E68">
          <w:rPr>
            <w:rStyle w:val="a7"/>
            <w:rFonts w:ascii="Times New Roman" w:hAnsi="Times New Roman" w:cs="Times New Roman"/>
            <w:sz w:val="28"/>
            <w:szCs w:val="28"/>
            <w:lang w:val="en-US"/>
          </w:rPr>
          <w:t>http</w:t>
        </w:r>
        <w:r w:rsidR="008779F6" w:rsidRPr="00924E68">
          <w:rPr>
            <w:rStyle w:val="a7"/>
            <w:rFonts w:ascii="Times New Roman" w:hAnsi="Times New Roman" w:cs="Times New Roman"/>
            <w:sz w:val="28"/>
            <w:szCs w:val="28"/>
          </w:rPr>
          <w:t>://</w:t>
        </w:r>
        <w:r w:rsidR="008779F6" w:rsidRPr="00924E68">
          <w:rPr>
            <w:rStyle w:val="a7"/>
            <w:rFonts w:ascii="Times New Roman" w:hAnsi="Times New Roman" w:cs="Times New Roman"/>
            <w:sz w:val="28"/>
            <w:szCs w:val="28"/>
            <w:lang w:val="en-US"/>
          </w:rPr>
          <w:t>tehnika</w:t>
        </w:r>
        <w:r w:rsidR="008779F6" w:rsidRPr="00924E68">
          <w:rPr>
            <w:rStyle w:val="a7"/>
            <w:rFonts w:ascii="Times New Roman" w:hAnsi="Times New Roman" w:cs="Times New Roman"/>
            <w:sz w:val="28"/>
            <w:szCs w:val="28"/>
          </w:rPr>
          <w:t>.</w:t>
        </w:r>
        <w:r w:rsidR="008779F6" w:rsidRPr="00924E68">
          <w:rPr>
            <w:rStyle w:val="a7"/>
            <w:rFonts w:ascii="Times New Roman" w:hAnsi="Times New Roman" w:cs="Times New Roman"/>
            <w:sz w:val="28"/>
            <w:szCs w:val="28"/>
            <w:lang w:val="en-US"/>
          </w:rPr>
          <w:t>co</w:t>
        </w:r>
        <w:r w:rsidR="008779F6" w:rsidRPr="00924E68">
          <w:rPr>
            <w:rStyle w:val="a7"/>
            <w:rFonts w:ascii="Times New Roman" w:hAnsi="Times New Roman" w:cs="Times New Roman"/>
            <w:sz w:val="28"/>
            <w:szCs w:val="28"/>
          </w:rPr>
          <w:t>.</w:t>
        </w:r>
        <w:r w:rsidR="008779F6" w:rsidRPr="00924E68">
          <w:rPr>
            <w:rStyle w:val="a7"/>
            <w:rFonts w:ascii="Times New Roman" w:hAnsi="Times New Roman" w:cs="Times New Roman"/>
            <w:sz w:val="28"/>
            <w:szCs w:val="28"/>
            <w:lang w:val="en-US"/>
          </w:rPr>
          <w:t>ua</w:t>
        </w:r>
        <w:r w:rsidR="008779F6" w:rsidRPr="00924E68">
          <w:rPr>
            <w:rStyle w:val="a7"/>
            <w:rFonts w:ascii="Times New Roman" w:hAnsi="Times New Roman" w:cs="Times New Roman"/>
            <w:sz w:val="28"/>
            <w:szCs w:val="28"/>
          </w:rPr>
          <w:t>/</w:t>
        </w:r>
      </w:hyperlink>
      <w:r w:rsidR="008779F6" w:rsidRPr="00924E68">
        <w:rPr>
          <w:rFonts w:ascii="Times New Roman" w:hAnsi="Times New Roman" w:cs="Times New Roman"/>
          <w:sz w:val="28"/>
          <w:szCs w:val="28"/>
        </w:rPr>
        <w:t xml:space="preserve"> - ЗАО «Техника». Промышленные насосы, дизельные насосные станции, микро ГЭС. </w:t>
      </w:r>
    </w:p>
    <w:p w:rsidR="008779F6" w:rsidRPr="00924E68" w:rsidRDefault="00AA3D2C" w:rsidP="008779F6">
      <w:pPr>
        <w:numPr>
          <w:ilvl w:val="0"/>
          <w:numId w:val="8"/>
        </w:numPr>
        <w:spacing w:line="360" w:lineRule="auto"/>
        <w:ind w:left="567" w:hanging="567"/>
        <w:rPr>
          <w:sz w:val="28"/>
          <w:szCs w:val="28"/>
        </w:rPr>
      </w:pPr>
      <w:hyperlink r:id="rId362" w:history="1">
        <w:r w:rsidR="008779F6" w:rsidRPr="00924E68">
          <w:rPr>
            <w:rStyle w:val="a7"/>
            <w:sz w:val="28"/>
            <w:szCs w:val="28"/>
            <w:lang w:val="en-US"/>
          </w:rPr>
          <w:t>http</w:t>
        </w:r>
        <w:r w:rsidR="008779F6" w:rsidRPr="00924E68">
          <w:rPr>
            <w:rStyle w:val="a7"/>
            <w:sz w:val="28"/>
            <w:szCs w:val="28"/>
          </w:rPr>
          <w:t>://</w:t>
        </w:r>
        <w:r w:rsidR="008779F6" w:rsidRPr="00924E68">
          <w:rPr>
            <w:rStyle w:val="a7"/>
            <w:sz w:val="28"/>
            <w:szCs w:val="28"/>
            <w:lang w:val="en-US"/>
          </w:rPr>
          <w:t>www</w:t>
        </w:r>
        <w:r w:rsidR="008779F6" w:rsidRPr="00924E68">
          <w:rPr>
            <w:rStyle w:val="a7"/>
            <w:sz w:val="28"/>
            <w:szCs w:val="28"/>
          </w:rPr>
          <w:t>.</w:t>
        </w:r>
        <w:r w:rsidR="008779F6" w:rsidRPr="00924E68">
          <w:rPr>
            <w:rStyle w:val="a7"/>
            <w:sz w:val="28"/>
            <w:szCs w:val="28"/>
            <w:lang w:val="en-US"/>
          </w:rPr>
          <w:t>inset</w:t>
        </w:r>
        <w:r w:rsidR="008779F6" w:rsidRPr="00924E68">
          <w:rPr>
            <w:rStyle w:val="a7"/>
            <w:sz w:val="28"/>
            <w:szCs w:val="28"/>
          </w:rPr>
          <w:t>.</w:t>
        </w:r>
        <w:r w:rsidR="008779F6" w:rsidRPr="00924E68">
          <w:rPr>
            <w:rStyle w:val="a7"/>
            <w:sz w:val="28"/>
            <w:szCs w:val="28"/>
            <w:lang w:val="en-US"/>
          </w:rPr>
          <w:t>ru</w:t>
        </w:r>
        <w:r w:rsidR="008779F6" w:rsidRPr="00924E68">
          <w:rPr>
            <w:rStyle w:val="a7"/>
            <w:sz w:val="28"/>
            <w:szCs w:val="28"/>
          </w:rPr>
          <w:t>/</w:t>
        </w:r>
      </w:hyperlink>
      <w:r w:rsidR="008779F6" w:rsidRPr="00924E68">
        <w:rPr>
          <w:sz w:val="28"/>
          <w:szCs w:val="28"/>
        </w:rPr>
        <w:t xml:space="preserve">  - «МНТО ИНСЭТ». Проектирование, серийное изготовление и монтаж </w:t>
      </w:r>
      <w:r w:rsidR="008F2E89">
        <w:rPr>
          <w:sz w:val="28"/>
          <w:szCs w:val="28"/>
        </w:rPr>
        <w:t>мини-ГЭС</w:t>
      </w:r>
      <w:r w:rsidR="008779F6" w:rsidRPr="00924E68">
        <w:rPr>
          <w:sz w:val="28"/>
          <w:szCs w:val="28"/>
        </w:rPr>
        <w:t xml:space="preserve"> и микро ГЭС. </w:t>
      </w:r>
    </w:p>
    <w:p w:rsidR="008779F6" w:rsidRPr="00924E68" w:rsidRDefault="00AA3D2C" w:rsidP="008779F6">
      <w:pPr>
        <w:numPr>
          <w:ilvl w:val="0"/>
          <w:numId w:val="8"/>
        </w:numPr>
        <w:spacing w:line="360" w:lineRule="auto"/>
        <w:ind w:left="567" w:hanging="567"/>
        <w:rPr>
          <w:sz w:val="28"/>
          <w:szCs w:val="28"/>
        </w:rPr>
      </w:pPr>
      <w:hyperlink r:id="rId363" w:history="1">
        <w:r w:rsidR="008779F6" w:rsidRPr="00924E68">
          <w:rPr>
            <w:rStyle w:val="a7"/>
            <w:sz w:val="28"/>
            <w:szCs w:val="28"/>
          </w:rPr>
          <w:t>http://www.ooo-sgk.ru/</w:t>
        </w:r>
      </w:hyperlink>
      <w:r w:rsidR="008779F6" w:rsidRPr="00924E68">
        <w:rPr>
          <w:sz w:val="28"/>
          <w:szCs w:val="28"/>
        </w:rPr>
        <w:t xml:space="preserve"> - ООО «Саратовская Генераторная Компания». Изготовление и продажа генераторов. </w:t>
      </w:r>
    </w:p>
    <w:p w:rsidR="008779F6" w:rsidRPr="00924E68" w:rsidRDefault="00AA3D2C" w:rsidP="008779F6">
      <w:pPr>
        <w:numPr>
          <w:ilvl w:val="0"/>
          <w:numId w:val="8"/>
        </w:numPr>
        <w:spacing w:line="360" w:lineRule="auto"/>
        <w:ind w:left="567" w:hanging="567"/>
        <w:rPr>
          <w:sz w:val="28"/>
          <w:szCs w:val="28"/>
        </w:rPr>
      </w:pPr>
      <w:hyperlink r:id="rId364" w:history="1">
        <w:r w:rsidR="008779F6" w:rsidRPr="00924E68">
          <w:rPr>
            <w:rStyle w:val="a7"/>
            <w:sz w:val="28"/>
            <w:szCs w:val="28"/>
          </w:rPr>
          <w:t>http://www.etm21.ru/</w:t>
        </w:r>
      </w:hyperlink>
      <w:r w:rsidR="008779F6" w:rsidRPr="00924E68">
        <w:rPr>
          <w:sz w:val="28"/>
          <w:szCs w:val="28"/>
        </w:rPr>
        <w:t xml:space="preserve"> - ООО «Электротехмонтаж». Проектирование, строительство, монтаж, поставка материалов. </w:t>
      </w:r>
    </w:p>
    <w:p w:rsidR="008779F6" w:rsidRPr="00924E68" w:rsidRDefault="008779F6" w:rsidP="008779F6">
      <w:pPr>
        <w:numPr>
          <w:ilvl w:val="0"/>
          <w:numId w:val="8"/>
        </w:numPr>
        <w:spacing w:line="360" w:lineRule="auto"/>
        <w:ind w:left="567" w:hanging="567"/>
        <w:rPr>
          <w:sz w:val="28"/>
          <w:szCs w:val="28"/>
        </w:rPr>
      </w:pPr>
      <w:r w:rsidRPr="00924E68">
        <w:rPr>
          <w:sz w:val="28"/>
          <w:szCs w:val="28"/>
        </w:rPr>
        <w:t>Методические рекомендации по составлению технико-экономических обоснований для энергосберегающих мероприятий [Текст]. - Минск: Деп-т по энергоэффективности Гос. ком</w:t>
      </w:r>
      <w:proofErr w:type="gramStart"/>
      <w:r w:rsidRPr="00924E68">
        <w:rPr>
          <w:sz w:val="28"/>
          <w:szCs w:val="28"/>
        </w:rPr>
        <w:t>.</w:t>
      </w:r>
      <w:proofErr w:type="gramEnd"/>
      <w:r w:rsidRPr="00924E68">
        <w:rPr>
          <w:sz w:val="28"/>
          <w:szCs w:val="28"/>
        </w:rPr>
        <w:t xml:space="preserve"> </w:t>
      </w:r>
      <w:proofErr w:type="gramStart"/>
      <w:r w:rsidRPr="00924E68">
        <w:rPr>
          <w:sz w:val="28"/>
          <w:szCs w:val="28"/>
        </w:rPr>
        <w:t>п</w:t>
      </w:r>
      <w:proofErr w:type="gramEnd"/>
      <w:r w:rsidRPr="00924E68">
        <w:rPr>
          <w:sz w:val="28"/>
          <w:szCs w:val="28"/>
        </w:rPr>
        <w:t>о стандартизации рес-ки Беларусь, 2008. – 31 с.</w:t>
      </w:r>
    </w:p>
    <w:p w:rsidR="008779F6" w:rsidRPr="00924E68" w:rsidRDefault="008779F6" w:rsidP="008779F6">
      <w:pPr>
        <w:pStyle w:val="a5"/>
        <w:widowControl/>
        <w:numPr>
          <w:ilvl w:val="0"/>
          <w:numId w:val="8"/>
        </w:numPr>
        <w:spacing w:line="360" w:lineRule="auto"/>
        <w:ind w:left="567" w:hanging="567"/>
        <w:jc w:val="both"/>
        <w:rPr>
          <w:rFonts w:ascii="Times New Roman" w:hAnsi="Times New Roman" w:cs="Times New Roman"/>
          <w:sz w:val="28"/>
          <w:szCs w:val="28"/>
        </w:rPr>
      </w:pPr>
      <w:r w:rsidRPr="00924E68">
        <w:rPr>
          <w:rFonts w:ascii="Times New Roman" w:hAnsi="Times New Roman" w:cs="Times New Roman"/>
          <w:sz w:val="28"/>
          <w:szCs w:val="28"/>
        </w:rPr>
        <w:t>Федеральный закон от 21.07.1997 №117-ФЗ «О безопасности гидротехнических сооружений», принят Государственной Думой РФ 23 июня 1997 года.</w:t>
      </w:r>
    </w:p>
    <w:p w:rsidR="008779F6" w:rsidRPr="00924E68" w:rsidRDefault="00AA3D2C" w:rsidP="008779F6">
      <w:pPr>
        <w:pStyle w:val="a5"/>
        <w:widowControl/>
        <w:numPr>
          <w:ilvl w:val="0"/>
          <w:numId w:val="8"/>
        </w:numPr>
        <w:spacing w:line="360" w:lineRule="auto"/>
        <w:ind w:left="567" w:hanging="567"/>
        <w:jc w:val="both"/>
        <w:rPr>
          <w:rFonts w:ascii="Times New Roman" w:hAnsi="Times New Roman" w:cs="Times New Roman"/>
          <w:sz w:val="28"/>
          <w:szCs w:val="28"/>
        </w:rPr>
      </w:pPr>
      <w:hyperlink r:id="rId365" w:history="1">
        <w:r w:rsidR="008779F6" w:rsidRPr="00924E68">
          <w:rPr>
            <w:rStyle w:val="a7"/>
            <w:rFonts w:ascii="Times New Roman" w:hAnsi="Times New Roman" w:cs="Times New Roman"/>
            <w:sz w:val="28"/>
            <w:szCs w:val="28"/>
          </w:rPr>
          <w:t>http://dic.academic.ru/</w:t>
        </w:r>
      </w:hyperlink>
      <w:r w:rsidR="008779F6" w:rsidRPr="00924E68">
        <w:rPr>
          <w:rFonts w:ascii="Times New Roman" w:hAnsi="Times New Roman" w:cs="Times New Roman"/>
          <w:sz w:val="28"/>
          <w:szCs w:val="28"/>
        </w:rPr>
        <w:t xml:space="preserve"> - Академик. Большая советская энциклопедия. Теплоэлектроцентраль. </w:t>
      </w:r>
    </w:p>
    <w:p w:rsidR="008779F6" w:rsidRPr="00924E68" w:rsidRDefault="00AA3D2C" w:rsidP="008779F6">
      <w:pPr>
        <w:numPr>
          <w:ilvl w:val="0"/>
          <w:numId w:val="8"/>
        </w:numPr>
        <w:spacing w:line="360" w:lineRule="auto"/>
        <w:ind w:left="567" w:hanging="567"/>
        <w:rPr>
          <w:sz w:val="28"/>
          <w:szCs w:val="28"/>
        </w:rPr>
      </w:pPr>
      <w:hyperlink r:id="rId366" w:history="1">
        <w:r w:rsidR="008779F6" w:rsidRPr="00924E68">
          <w:rPr>
            <w:rStyle w:val="a7"/>
            <w:sz w:val="28"/>
            <w:szCs w:val="28"/>
          </w:rPr>
          <w:t>http://energoeffekt.gov.by/</w:t>
        </w:r>
      </w:hyperlink>
      <w:r w:rsidR="008779F6" w:rsidRPr="00924E68">
        <w:rPr>
          <w:sz w:val="28"/>
          <w:szCs w:val="28"/>
        </w:rPr>
        <w:t xml:space="preserve"> - Сайт Департамента по энергоэффективности Государственного комитета по стандартизации республики Беларусь.</w:t>
      </w:r>
    </w:p>
    <w:p w:rsidR="008779F6" w:rsidRPr="00924E68" w:rsidRDefault="008779F6" w:rsidP="008779F6">
      <w:pPr>
        <w:pStyle w:val="a5"/>
        <w:widowControl/>
        <w:numPr>
          <w:ilvl w:val="0"/>
          <w:numId w:val="8"/>
        </w:numPr>
        <w:spacing w:after="80" w:line="360" w:lineRule="auto"/>
        <w:ind w:left="567" w:hanging="567"/>
        <w:jc w:val="both"/>
        <w:rPr>
          <w:rFonts w:ascii="Times New Roman" w:hAnsi="Times New Roman" w:cs="Times New Roman"/>
          <w:sz w:val="28"/>
          <w:szCs w:val="28"/>
        </w:rPr>
      </w:pPr>
      <w:r w:rsidRPr="00924E68">
        <w:rPr>
          <w:rFonts w:ascii="Times New Roman" w:hAnsi="Times New Roman" w:cs="Times New Roman"/>
          <w:sz w:val="28"/>
          <w:szCs w:val="28"/>
        </w:rPr>
        <w:t xml:space="preserve">Железняков, Г.В. Гидротехнические сооружения [Текст]: справочник проектировщика/ Под общ. ред. В.П. Недриги. </w:t>
      </w:r>
      <w:proofErr w:type="gramStart"/>
      <w:r w:rsidRPr="00924E68">
        <w:rPr>
          <w:rFonts w:ascii="Times New Roman" w:hAnsi="Times New Roman" w:cs="Times New Roman"/>
          <w:sz w:val="28"/>
          <w:szCs w:val="28"/>
        </w:rPr>
        <w:t>–М</w:t>
      </w:r>
      <w:proofErr w:type="gramEnd"/>
      <w:r w:rsidRPr="00924E68">
        <w:rPr>
          <w:rFonts w:ascii="Times New Roman" w:hAnsi="Times New Roman" w:cs="Times New Roman"/>
          <w:sz w:val="28"/>
          <w:szCs w:val="28"/>
        </w:rPr>
        <w:t xml:space="preserve">.: Стройиздат, 1983. – 543 с. </w:t>
      </w:r>
    </w:p>
    <w:p w:rsidR="008779F6" w:rsidRPr="00924E68" w:rsidRDefault="008779F6" w:rsidP="008779F6">
      <w:pPr>
        <w:numPr>
          <w:ilvl w:val="0"/>
          <w:numId w:val="8"/>
        </w:numPr>
        <w:spacing w:line="360" w:lineRule="auto"/>
        <w:ind w:left="567" w:hanging="567"/>
        <w:jc w:val="both"/>
        <w:rPr>
          <w:sz w:val="28"/>
          <w:szCs w:val="28"/>
        </w:rPr>
      </w:pPr>
      <w:r w:rsidRPr="00924E68">
        <w:rPr>
          <w:color w:val="000000"/>
          <w:kern w:val="36"/>
          <w:sz w:val="28"/>
          <w:szCs w:val="28"/>
        </w:rPr>
        <w:t xml:space="preserve">Щавелев, Д.С. Экономика гидротехнического и </w:t>
      </w:r>
      <w:proofErr w:type="gramStart"/>
      <w:r w:rsidRPr="00924E68">
        <w:rPr>
          <w:color w:val="000000"/>
          <w:kern w:val="36"/>
          <w:sz w:val="28"/>
          <w:szCs w:val="28"/>
        </w:rPr>
        <w:t>водо-хозяйственного</w:t>
      </w:r>
      <w:proofErr w:type="gramEnd"/>
      <w:r w:rsidRPr="00924E68">
        <w:rPr>
          <w:color w:val="000000"/>
          <w:kern w:val="36"/>
          <w:sz w:val="28"/>
          <w:szCs w:val="28"/>
        </w:rPr>
        <w:t xml:space="preserve"> строительства </w:t>
      </w:r>
      <w:r w:rsidRPr="00924E68">
        <w:rPr>
          <w:sz w:val="28"/>
          <w:szCs w:val="28"/>
        </w:rPr>
        <w:t xml:space="preserve">[Текст]: учебник для ВУЗов / Д.С. </w:t>
      </w:r>
      <w:r w:rsidRPr="00924E68">
        <w:rPr>
          <w:color w:val="000000"/>
          <w:kern w:val="36"/>
          <w:sz w:val="28"/>
          <w:szCs w:val="28"/>
        </w:rPr>
        <w:t>Щавелев, М.Ф. Губин, В.Л. Куперман, М.П. Федотов. – М.: Стройиздат, 1986. – 423 с.</w:t>
      </w:r>
    </w:p>
    <w:p w:rsidR="008779F6" w:rsidRPr="00924E68" w:rsidRDefault="008779F6" w:rsidP="008779F6">
      <w:pPr>
        <w:numPr>
          <w:ilvl w:val="0"/>
          <w:numId w:val="8"/>
        </w:numPr>
        <w:spacing w:line="360" w:lineRule="auto"/>
        <w:ind w:left="567" w:hanging="567"/>
        <w:jc w:val="both"/>
        <w:rPr>
          <w:sz w:val="28"/>
          <w:szCs w:val="28"/>
        </w:rPr>
      </w:pPr>
      <w:r w:rsidRPr="00924E68">
        <w:rPr>
          <w:sz w:val="28"/>
          <w:szCs w:val="28"/>
        </w:rPr>
        <w:t>Губин, Ф.Ф. Гидроэлектрические станции [Текст]: (учебник для студентов ВУЗов)/ Ф.Ф. Губин, Н.Н. Аршеневский, М.Ф. Губин [и др.]/ - М.: Энергия, 1980. – 368 с.</w:t>
      </w:r>
    </w:p>
    <w:p w:rsidR="000B3723" w:rsidRPr="00924E68" w:rsidRDefault="000B3723" w:rsidP="00266997">
      <w:pPr>
        <w:numPr>
          <w:ilvl w:val="0"/>
          <w:numId w:val="8"/>
        </w:numPr>
        <w:spacing w:line="360" w:lineRule="auto"/>
        <w:ind w:left="567" w:hanging="567"/>
        <w:jc w:val="both"/>
        <w:rPr>
          <w:sz w:val="28"/>
          <w:szCs w:val="28"/>
        </w:rPr>
      </w:pPr>
      <w:r w:rsidRPr="00924E68">
        <w:rPr>
          <w:sz w:val="28"/>
          <w:szCs w:val="28"/>
        </w:rPr>
        <w:t>Шапиро В. Д. и др. Управление проектами</w:t>
      </w:r>
      <w:proofErr w:type="gramStart"/>
      <w:r w:rsidRPr="00924E68">
        <w:rPr>
          <w:sz w:val="28"/>
          <w:szCs w:val="28"/>
        </w:rPr>
        <w:t>.-</w:t>
      </w:r>
      <w:proofErr w:type="gramEnd"/>
      <w:r w:rsidRPr="00924E68">
        <w:rPr>
          <w:sz w:val="28"/>
          <w:szCs w:val="28"/>
        </w:rPr>
        <w:t>СП5: "Два-Три", 1996.</w:t>
      </w:r>
    </w:p>
    <w:p w:rsidR="000B3723" w:rsidRPr="00924E68" w:rsidRDefault="000B3723" w:rsidP="00266997">
      <w:pPr>
        <w:numPr>
          <w:ilvl w:val="0"/>
          <w:numId w:val="8"/>
        </w:numPr>
        <w:spacing w:line="360" w:lineRule="auto"/>
        <w:ind w:left="567" w:hanging="567"/>
        <w:jc w:val="both"/>
        <w:rPr>
          <w:sz w:val="28"/>
          <w:szCs w:val="28"/>
        </w:rPr>
      </w:pPr>
      <w:r w:rsidRPr="00924E68">
        <w:rPr>
          <w:sz w:val="28"/>
          <w:szCs w:val="28"/>
        </w:rPr>
        <w:t xml:space="preserve"> Методические рекомендации по оценке эффективности инвестиционных проектов и их отбору для финансирования - М.: Ииформэлектро,1994.</w:t>
      </w:r>
    </w:p>
    <w:p w:rsidR="000B3723" w:rsidRPr="00924E68" w:rsidRDefault="000B3723" w:rsidP="00266997">
      <w:pPr>
        <w:numPr>
          <w:ilvl w:val="0"/>
          <w:numId w:val="8"/>
        </w:numPr>
        <w:spacing w:line="360" w:lineRule="auto"/>
        <w:ind w:left="567" w:hanging="567"/>
        <w:jc w:val="both"/>
        <w:rPr>
          <w:sz w:val="28"/>
          <w:szCs w:val="28"/>
        </w:rPr>
      </w:pPr>
      <w:r w:rsidRPr="00924E68">
        <w:rPr>
          <w:sz w:val="28"/>
          <w:szCs w:val="28"/>
        </w:rPr>
        <w:t xml:space="preserve"> Справочник по проектированию электроэнергетических систем /Под</w:t>
      </w:r>
      <w:r w:rsidRPr="00924E68">
        <w:rPr>
          <w:sz w:val="28"/>
          <w:szCs w:val="28"/>
        </w:rPr>
        <w:br/>
        <w:t>ред. C.С. Рокотяна и И.М. Шапиро. - 3-е изд., перераб. и доп. - М.: Эне</w:t>
      </w:r>
      <w:proofErr w:type="gramStart"/>
      <w:r w:rsidRPr="00924E68">
        <w:rPr>
          <w:sz w:val="28"/>
          <w:szCs w:val="28"/>
        </w:rPr>
        <w:t>р-</w:t>
      </w:r>
      <w:proofErr w:type="gramEnd"/>
      <w:r w:rsidRPr="00924E68">
        <w:rPr>
          <w:sz w:val="28"/>
          <w:szCs w:val="28"/>
        </w:rPr>
        <w:br/>
        <w:t>гоиэяат, 1985.</w:t>
      </w:r>
    </w:p>
    <w:p w:rsidR="000B3723" w:rsidRPr="00924E68" w:rsidRDefault="000B3723" w:rsidP="00266997">
      <w:pPr>
        <w:numPr>
          <w:ilvl w:val="0"/>
          <w:numId w:val="8"/>
        </w:numPr>
        <w:spacing w:line="360" w:lineRule="auto"/>
        <w:ind w:left="567" w:hanging="567"/>
        <w:jc w:val="both"/>
        <w:rPr>
          <w:sz w:val="28"/>
          <w:szCs w:val="28"/>
        </w:rPr>
      </w:pPr>
      <w:r w:rsidRPr="00924E68">
        <w:rPr>
          <w:sz w:val="28"/>
          <w:szCs w:val="28"/>
        </w:rPr>
        <w:t xml:space="preserve"> Николаев В.Г. Методология ресурсного и технико-экономического обоснования использования </w:t>
      </w:r>
      <w:proofErr w:type="gramStart"/>
      <w:r w:rsidRPr="00924E68">
        <w:rPr>
          <w:sz w:val="28"/>
          <w:szCs w:val="28"/>
        </w:rPr>
        <w:t>ветро – энергетических</w:t>
      </w:r>
      <w:proofErr w:type="gramEnd"/>
      <w:r w:rsidRPr="00924E68">
        <w:rPr>
          <w:sz w:val="28"/>
          <w:szCs w:val="28"/>
        </w:rPr>
        <w:t xml:space="preserve"> установок. </w:t>
      </w:r>
      <w:proofErr w:type="gramStart"/>
      <w:r w:rsidRPr="00924E68">
        <w:rPr>
          <w:sz w:val="28"/>
          <w:szCs w:val="28"/>
        </w:rPr>
        <w:t>Авто-реферат</w:t>
      </w:r>
      <w:proofErr w:type="gramEnd"/>
      <w:r w:rsidRPr="00924E68">
        <w:rPr>
          <w:sz w:val="28"/>
          <w:szCs w:val="28"/>
        </w:rPr>
        <w:t xml:space="preserve"> дисертация на соискание ученой степени д.т.н. Москва, 2011г.</w:t>
      </w:r>
    </w:p>
    <w:p w:rsidR="000B3723" w:rsidRPr="00924E68" w:rsidRDefault="000B3723" w:rsidP="00266997">
      <w:pPr>
        <w:numPr>
          <w:ilvl w:val="0"/>
          <w:numId w:val="8"/>
        </w:numPr>
        <w:spacing w:line="360" w:lineRule="auto"/>
        <w:ind w:left="567" w:hanging="567"/>
        <w:jc w:val="both"/>
        <w:rPr>
          <w:sz w:val="28"/>
          <w:szCs w:val="28"/>
        </w:rPr>
      </w:pPr>
      <w:r w:rsidRPr="00924E68">
        <w:rPr>
          <w:sz w:val="28"/>
          <w:szCs w:val="28"/>
        </w:rPr>
        <w:t xml:space="preserve"> Николаев В.Г., Ганага С.В., Вальтер </w:t>
      </w:r>
      <w:proofErr w:type="gramStart"/>
      <w:r w:rsidRPr="00924E68">
        <w:rPr>
          <w:sz w:val="28"/>
          <w:szCs w:val="28"/>
        </w:rPr>
        <w:t>Р</w:t>
      </w:r>
      <w:proofErr w:type="gramEnd"/>
      <w:r w:rsidRPr="00924E68">
        <w:rPr>
          <w:sz w:val="28"/>
          <w:szCs w:val="28"/>
        </w:rPr>
        <w:t>, Виллемс П. и др. Перспективы развития ВИЭ в России. Результаты проекта ТАСИС. Изд. «Атмограф». М. 2009.</w:t>
      </w:r>
    </w:p>
    <w:p w:rsidR="000B3723" w:rsidRPr="00924E68" w:rsidRDefault="000B3723" w:rsidP="00266997">
      <w:pPr>
        <w:numPr>
          <w:ilvl w:val="0"/>
          <w:numId w:val="8"/>
        </w:numPr>
        <w:spacing w:line="360" w:lineRule="auto"/>
        <w:ind w:left="567" w:hanging="567"/>
        <w:jc w:val="both"/>
        <w:rPr>
          <w:sz w:val="28"/>
          <w:szCs w:val="28"/>
        </w:rPr>
      </w:pPr>
      <w:r w:rsidRPr="00924E68">
        <w:rPr>
          <w:sz w:val="28"/>
          <w:szCs w:val="28"/>
        </w:rPr>
        <w:t xml:space="preserve"> </w:t>
      </w:r>
      <w:proofErr w:type="gramStart"/>
      <w:r w:rsidRPr="00924E68">
        <w:rPr>
          <w:sz w:val="28"/>
          <w:szCs w:val="28"/>
        </w:rPr>
        <w:t>Безруких</w:t>
      </w:r>
      <w:proofErr w:type="gramEnd"/>
      <w:r w:rsidRPr="00924E68">
        <w:rPr>
          <w:sz w:val="28"/>
          <w:szCs w:val="28"/>
        </w:rPr>
        <w:t xml:space="preserve"> П.П. Ветроэнергетика (Справочное и методическое пособие).</w:t>
      </w:r>
      <w:r w:rsidR="008D662F" w:rsidRPr="00924E68">
        <w:rPr>
          <w:sz w:val="28"/>
          <w:szCs w:val="28"/>
        </w:rPr>
        <w:t xml:space="preserve"> ИЗ «ЭНЕРГИЯ», М. 2010, 317с.</w:t>
      </w:r>
    </w:p>
    <w:p w:rsidR="00AA7301" w:rsidRPr="00924E68" w:rsidRDefault="00AA7301" w:rsidP="00266997">
      <w:pPr>
        <w:numPr>
          <w:ilvl w:val="0"/>
          <w:numId w:val="8"/>
        </w:numPr>
        <w:spacing w:line="360" w:lineRule="auto"/>
        <w:ind w:left="567" w:hanging="567"/>
        <w:jc w:val="both"/>
        <w:rPr>
          <w:sz w:val="28"/>
          <w:szCs w:val="28"/>
        </w:rPr>
      </w:pPr>
      <w:r w:rsidRPr="00924E68">
        <w:rPr>
          <w:sz w:val="28"/>
          <w:szCs w:val="28"/>
        </w:rPr>
        <w:t xml:space="preserve">Постановление ФЭК РФ от 17.03.2000 N 14/10 «Об утверждении нормативов технологического расхода электрической энергии (мощности) на ее передачу, принимаемых для целей расчета и регулирования тарифов на электрическую энергию (размера платы за </w:t>
      </w:r>
      <w:r w:rsidRPr="00924E68">
        <w:rPr>
          <w:sz w:val="28"/>
          <w:szCs w:val="28"/>
        </w:rPr>
        <w:lastRenderedPageBreak/>
        <w:t>услуги по ее передаче)» // Экономика и финансы электроэнергетики. – 2000. – N 8. – С.132-143.</w:t>
      </w:r>
    </w:p>
    <w:p w:rsidR="006040E7" w:rsidRPr="00924E68" w:rsidRDefault="00AA3D2C" w:rsidP="006040E7">
      <w:pPr>
        <w:numPr>
          <w:ilvl w:val="0"/>
          <w:numId w:val="8"/>
        </w:numPr>
        <w:spacing w:line="360" w:lineRule="auto"/>
        <w:ind w:left="567" w:hanging="567"/>
        <w:jc w:val="both"/>
        <w:rPr>
          <w:sz w:val="28"/>
          <w:szCs w:val="28"/>
        </w:rPr>
      </w:pPr>
      <w:hyperlink r:id="rId367" w:history="1">
        <w:r w:rsidR="009508B4" w:rsidRPr="00924E68">
          <w:rPr>
            <w:rStyle w:val="a7"/>
            <w:sz w:val="28"/>
            <w:szCs w:val="28"/>
          </w:rPr>
          <w:t>http://www.news.elteh.ru/arh/2003/24/11.php</w:t>
        </w:r>
      </w:hyperlink>
    </w:p>
    <w:p w:rsidR="009508B4" w:rsidRPr="00924E68" w:rsidRDefault="00AA3D2C" w:rsidP="006040E7">
      <w:pPr>
        <w:numPr>
          <w:ilvl w:val="0"/>
          <w:numId w:val="8"/>
        </w:numPr>
        <w:spacing w:line="360" w:lineRule="auto"/>
        <w:ind w:left="567" w:hanging="567"/>
        <w:jc w:val="both"/>
        <w:rPr>
          <w:sz w:val="28"/>
          <w:szCs w:val="28"/>
        </w:rPr>
      </w:pPr>
      <w:hyperlink r:id="rId368" w:history="1">
        <w:r w:rsidR="003056FC" w:rsidRPr="00924E68">
          <w:rPr>
            <w:rStyle w:val="a7"/>
            <w:sz w:val="28"/>
            <w:szCs w:val="28"/>
          </w:rPr>
          <w:t>http://www.samaraenergo.ru/buyer/disclosure/2012year/September/</w:t>
        </w:r>
      </w:hyperlink>
    </w:p>
    <w:p w:rsidR="003056FC" w:rsidRPr="00924E68" w:rsidRDefault="003056FC" w:rsidP="003056FC">
      <w:pPr>
        <w:numPr>
          <w:ilvl w:val="0"/>
          <w:numId w:val="8"/>
        </w:numPr>
        <w:spacing w:line="360" w:lineRule="auto"/>
        <w:ind w:left="567" w:hanging="567"/>
        <w:jc w:val="both"/>
        <w:rPr>
          <w:sz w:val="28"/>
          <w:szCs w:val="28"/>
        </w:rPr>
      </w:pPr>
      <w:r w:rsidRPr="00924E68">
        <w:rPr>
          <w:sz w:val="28"/>
          <w:szCs w:val="28"/>
        </w:rPr>
        <w:t>Отчет</w:t>
      </w:r>
      <w:proofErr w:type="gramStart"/>
      <w:r w:rsidRPr="00924E68">
        <w:rPr>
          <w:sz w:val="28"/>
          <w:szCs w:val="28"/>
        </w:rPr>
        <w:t xml:space="preserve"> О</w:t>
      </w:r>
      <w:proofErr w:type="gramEnd"/>
      <w:r w:rsidRPr="00924E68">
        <w:rPr>
          <w:sz w:val="28"/>
          <w:szCs w:val="28"/>
        </w:rPr>
        <w:t xml:space="preserve"> НИР «Комплексное исследование перспектив использования возобновляемых источников энергии и вторичных энергетических ресурсов на территории Самарской области», СГАУ, Самара, 2011г., 237с.</w:t>
      </w:r>
    </w:p>
    <w:p w:rsidR="00EA7967" w:rsidRPr="00924E68" w:rsidRDefault="00EA7967" w:rsidP="003056FC">
      <w:pPr>
        <w:numPr>
          <w:ilvl w:val="0"/>
          <w:numId w:val="8"/>
        </w:numPr>
        <w:spacing w:line="360" w:lineRule="auto"/>
        <w:ind w:left="567" w:hanging="567"/>
        <w:jc w:val="both"/>
        <w:rPr>
          <w:sz w:val="28"/>
          <w:szCs w:val="28"/>
        </w:rPr>
      </w:pPr>
      <w:r w:rsidRPr="00924E68">
        <w:rPr>
          <w:sz w:val="28"/>
          <w:szCs w:val="28"/>
        </w:rPr>
        <w:t>Реестр территорий и объектов Самарской области, перспективных для использования вторичных энергетических ресурсов и возобновляемых источников энергии, СГАУ, Самара, 2011г., 7с.</w:t>
      </w:r>
    </w:p>
    <w:p w:rsidR="00A87A12" w:rsidRPr="00924E68" w:rsidRDefault="00A87A12" w:rsidP="00A87A12">
      <w:pPr>
        <w:numPr>
          <w:ilvl w:val="0"/>
          <w:numId w:val="8"/>
        </w:numPr>
        <w:spacing w:line="360" w:lineRule="auto"/>
        <w:ind w:left="567" w:hanging="567"/>
        <w:jc w:val="both"/>
        <w:rPr>
          <w:sz w:val="28"/>
          <w:szCs w:val="28"/>
        </w:rPr>
      </w:pPr>
      <w:r w:rsidRPr="00924E68">
        <w:rPr>
          <w:sz w:val="28"/>
          <w:szCs w:val="28"/>
        </w:rPr>
        <w:t>СнИП 23-02-2003 «Тепловая защита зданий»</w:t>
      </w:r>
    </w:p>
    <w:p w:rsidR="00A87A12" w:rsidRPr="00924E68" w:rsidRDefault="00A87A12" w:rsidP="00A87A12">
      <w:pPr>
        <w:numPr>
          <w:ilvl w:val="0"/>
          <w:numId w:val="8"/>
        </w:numPr>
        <w:spacing w:line="360" w:lineRule="auto"/>
        <w:ind w:left="567" w:hanging="567"/>
        <w:jc w:val="both"/>
        <w:rPr>
          <w:sz w:val="28"/>
          <w:szCs w:val="28"/>
        </w:rPr>
      </w:pPr>
      <w:r w:rsidRPr="00924E68">
        <w:rPr>
          <w:sz w:val="28"/>
          <w:szCs w:val="28"/>
        </w:rPr>
        <w:t>ГОСТ 30494-96 «Здания жилые и общественные. Параметры микроклимата в помещениях»</w:t>
      </w:r>
    </w:p>
    <w:p w:rsidR="00A87A12" w:rsidRPr="00924E68" w:rsidRDefault="00AA3D2C" w:rsidP="00A87A12">
      <w:pPr>
        <w:numPr>
          <w:ilvl w:val="0"/>
          <w:numId w:val="8"/>
        </w:numPr>
        <w:spacing w:line="360" w:lineRule="auto"/>
        <w:ind w:left="567" w:hanging="567"/>
        <w:jc w:val="both"/>
        <w:rPr>
          <w:sz w:val="28"/>
          <w:szCs w:val="28"/>
        </w:rPr>
      </w:pPr>
      <w:hyperlink r:id="rId369" w:history="1">
        <w:r w:rsidR="00A87A12" w:rsidRPr="00924E68">
          <w:rPr>
            <w:rStyle w:val="a7"/>
            <w:sz w:val="28"/>
            <w:szCs w:val="28"/>
          </w:rPr>
          <w:t>http://www.eng-in.ru</w:t>
        </w:r>
      </w:hyperlink>
      <w:r w:rsidR="00A87A12" w:rsidRPr="00924E68">
        <w:rPr>
          <w:sz w:val="28"/>
          <w:szCs w:val="28"/>
        </w:rPr>
        <w:t xml:space="preserve"> Сайт фирмы «Инженерные инновации»</w:t>
      </w:r>
    </w:p>
    <w:p w:rsidR="00A87A12" w:rsidRPr="00924E68" w:rsidRDefault="00A87A12" w:rsidP="00A87A12">
      <w:pPr>
        <w:numPr>
          <w:ilvl w:val="0"/>
          <w:numId w:val="8"/>
        </w:numPr>
        <w:spacing w:line="360" w:lineRule="auto"/>
        <w:ind w:left="567" w:hanging="567"/>
        <w:jc w:val="both"/>
        <w:rPr>
          <w:sz w:val="28"/>
          <w:szCs w:val="28"/>
        </w:rPr>
      </w:pPr>
      <w:r w:rsidRPr="00924E68">
        <w:rPr>
          <w:sz w:val="28"/>
          <w:szCs w:val="28"/>
        </w:rPr>
        <w:t xml:space="preserve">«Альтернативный киловат», каталог энергетического оборудования 2012г, том 2, ООО Издательский дом «Газотурбинные технологии» </w:t>
      </w:r>
    </w:p>
    <w:p w:rsidR="00A87A12" w:rsidRPr="00924E68" w:rsidRDefault="00AA3D2C" w:rsidP="00A87A12">
      <w:pPr>
        <w:numPr>
          <w:ilvl w:val="0"/>
          <w:numId w:val="8"/>
        </w:numPr>
        <w:spacing w:line="360" w:lineRule="auto"/>
        <w:ind w:left="567" w:hanging="567"/>
        <w:jc w:val="both"/>
        <w:rPr>
          <w:sz w:val="28"/>
          <w:szCs w:val="28"/>
        </w:rPr>
      </w:pPr>
      <w:hyperlink r:id="rId370" w:history="1">
        <w:r w:rsidR="00A87A12" w:rsidRPr="00924E68">
          <w:rPr>
            <w:rStyle w:val="a7"/>
            <w:sz w:val="28"/>
            <w:szCs w:val="28"/>
          </w:rPr>
          <w:t>http://www.rucelf.ua/</w:t>
        </w:r>
      </w:hyperlink>
      <w:r w:rsidR="00A87A12" w:rsidRPr="00924E68">
        <w:rPr>
          <w:sz w:val="28"/>
          <w:szCs w:val="28"/>
        </w:rPr>
        <w:t xml:space="preserve"> Производитель гелеоэнергетического оборудования</w:t>
      </w:r>
    </w:p>
    <w:p w:rsidR="00A87A12" w:rsidRPr="00924E68" w:rsidRDefault="00AA3D2C" w:rsidP="00A87A12">
      <w:pPr>
        <w:numPr>
          <w:ilvl w:val="0"/>
          <w:numId w:val="8"/>
        </w:numPr>
        <w:spacing w:line="360" w:lineRule="auto"/>
        <w:ind w:left="567" w:hanging="567"/>
        <w:jc w:val="both"/>
        <w:rPr>
          <w:sz w:val="28"/>
          <w:szCs w:val="28"/>
        </w:rPr>
      </w:pPr>
      <w:hyperlink r:id="rId371" w:history="1">
        <w:r w:rsidR="00A87A12" w:rsidRPr="00924E68">
          <w:rPr>
            <w:rStyle w:val="a7"/>
            <w:sz w:val="28"/>
            <w:szCs w:val="28"/>
          </w:rPr>
          <w:t>www.ecoenergy-russia.ru</w:t>
        </w:r>
      </w:hyperlink>
      <w:r w:rsidR="00A87A12" w:rsidRPr="00924E68">
        <w:rPr>
          <w:sz w:val="28"/>
          <w:szCs w:val="28"/>
        </w:rPr>
        <w:t>/Производитель гелеоэнергетического оборудования</w:t>
      </w:r>
    </w:p>
    <w:p w:rsidR="00A87A12" w:rsidRPr="00924E68" w:rsidRDefault="00A87A12" w:rsidP="00A87A12">
      <w:pPr>
        <w:numPr>
          <w:ilvl w:val="0"/>
          <w:numId w:val="8"/>
        </w:numPr>
        <w:spacing w:line="360" w:lineRule="auto"/>
        <w:ind w:left="567" w:hanging="567"/>
        <w:jc w:val="both"/>
        <w:rPr>
          <w:sz w:val="28"/>
          <w:szCs w:val="28"/>
        </w:rPr>
      </w:pPr>
      <w:r w:rsidRPr="00924E68">
        <w:rPr>
          <w:color w:val="000000"/>
          <w:kern w:val="36"/>
          <w:sz w:val="28"/>
          <w:szCs w:val="28"/>
        </w:rPr>
        <w:t xml:space="preserve">Ермаков, В.П. Повышение конкурентоспособности малого и среднего бизнеса за счет применения технологий энергосбережения </w:t>
      </w:r>
      <w:r w:rsidRPr="00924E68">
        <w:rPr>
          <w:sz w:val="28"/>
          <w:szCs w:val="28"/>
        </w:rPr>
        <w:t xml:space="preserve">[Текст] / </w:t>
      </w:r>
      <w:r w:rsidRPr="00924E68">
        <w:rPr>
          <w:color w:val="000000"/>
          <w:kern w:val="36"/>
          <w:sz w:val="28"/>
          <w:szCs w:val="28"/>
        </w:rPr>
        <w:t>В.П. Ермаков. – М., 2009.</w:t>
      </w:r>
    </w:p>
    <w:p w:rsidR="00266997" w:rsidRDefault="00266997">
      <w:pPr>
        <w:spacing w:after="200" w:line="276" w:lineRule="auto"/>
      </w:pPr>
      <w:r>
        <w:br w:type="page"/>
      </w:r>
    </w:p>
    <w:p w:rsidR="00266997" w:rsidRPr="00266997" w:rsidRDefault="00266997" w:rsidP="00266997">
      <w:pPr>
        <w:autoSpaceDE w:val="0"/>
        <w:autoSpaceDN w:val="0"/>
        <w:adjustRightInd w:val="0"/>
        <w:spacing w:line="360" w:lineRule="auto"/>
        <w:jc w:val="right"/>
        <w:rPr>
          <w:rFonts w:cs="Century Schoolbook"/>
          <w:b/>
          <w:bCs/>
          <w:iCs/>
          <w:sz w:val="28"/>
          <w:szCs w:val="28"/>
        </w:rPr>
      </w:pPr>
      <w:r w:rsidRPr="00266997">
        <w:rPr>
          <w:rFonts w:cs="Century Schoolbook"/>
          <w:b/>
          <w:bCs/>
          <w:iCs/>
          <w:sz w:val="28"/>
          <w:szCs w:val="28"/>
        </w:rPr>
        <w:lastRenderedPageBreak/>
        <w:t>Приложение 1</w:t>
      </w:r>
    </w:p>
    <w:p w:rsidR="00266997" w:rsidRPr="00266997" w:rsidRDefault="00266997" w:rsidP="00266997">
      <w:pPr>
        <w:autoSpaceDE w:val="0"/>
        <w:autoSpaceDN w:val="0"/>
        <w:adjustRightInd w:val="0"/>
        <w:spacing w:line="360" w:lineRule="auto"/>
        <w:jc w:val="center"/>
        <w:rPr>
          <w:rFonts w:cs="Century Schoolbook"/>
          <w:b/>
          <w:bCs/>
          <w:iCs/>
          <w:sz w:val="28"/>
          <w:szCs w:val="28"/>
        </w:rPr>
      </w:pPr>
      <w:r w:rsidRPr="00266997">
        <w:rPr>
          <w:rFonts w:cs="Century Schoolbook"/>
          <w:b/>
          <w:bCs/>
          <w:iCs/>
          <w:sz w:val="28"/>
          <w:szCs w:val="28"/>
        </w:rPr>
        <w:t xml:space="preserve">Схемы применения ТН в жилых зданиях для отопления, кондиционирования и вентиляции </w:t>
      </w:r>
    </w:p>
    <w:p w:rsidR="00266997" w:rsidRPr="004F075A" w:rsidRDefault="00266997" w:rsidP="00415FC1">
      <w:pPr>
        <w:ind w:firstLine="567"/>
        <w:jc w:val="center"/>
        <w:rPr>
          <w:b/>
          <w:sz w:val="32"/>
          <w:szCs w:val="32"/>
        </w:rPr>
      </w:pPr>
    </w:p>
    <w:p w:rsidR="00266997" w:rsidRDefault="00266997" w:rsidP="00415FC1">
      <w:pPr>
        <w:spacing w:line="360" w:lineRule="auto"/>
        <w:ind w:firstLine="567"/>
        <w:jc w:val="both"/>
        <w:rPr>
          <w:sz w:val="28"/>
          <w:szCs w:val="28"/>
        </w:rPr>
      </w:pPr>
      <w:r w:rsidRPr="000D6A5F">
        <w:rPr>
          <w:sz w:val="28"/>
          <w:szCs w:val="28"/>
        </w:rPr>
        <w:t xml:space="preserve">Эффективность использования </w:t>
      </w:r>
      <w:r>
        <w:rPr>
          <w:sz w:val="28"/>
          <w:szCs w:val="28"/>
        </w:rPr>
        <w:t>ТН</w:t>
      </w:r>
      <w:r w:rsidRPr="000D6A5F">
        <w:rPr>
          <w:sz w:val="28"/>
          <w:szCs w:val="28"/>
        </w:rPr>
        <w:t xml:space="preserve"> во многом связана с выбором источника низкопотенциальной теплоты.</w:t>
      </w:r>
    </w:p>
    <w:p w:rsidR="00266997" w:rsidRPr="000D6A5F" w:rsidRDefault="00266997" w:rsidP="00415FC1">
      <w:pPr>
        <w:spacing w:line="360" w:lineRule="auto"/>
        <w:ind w:firstLine="567"/>
        <w:jc w:val="both"/>
        <w:rPr>
          <w:sz w:val="28"/>
          <w:szCs w:val="28"/>
        </w:rPr>
      </w:pPr>
      <w:r>
        <w:rPr>
          <w:sz w:val="28"/>
          <w:szCs w:val="28"/>
        </w:rPr>
        <w:t>ТН</w:t>
      </w:r>
      <w:r w:rsidRPr="000D6A5F">
        <w:rPr>
          <w:sz w:val="28"/>
          <w:szCs w:val="28"/>
        </w:rPr>
        <w:t xml:space="preserve"> различаются по видам используемых рабочих сред в первичном и вторичном рабочих контурах: воздуху или воде. В пределах настоящего </w:t>
      </w:r>
      <w:r>
        <w:rPr>
          <w:sz w:val="28"/>
          <w:szCs w:val="28"/>
        </w:rPr>
        <w:t>ТЭО</w:t>
      </w:r>
      <w:r w:rsidRPr="000D6A5F">
        <w:rPr>
          <w:sz w:val="28"/>
          <w:szCs w:val="28"/>
        </w:rPr>
        <w:t xml:space="preserve"> рассматриваются только </w:t>
      </w:r>
      <w:r>
        <w:rPr>
          <w:sz w:val="28"/>
          <w:szCs w:val="28"/>
        </w:rPr>
        <w:t>ТН</w:t>
      </w:r>
      <w:r w:rsidRPr="000D6A5F">
        <w:rPr>
          <w:sz w:val="28"/>
          <w:szCs w:val="28"/>
        </w:rPr>
        <w:t xml:space="preserve"> двух типов с первичным водяным контуром - «вода-воздух» и «вода-вода», которые  наиболее оптимальны для создания искусственного климата в городских </w:t>
      </w:r>
      <w:r>
        <w:rPr>
          <w:sz w:val="28"/>
          <w:szCs w:val="28"/>
        </w:rPr>
        <w:t xml:space="preserve">и сельских </w:t>
      </w:r>
      <w:r w:rsidRPr="000D6A5F">
        <w:rPr>
          <w:sz w:val="28"/>
          <w:szCs w:val="28"/>
        </w:rPr>
        <w:t>условиях.</w:t>
      </w:r>
    </w:p>
    <w:p w:rsidR="00266997" w:rsidRPr="000D6A5F" w:rsidRDefault="00266997" w:rsidP="00266997">
      <w:pPr>
        <w:spacing w:line="360" w:lineRule="auto"/>
        <w:ind w:firstLine="360"/>
        <w:jc w:val="both"/>
        <w:rPr>
          <w:sz w:val="28"/>
          <w:szCs w:val="28"/>
        </w:rPr>
      </w:pPr>
      <w:r w:rsidRPr="000D6A5F">
        <w:rPr>
          <w:sz w:val="28"/>
          <w:szCs w:val="28"/>
        </w:rPr>
        <w:t>Все современные хладагенты имеют максимальную эффективность (отношение количества переносимого полезного тепла к количеству затраченной электроэнергии) при температуре первичного контура, близкой к комнатной температуре: 20-28</w:t>
      </w:r>
      <w:r w:rsidRPr="000D6A5F">
        <w:rPr>
          <w:sz w:val="28"/>
          <w:szCs w:val="28"/>
        </w:rPr>
        <w:sym w:font="Symbol" w:char="F0B0"/>
      </w:r>
      <w:r w:rsidRPr="000D6A5F">
        <w:rPr>
          <w:sz w:val="28"/>
          <w:szCs w:val="28"/>
        </w:rPr>
        <w:t xml:space="preserve">С. Это обстоятельство делает </w:t>
      </w:r>
      <w:r>
        <w:rPr>
          <w:sz w:val="28"/>
          <w:szCs w:val="28"/>
        </w:rPr>
        <w:t>ТН</w:t>
      </w:r>
      <w:r w:rsidRPr="000D6A5F">
        <w:rPr>
          <w:sz w:val="28"/>
          <w:szCs w:val="28"/>
        </w:rPr>
        <w:t xml:space="preserve"> идеальным средством отопления и охлаждения в городских условиях. При использовании низкопотенциального тепла обратных вод теплоцентралей коэффициент преобразования теплового насоса может достигать 6-7, что делает его применение особенно выгодным.</w:t>
      </w:r>
    </w:p>
    <w:p w:rsidR="00266997" w:rsidRPr="000D6A5F" w:rsidRDefault="00266997" w:rsidP="00266997">
      <w:pPr>
        <w:spacing w:line="360" w:lineRule="auto"/>
        <w:ind w:firstLine="360"/>
        <w:jc w:val="both"/>
        <w:rPr>
          <w:sz w:val="28"/>
          <w:szCs w:val="28"/>
        </w:rPr>
      </w:pPr>
      <w:r w:rsidRPr="000D6A5F">
        <w:rPr>
          <w:sz w:val="28"/>
          <w:szCs w:val="28"/>
        </w:rPr>
        <w:t xml:space="preserve">Реверсивный </w:t>
      </w:r>
      <w:r>
        <w:rPr>
          <w:sz w:val="28"/>
          <w:szCs w:val="28"/>
        </w:rPr>
        <w:t>ТН</w:t>
      </w:r>
      <w:r w:rsidRPr="000D6A5F">
        <w:rPr>
          <w:sz w:val="28"/>
          <w:szCs w:val="28"/>
        </w:rPr>
        <w:t xml:space="preserve"> – это тепло-холодильная машина, отличающаяся от обычного </w:t>
      </w:r>
      <w:r>
        <w:rPr>
          <w:sz w:val="28"/>
          <w:szCs w:val="28"/>
        </w:rPr>
        <w:t>ТН</w:t>
      </w:r>
      <w:r w:rsidRPr="000D6A5F">
        <w:rPr>
          <w:sz w:val="28"/>
          <w:szCs w:val="28"/>
        </w:rPr>
        <w:t xml:space="preserve"> только наличием специального реверсивного клапана, который может менять направление потока тепла и холода (рис</w:t>
      </w:r>
      <w:r w:rsidR="00415FC1">
        <w:rPr>
          <w:sz w:val="28"/>
          <w:szCs w:val="28"/>
        </w:rPr>
        <w:t>унок</w:t>
      </w:r>
      <w:r w:rsidRPr="000D6A5F">
        <w:rPr>
          <w:sz w:val="28"/>
          <w:szCs w:val="28"/>
        </w:rPr>
        <w:t>1-2).</w:t>
      </w:r>
    </w:p>
    <w:p w:rsidR="00266997" w:rsidRPr="000D6A5F" w:rsidRDefault="00266997" w:rsidP="00266997">
      <w:pPr>
        <w:spacing w:line="360" w:lineRule="auto"/>
        <w:ind w:firstLine="360"/>
        <w:jc w:val="both"/>
        <w:rPr>
          <w:sz w:val="28"/>
          <w:szCs w:val="28"/>
        </w:rPr>
      </w:pPr>
    </w:p>
    <w:p w:rsidR="00266997" w:rsidRPr="000D6A5F" w:rsidRDefault="00266997" w:rsidP="00266997">
      <w:pPr>
        <w:spacing w:line="360" w:lineRule="auto"/>
        <w:ind w:firstLine="360"/>
        <w:jc w:val="center"/>
        <w:rPr>
          <w:sz w:val="28"/>
          <w:szCs w:val="28"/>
        </w:rPr>
      </w:pPr>
      <w:r>
        <w:rPr>
          <w:noProof/>
        </w:rPr>
        <w:drawing>
          <wp:inline distT="0" distB="0" distL="0" distR="0">
            <wp:extent cx="5693410" cy="1763395"/>
            <wp:effectExtent l="0" t="0" r="2540" b="8255"/>
            <wp:docPr id="11" name="Рисунок 26" descr="Описание: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0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693410" cy="1763395"/>
                    </a:xfrm>
                    <a:prstGeom prst="rect">
                      <a:avLst/>
                    </a:prstGeom>
                    <a:noFill/>
                    <a:ln>
                      <a:noFill/>
                    </a:ln>
                  </pic:spPr>
                </pic:pic>
              </a:graphicData>
            </a:graphic>
          </wp:inline>
        </w:drawing>
      </w:r>
    </w:p>
    <w:p w:rsidR="00266997" w:rsidRPr="000D6A5F" w:rsidRDefault="00266997" w:rsidP="00266997">
      <w:pPr>
        <w:spacing w:line="360" w:lineRule="auto"/>
        <w:ind w:firstLine="360"/>
        <w:jc w:val="center"/>
        <w:rPr>
          <w:sz w:val="28"/>
          <w:szCs w:val="28"/>
        </w:rPr>
      </w:pPr>
      <w:r w:rsidRPr="000D6A5F">
        <w:rPr>
          <w:sz w:val="28"/>
          <w:szCs w:val="28"/>
        </w:rPr>
        <w:t>Рис</w:t>
      </w:r>
      <w:r w:rsidR="00415FC1">
        <w:rPr>
          <w:sz w:val="28"/>
          <w:szCs w:val="28"/>
        </w:rPr>
        <w:t xml:space="preserve">унок </w:t>
      </w:r>
      <w:r w:rsidRPr="000D6A5F">
        <w:rPr>
          <w:sz w:val="28"/>
          <w:szCs w:val="28"/>
        </w:rPr>
        <w:t>1</w:t>
      </w:r>
      <w:r w:rsidR="00415FC1">
        <w:rPr>
          <w:sz w:val="28"/>
          <w:szCs w:val="28"/>
        </w:rPr>
        <w:t xml:space="preserve"> -</w:t>
      </w:r>
      <w:r w:rsidRPr="000D6A5F">
        <w:rPr>
          <w:sz w:val="28"/>
          <w:szCs w:val="28"/>
        </w:rPr>
        <w:t xml:space="preserve"> Тепловой насос в режиме источника тепла</w:t>
      </w:r>
    </w:p>
    <w:p w:rsidR="00266997" w:rsidRPr="000D6A5F" w:rsidRDefault="00266997" w:rsidP="00266997">
      <w:pPr>
        <w:spacing w:line="360" w:lineRule="auto"/>
        <w:ind w:firstLine="360"/>
        <w:jc w:val="both"/>
        <w:rPr>
          <w:sz w:val="28"/>
          <w:szCs w:val="28"/>
        </w:rPr>
      </w:pPr>
    </w:p>
    <w:p w:rsidR="00266997" w:rsidRPr="000D6A5F" w:rsidRDefault="00266997" w:rsidP="00266997">
      <w:pPr>
        <w:spacing w:line="360" w:lineRule="auto"/>
        <w:ind w:firstLine="360"/>
        <w:jc w:val="center"/>
        <w:rPr>
          <w:sz w:val="28"/>
          <w:szCs w:val="28"/>
        </w:rPr>
      </w:pPr>
      <w:r>
        <w:rPr>
          <w:noProof/>
          <w:sz w:val="28"/>
          <w:szCs w:val="28"/>
        </w:rPr>
        <w:drawing>
          <wp:inline distT="0" distB="0" distL="0" distR="0">
            <wp:extent cx="5660390" cy="1763395"/>
            <wp:effectExtent l="0" t="0" r="0" b="8255"/>
            <wp:docPr id="12" name="Рисунок 25" descr="Описание: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02+"/>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5660390" cy="1763395"/>
                    </a:xfrm>
                    <a:prstGeom prst="rect">
                      <a:avLst/>
                    </a:prstGeom>
                    <a:noFill/>
                    <a:ln>
                      <a:noFill/>
                    </a:ln>
                  </pic:spPr>
                </pic:pic>
              </a:graphicData>
            </a:graphic>
          </wp:inline>
        </w:drawing>
      </w:r>
    </w:p>
    <w:p w:rsidR="00266997" w:rsidRPr="000D6A5F" w:rsidRDefault="00415FC1" w:rsidP="00266997">
      <w:pPr>
        <w:spacing w:line="360" w:lineRule="auto"/>
        <w:ind w:firstLine="360"/>
        <w:jc w:val="center"/>
        <w:rPr>
          <w:sz w:val="28"/>
          <w:szCs w:val="28"/>
        </w:rPr>
      </w:pPr>
      <w:r>
        <w:rPr>
          <w:sz w:val="28"/>
          <w:szCs w:val="28"/>
        </w:rPr>
        <w:t xml:space="preserve">Рисунок </w:t>
      </w:r>
      <w:r w:rsidR="00266997" w:rsidRPr="000D6A5F">
        <w:rPr>
          <w:sz w:val="28"/>
          <w:szCs w:val="28"/>
        </w:rPr>
        <w:t>2</w:t>
      </w:r>
      <w:r>
        <w:rPr>
          <w:sz w:val="28"/>
          <w:szCs w:val="28"/>
        </w:rPr>
        <w:t xml:space="preserve"> - </w:t>
      </w:r>
      <w:r w:rsidR="00266997" w:rsidRPr="000D6A5F">
        <w:rPr>
          <w:sz w:val="28"/>
          <w:szCs w:val="28"/>
        </w:rPr>
        <w:t>Тепловой насос в режиме кондиционера</w:t>
      </w:r>
    </w:p>
    <w:p w:rsidR="00266997" w:rsidRDefault="00266997" w:rsidP="00266997">
      <w:pPr>
        <w:keepNext/>
        <w:spacing w:line="360" w:lineRule="auto"/>
        <w:ind w:firstLine="360"/>
        <w:jc w:val="center"/>
        <w:outlineLvl w:val="0"/>
        <w:rPr>
          <w:b/>
          <w:bCs/>
          <w:kern w:val="32"/>
          <w:sz w:val="28"/>
          <w:szCs w:val="28"/>
        </w:rPr>
      </w:pPr>
      <w:bookmarkStart w:id="50" w:name="_Toc111535721"/>
    </w:p>
    <w:p w:rsidR="00266997" w:rsidRPr="00844C82" w:rsidRDefault="00266997" w:rsidP="00844C82">
      <w:pPr>
        <w:jc w:val="center"/>
        <w:rPr>
          <w:b/>
          <w:kern w:val="32"/>
          <w:sz w:val="28"/>
        </w:rPr>
      </w:pPr>
      <w:r w:rsidRPr="00844C82">
        <w:rPr>
          <w:b/>
          <w:kern w:val="32"/>
          <w:sz w:val="28"/>
        </w:rPr>
        <w:t>Использование тепловых насосов в многоэтажных домах</w:t>
      </w:r>
      <w:bookmarkEnd w:id="50"/>
    </w:p>
    <w:p w:rsidR="00266997" w:rsidRPr="000D6A5F" w:rsidRDefault="00266997" w:rsidP="00415FC1">
      <w:pPr>
        <w:spacing w:line="360" w:lineRule="auto"/>
        <w:ind w:firstLine="567"/>
        <w:jc w:val="both"/>
        <w:rPr>
          <w:sz w:val="28"/>
          <w:szCs w:val="28"/>
        </w:rPr>
      </w:pPr>
      <w:r>
        <w:rPr>
          <w:sz w:val="28"/>
          <w:szCs w:val="28"/>
        </w:rPr>
        <w:t>Ниже рассмотрены случаи</w:t>
      </w:r>
      <w:r w:rsidRPr="000D6A5F">
        <w:rPr>
          <w:sz w:val="28"/>
          <w:szCs w:val="28"/>
        </w:rPr>
        <w:t xml:space="preserve">, когда использование </w:t>
      </w:r>
      <w:r>
        <w:rPr>
          <w:sz w:val="28"/>
          <w:szCs w:val="28"/>
        </w:rPr>
        <w:t>ТН</w:t>
      </w:r>
      <w:r w:rsidRPr="000D6A5F">
        <w:rPr>
          <w:sz w:val="28"/>
          <w:szCs w:val="28"/>
        </w:rPr>
        <w:t xml:space="preserve"> может существенно упростить решение задач теплоснабжения и кондиционирования и улучшить качество жилья в  городских условиях. </w:t>
      </w:r>
      <w:r w:rsidRPr="006F0913">
        <w:rPr>
          <w:sz w:val="28"/>
          <w:szCs w:val="28"/>
        </w:rPr>
        <w:t xml:space="preserve">Например, когда существующая теплоцентраль исчерпала ресурсы </w:t>
      </w:r>
      <w:proofErr w:type="gramStart"/>
      <w:r w:rsidRPr="006F0913">
        <w:rPr>
          <w:sz w:val="28"/>
          <w:szCs w:val="28"/>
        </w:rPr>
        <w:t>высоко потенциального</w:t>
      </w:r>
      <w:proofErr w:type="gramEnd"/>
      <w:r w:rsidRPr="006F0913">
        <w:rPr>
          <w:sz w:val="28"/>
          <w:szCs w:val="28"/>
        </w:rPr>
        <w:t xml:space="preserve"> тепла, </w:t>
      </w:r>
      <w:r>
        <w:rPr>
          <w:sz w:val="28"/>
          <w:szCs w:val="28"/>
        </w:rPr>
        <w:t xml:space="preserve">а </w:t>
      </w:r>
      <w:r w:rsidRPr="000D6A5F">
        <w:rPr>
          <w:sz w:val="28"/>
          <w:szCs w:val="28"/>
        </w:rPr>
        <w:t>в центральной тепловой сети еще есть достаточно</w:t>
      </w:r>
      <w:r w:rsidRPr="006F0913">
        <w:rPr>
          <w:sz w:val="28"/>
          <w:szCs w:val="28"/>
        </w:rPr>
        <w:t>е</w:t>
      </w:r>
      <w:r>
        <w:rPr>
          <w:sz w:val="28"/>
          <w:szCs w:val="28"/>
        </w:rPr>
        <w:t xml:space="preserve"> </w:t>
      </w:r>
      <w:r w:rsidRPr="006F0913">
        <w:rPr>
          <w:sz w:val="28"/>
          <w:szCs w:val="28"/>
        </w:rPr>
        <w:t>количество</w:t>
      </w:r>
      <w:r w:rsidRPr="000D6A5F">
        <w:rPr>
          <w:sz w:val="28"/>
          <w:szCs w:val="28"/>
        </w:rPr>
        <w:t xml:space="preserve"> </w:t>
      </w:r>
      <w:r w:rsidRPr="006F0913">
        <w:rPr>
          <w:sz w:val="28"/>
          <w:szCs w:val="28"/>
        </w:rPr>
        <w:t>низкопотенциального</w:t>
      </w:r>
      <w:r w:rsidRPr="000D6A5F">
        <w:rPr>
          <w:sz w:val="28"/>
          <w:szCs w:val="28"/>
        </w:rPr>
        <w:t xml:space="preserve"> тепла для обогрева значительного количества зданий. </w:t>
      </w:r>
    </w:p>
    <w:p w:rsidR="00266997" w:rsidRPr="000D6A5F" w:rsidRDefault="00266997" w:rsidP="00415FC1">
      <w:pPr>
        <w:spacing w:line="360" w:lineRule="auto"/>
        <w:ind w:firstLine="567"/>
        <w:jc w:val="both"/>
        <w:rPr>
          <w:sz w:val="28"/>
          <w:szCs w:val="28"/>
        </w:rPr>
      </w:pPr>
      <w:r w:rsidRPr="000D6A5F">
        <w:rPr>
          <w:sz w:val="28"/>
          <w:szCs w:val="28"/>
        </w:rPr>
        <w:t>Обратная вода теплоцентрали</w:t>
      </w:r>
      <w:r>
        <w:rPr>
          <w:sz w:val="28"/>
          <w:szCs w:val="28"/>
        </w:rPr>
        <w:t xml:space="preserve"> обычно имеет температуру 30-40</w:t>
      </w:r>
      <w:r w:rsidRPr="00932B9B">
        <w:rPr>
          <w:sz w:val="28"/>
          <w:szCs w:val="28"/>
          <w:vertAlign w:val="superscript"/>
        </w:rPr>
        <w:t>о</w:t>
      </w:r>
      <w:r w:rsidRPr="000D6A5F">
        <w:rPr>
          <w:sz w:val="28"/>
          <w:szCs w:val="28"/>
        </w:rPr>
        <w:t>С. На рис</w:t>
      </w:r>
      <w:r>
        <w:rPr>
          <w:sz w:val="28"/>
          <w:szCs w:val="28"/>
        </w:rPr>
        <w:t xml:space="preserve">унке </w:t>
      </w:r>
      <w:r w:rsidRPr="000D6A5F">
        <w:rPr>
          <w:sz w:val="28"/>
          <w:szCs w:val="28"/>
        </w:rPr>
        <w:t xml:space="preserve">3 приведен пример использования обратной воды из центрального теплового пункта для нагрева контура водяных </w:t>
      </w:r>
      <w:r>
        <w:rPr>
          <w:sz w:val="28"/>
          <w:szCs w:val="28"/>
        </w:rPr>
        <w:t>ТН</w:t>
      </w:r>
      <w:r w:rsidRPr="000D6A5F">
        <w:rPr>
          <w:sz w:val="28"/>
          <w:szCs w:val="28"/>
        </w:rPr>
        <w:t xml:space="preserve">. Эта система использует теплообменник и трехходовой клапан для поддержания температуры в прямой трубе контура </w:t>
      </w:r>
      <w:r>
        <w:rPr>
          <w:sz w:val="28"/>
          <w:szCs w:val="28"/>
        </w:rPr>
        <w:t>ТН</w:t>
      </w:r>
      <w:r w:rsidRPr="000D6A5F">
        <w:rPr>
          <w:sz w:val="28"/>
          <w:szCs w:val="28"/>
        </w:rPr>
        <w:t xml:space="preserve"> в диапазоне 25-28 градусов. Температура воды в обратной трубе </w:t>
      </w:r>
      <w:r>
        <w:rPr>
          <w:sz w:val="28"/>
          <w:szCs w:val="28"/>
        </w:rPr>
        <w:t>ТН</w:t>
      </w:r>
      <w:r w:rsidRPr="000D6A5F">
        <w:rPr>
          <w:sz w:val="28"/>
          <w:szCs w:val="28"/>
        </w:rPr>
        <w:t xml:space="preserve"> обычно опускается до 15-20 градусов. Рисунок иллюстрирует случай, когда горячая вода поставляется традиционным методом из </w:t>
      </w:r>
      <w:r w:rsidRPr="006F0913">
        <w:rPr>
          <w:sz w:val="28"/>
          <w:szCs w:val="28"/>
        </w:rPr>
        <w:t>центрального теплового пункта</w:t>
      </w:r>
      <w:r>
        <w:rPr>
          <w:sz w:val="28"/>
          <w:szCs w:val="28"/>
        </w:rPr>
        <w:t xml:space="preserve"> (</w:t>
      </w:r>
      <w:r w:rsidRPr="006F0913">
        <w:rPr>
          <w:sz w:val="28"/>
          <w:szCs w:val="28"/>
        </w:rPr>
        <w:t>ЦТП</w:t>
      </w:r>
      <w:r>
        <w:rPr>
          <w:sz w:val="28"/>
          <w:szCs w:val="28"/>
        </w:rPr>
        <w:t>)</w:t>
      </w:r>
      <w:r w:rsidRPr="000D6A5F">
        <w:rPr>
          <w:sz w:val="28"/>
          <w:szCs w:val="28"/>
        </w:rPr>
        <w:t xml:space="preserve">. В качестве альтернативы для горячего водоснабжения могут быть использованы индивидуальные </w:t>
      </w:r>
      <w:r>
        <w:rPr>
          <w:sz w:val="28"/>
          <w:szCs w:val="28"/>
        </w:rPr>
        <w:t>ТН</w:t>
      </w:r>
      <w:r w:rsidRPr="000D6A5F">
        <w:rPr>
          <w:sz w:val="28"/>
          <w:szCs w:val="28"/>
        </w:rPr>
        <w:t xml:space="preserve"> типа вода-вода, расположенные в каждой квартире или в домовом тепловом пункте.</w:t>
      </w:r>
      <w:r>
        <w:rPr>
          <w:sz w:val="28"/>
          <w:szCs w:val="28"/>
        </w:rPr>
        <w:t xml:space="preserve"> </w:t>
      </w:r>
    </w:p>
    <w:p w:rsidR="00266997" w:rsidRPr="000D6A5F" w:rsidRDefault="00266997" w:rsidP="00266997">
      <w:pPr>
        <w:spacing w:line="360" w:lineRule="auto"/>
        <w:ind w:firstLine="360"/>
        <w:jc w:val="center"/>
      </w:pPr>
      <w:r>
        <w:rPr>
          <w:noProof/>
        </w:rPr>
        <w:lastRenderedPageBreak/>
        <w:drawing>
          <wp:inline distT="0" distB="0" distL="0" distR="0">
            <wp:extent cx="4223385" cy="4038600"/>
            <wp:effectExtent l="0" t="0" r="5715" b="0"/>
            <wp:docPr id="13" name="Рисунок 24" descr="Описание: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0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223385" cy="4038600"/>
                    </a:xfrm>
                    <a:prstGeom prst="rect">
                      <a:avLst/>
                    </a:prstGeom>
                    <a:noFill/>
                    <a:ln>
                      <a:noFill/>
                    </a:ln>
                  </pic:spPr>
                </pic:pic>
              </a:graphicData>
            </a:graphic>
          </wp:inline>
        </w:drawing>
      </w:r>
    </w:p>
    <w:p w:rsidR="00266997" w:rsidRPr="000D6A5F" w:rsidRDefault="00415FC1" w:rsidP="00266997">
      <w:pPr>
        <w:spacing w:line="360" w:lineRule="auto"/>
        <w:ind w:firstLine="360"/>
        <w:jc w:val="center"/>
        <w:rPr>
          <w:sz w:val="28"/>
          <w:szCs w:val="28"/>
        </w:rPr>
      </w:pPr>
      <w:r>
        <w:rPr>
          <w:sz w:val="28"/>
          <w:szCs w:val="28"/>
        </w:rPr>
        <w:t xml:space="preserve">Рисунок </w:t>
      </w:r>
      <w:r w:rsidR="00266997" w:rsidRPr="000D6A5F">
        <w:rPr>
          <w:sz w:val="28"/>
          <w:szCs w:val="28"/>
        </w:rPr>
        <w:t>3</w:t>
      </w:r>
      <w:r>
        <w:rPr>
          <w:sz w:val="28"/>
          <w:szCs w:val="28"/>
        </w:rPr>
        <w:t xml:space="preserve"> -</w:t>
      </w:r>
      <w:r w:rsidR="00266997" w:rsidRPr="000D6A5F">
        <w:rPr>
          <w:sz w:val="28"/>
          <w:szCs w:val="28"/>
        </w:rPr>
        <w:t xml:space="preserve"> Центральный тепловой пункт с дополненным контуром тепловых насосов</w:t>
      </w:r>
    </w:p>
    <w:p w:rsidR="00266997" w:rsidRPr="000D6A5F" w:rsidRDefault="00266997" w:rsidP="00266997">
      <w:pPr>
        <w:spacing w:line="360" w:lineRule="auto"/>
        <w:ind w:firstLine="360"/>
        <w:jc w:val="both"/>
        <w:rPr>
          <w:sz w:val="28"/>
        </w:rPr>
      </w:pPr>
    </w:p>
    <w:p w:rsidR="00266997" w:rsidRPr="000D6A5F" w:rsidRDefault="00266997" w:rsidP="00266997">
      <w:pPr>
        <w:spacing w:line="360" w:lineRule="auto"/>
        <w:ind w:firstLine="360"/>
        <w:jc w:val="both"/>
        <w:rPr>
          <w:sz w:val="28"/>
        </w:rPr>
      </w:pPr>
      <w:r w:rsidRPr="000D6A5F">
        <w:rPr>
          <w:sz w:val="28"/>
        </w:rPr>
        <w:t xml:space="preserve">Когда в здании с центральным отоплением необходимо организовать дополнительное отопление помещений, а ресурсы существующей системы отопления исчерпаны, то контур </w:t>
      </w:r>
      <w:r>
        <w:rPr>
          <w:sz w:val="28"/>
        </w:rPr>
        <w:t xml:space="preserve">ТН </w:t>
      </w:r>
      <w:r w:rsidRPr="000D6A5F">
        <w:rPr>
          <w:sz w:val="28"/>
        </w:rPr>
        <w:t xml:space="preserve">может быть подключен к обратной трубе системы отопления или горячего водоснабжения внутри самого здания. В этом случае не требуется организовывать дополнительного подключения в центральном тепловом пункте и строительства дополнительной магистрали контура </w:t>
      </w:r>
      <w:r>
        <w:rPr>
          <w:sz w:val="28"/>
        </w:rPr>
        <w:t>ТН</w:t>
      </w:r>
      <w:r w:rsidRPr="000D6A5F">
        <w:rPr>
          <w:sz w:val="28"/>
        </w:rPr>
        <w:t>. Все работы проводятся с минимальными затратами внутри самого здания.</w:t>
      </w:r>
    </w:p>
    <w:p w:rsidR="00266997" w:rsidRPr="000D6A5F" w:rsidRDefault="00266997" w:rsidP="00266997">
      <w:pPr>
        <w:spacing w:line="360" w:lineRule="auto"/>
        <w:ind w:firstLine="360"/>
        <w:jc w:val="both"/>
        <w:rPr>
          <w:sz w:val="28"/>
        </w:rPr>
      </w:pPr>
      <w:r w:rsidRPr="000D6A5F">
        <w:rPr>
          <w:sz w:val="28"/>
        </w:rPr>
        <w:t>На рис</w:t>
      </w:r>
      <w:r>
        <w:rPr>
          <w:sz w:val="28"/>
        </w:rPr>
        <w:t xml:space="preserve">унке </w:t>
      </w:r>
      <w:r w:rsidRPr="000D6A5F">
        <w:rPr>
          <w:sz w:val="28"/>
        </w:rPr>
        <w:t xml:space="preserve">4 показано подключение контура </w:t>
      </w:r>
      <w:r>
        <w:rPr>
          <w:sz w:val="28"/>
        </w:rPr>
        <w:t>ТН</w:t>
      </w:r>
      <w:r w:rsidRPr="000D6A5F">
        <w:rPr>
          <w:sz w:val="28"/>
        </w:rPr>
        <w:t xml:space="preserve"> прямо к обратной трубе центральной тепловой сети здания или теплоцентрали. </w:t>
      </w:r>
    </w:p>
    <w:p w:rsidR="00266997" w:rsidRPr="000D6A5F" w:rsidRDefault="00266997" w:rsidP="00266997">
      <w:pPr>
        <w:spacing w:line="360" w:lineRule="auto"/>
        <w:ind w:firstLine="360"/>
        <w:jc w:val="both"/>
        <w:rPr>
          <w:sz w:val="28"/>
        </w:rPr>
      </w:pPr>
    </w:p>
    <w:p w:rsidR="00266997" w:rsidRPr="000D6A5F" w:rsidRDefault="00266997" w:rsidP="00266997">
      <w:pPr>
        <w:spacing w:line="360" w:lineRule="auto"/>
        <w:ind w:firstLine="360"/>
        <w:jc w:val="center"/>
      </w:pPr>
      <w:r>
        <w:rPr>
          <w:noProof/>
        </w:rPr>
        <w:lastRenderedPageBreak/>
        <w:drawing>
          <wp:inline distT="0" distB="0" distL="0" distR="0">
            <wp:extent cx="5758815" cy="2536190"/>
            <wp:effectExtent l="0" t="0" r="0" b="0"/>
            <wp:docPr id="16" name="Рисунок 23" descr="Описание: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0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758815" cy="2536190"/>
                    </a:xfrm>
                    <a:prstGeom prst="rect">
                      <a:avLst/>
                    </a:prstGeom>
                    <a:noFill/>
                    <a:ln>
                      <a:noFill/>
                    </a:ln>
                  </pic:spPr>
                </pic:pic>
              </a:graphicData>
            </a:graphic>
          </wp:inline>
        </w:drawing>
      </w:r>
    </w:p>
    <w:p w:rsidR="00266997" w:rsidRPr="000D6A5F" w:rsidRDefault="00415FC1" w:rsidP="00266997">
      <w:pPr>
        <w:spacing w:line="360" w:lineRule="auto"/>
        <w:ind w:firstLine="360"/>
        <w:jc w:val="center"/>
        <w:rPr>
          <w:sz w:val="28"/>
        </w:rPr>
      </w:pPr>
      <w:r>
        <w:rPr>
          <w:sz w:val="28"/>
        </w:rPr>
        <w:t xml:space="preserve">Рисунок </w:t>
      </w:r>
      <w:r w:rsidR="00266997" w:rsidRPr="000D6A5F">
        <w:rPr>
          <w:sz w:val="28"/>
        </w:rPr>
        <w:t>4</w:t>
      </w:r>
      <w:r>
        <w:rPr>
          <w:sz w:val="28"/>
        </w:rPr>
        <w:t xml:space="preserve"> -</w:t>
      </w:r>
      <w:r w:rsidR="00266997" w:rsidRPr="000D6A5F">
        <w:rPr>
          <w:sz w:val="28"/>
        </w:rPr>
        <w:t xml:space="preserve"> Питание от тепловой сети здания.</w:t>
      </w:r>
    </w:p>
    <w:p w:rsidR="00266997" w:rsidRPr="000D6A5F" w:rsidRDefault="00266997" w:rsidP="00415FC1">
      <w:pPr>
        <w:spacing w:line="360" w:lineRule="auto"/>
        <w:ind w:firstLine="567"/>
        <w:jc w:val="both"/>
        <w:rPr>
          <w:sz w:val="28"/>
        </w:rPr>
      </w:pPr>
      <w:r w:rsidRPr="000D6A5F">
        <w:rPr>
          <w:sz w:val="28"/>
        </w:rPr>
        <w:t>Насос Р11 или Р12, оснащенный частотным преобразователем забирает воду из обратной трубы тепловой сети, прокачивает ее через теплообменник и возвращает ее в ту же трубу. Система управления регулирует скорость насоса таким образом, чтобы температура в прямой трубе контура тепловых насосов была в оптимальном диапазоне 25 – 28 градусов. Преимущества этой системы заключается в ее дешевизне, сравнительно малом размере и легкости монтажа. Насосы и теплообменник могут быть легко размещены в подвальном помещении обслуживаемого здания.</w:t>
      </w:r>
    </w:p>
    <w:p w:rsidR="00266997" w:rsidRPr="000D6A5F" w:rsidRDefault="00266997" w:rsidP="00415FC1">
      <w:pPr>
        <w:spacing w:line="360" w:lineRule="auto"/>
        <w:ind w:firstLine="567"/>
        <w:jc w:val="both"/>
        <w:rPr>
          <w:sz w:val="28"/>
        </w:rPr>
      </w:pPr>
      <w:r w:rsidRPr="000D6A5F">
        <w:rPr>
          <w:sz w:val="28"/>
        </w:rPr>
        <w:t>Система охлаждения легко добавляется при  установке на крыше градирни или теплового насоса с накопительной емкостью для приготовления горячей воды или аккумулирования тепла. Пример представлен на рис</w:t>
      </w:r>
      <w:r>
        <w:rPr>
          <w:sz w:val="28"/>
        </w:rPr>
        <w:t xml:space="preserve">унках </w:t>
      </w:r>
      <w:r w:rsidRPr="000D6A5F">
        <w:rPr>
          <w:sz w:val="28"/>
        </w:rPr>
        <w:t>5-7. В соответствии с этим рисунком в периоды, когда требуется отопление, работают насосы Р</w:t>
      </w:r>
      <w:proofErr w:type="gramStart"/>
      <w:r w:rsidRPr="000D6A5F">
        <w:rPr>
          <w:sz w:val="28"/>
        </w:rPr>
        <w:t>1</w:t>
      </w:r>
      <w:proofErr w:type="gramEnd"/>
      <w:r w:rsidRPr="000D6A5F">
        <w:rPr>
          <w:sz w:val="28"/>
        </w:rPr>
        <w:t xml:space="preserve"> и Р2 и клапан V1 включен в состояние обхода градирни, градирня выключена. Система управления поддерживает температуру ТЕ в диапазоне 25 – 28 градусов. Когда требуется охлаждение насосы Р</w:t>
      </w:r>
      <w:proofErr w:type="gramStart"/>
      <w:r w:rsidRPr="000D6A5F">
        <w:rPr>
          <w:sz w:val="28"/>
        </w:rPr>
        <w:t>1</w:t>
      </w:r>
      <w:proofErr w:type="gramEnd"/>
      <w:r w:rsidRPr="000D6A5F">
        <w:rPr>
          <w:sz w:val="28"/>
        </w:rPr>
        <w:t xml:space="preserve"> выключаются, клапан V1 включается в состояние пропуска воды через градирню, система управления регулирует скорость вентилятора градирни так, чтобы температура в прямой трубе контура </w:t>
      </w:r>
      <w:r>
        <w:rPr>
          <w:sz w:val="28"/>
        </w:rPr>
        <w:t>ТН</w:t>
      </w:r>
      <w:r w:rsidRPr="000D6A5F">
        <w:rPr>
          <w:sz w:val="28"/>
        </w:rPr>
        <w:t xml:space="preserve"> была в диапазоне 25 – 28 градусов. Необходимо отметить, что в переходные периоды года, значительную часть времени вообще не потребуется внешнего </w:t>
      </w:r>
      <w:r w:rsidRPr="000D6A5F">
        <w:rPr>
          <w:sz w:val="28"/>
        </w:rPr>
        <w:lastRenderedPageBreak/>
        <w:t xml:space="preserve">источника отопления или охлаждения здания. </w:t>
      </w:r>
      <w:r>
        <w:rPr>
          <w:sz w:val="28"/>
        </w:rPr>
        <w:t>ТН</w:t>
      </w:r>
      <w:r w:rsidRPr="000D6A5F">
        <w:rPr>
          <w:sz w:val="28"/>
        </w:rPr>
        <w:t xml:space="preserve">, например на северной и южной </w:t>
      </w:r>
      <w:proofErr w:type="gramStart"/>
      <w:r w:rsidRPr="000D6A5F">
        <w:rPr>
          <w:sz w:val="28"/>
        </w:rPr>
        <w:t>сторонах</w:t>
      </w:r>
      <w:proofErr w:type="gramEnd"/>
      <w:r w:rsidRPr="000D6A5F">
        <w:rPr>
          <w:sz w:val="28"/>
        </w:rPr>
        <w:t xml:space="preserve"> здания, будут работать в противоположных режимах и тепло будет перекачиваться с южной стороны здания на северную сторону.</w:t>
      </w:r>
    </w:p>
    <w:p w:rsidR="00266997" w:rsidRPr="000D6A5F" w:rsidRDefault="00266997" w:rsidP="00266997">
      <w:pPr>
        <w:spacing w:line="360" w:lineRule="auto"/>
        <w:ind w:firstLine="360"/>
        <w:jc w:val="center"/>
      </w:pPr>
      <w:r>
        <w:rPr>
          <w:noProof/>
        </w:rPr>
        <w:drawing>
          <wp:inline distT="0" distB="0" distL="0" distR="0">
            <wp:extent cx="3165664" cy="3240000"/>
            <wp:effectExtent l="19050" t="0" r="0" b="0"/>
            <wp:docPr id="19" name="Рисунок 22" descr="Описание: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06+"/>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165664" cy="3240000"/>
                    </a:xfrm>
                    <a:prstGeom prst="rect">
                      <a:avLst/>
                    </a:prstGeom>
                    <a:noFill/>
                    <a:ln>
                      <a:noFill/>
                    </a:ln>
                  </pic:spPr>
                </pic:pic>
              </a:graphicData>
            </a:graphic>
          </wp:inline>
        </w:drawing>
      </w:r>
    </w:p>
    <w:p w:rsidR="00266997" w:rsidRPr="000D6A5F" w:rsidRDefault="00266997" w:rsidP="00266997">
      <w:pPr>
        <w:spacing w:line="360" w:lineRule="auto"/>
        <w:ind w:firstLine="360"/>
        <w:jc w:val="center"/>
        <w:rPr>
          <w:sz w:val="28"/>
        </w:rPr>
      </w:pPr>
      <w:r w:rsidRPr="000D6A5F">
        <w:rPr>
          <w:sz w:val="28"/>
        </w:rPr>
        <w:t>Рис</w:t>
      </w:r>
      <w:r>
        <w:rPr>
          <w:sz w:val="28"/>
        </w:rPr>
        <w:t xml:space="preserve">унок </w:t>
      </w:r>
      <w:r w:rsidRPr="000D6A5F">
        <w:rPr>
          <w:sz w:val="28"/>
        </w:rPr>
        <w:t>5</w:t>
      </w:r>
      <w:r w:rsidR="00415FC1">
        <w:rPr>
          <w:sz w:val="28"/>
        </w:rPr>
        <w:t xml:space="preserve"> -</w:t>
      </w:r>
      <w:r w:rsidRPr="000D6A5F">
        <w:rPr>
          <w:sz w:val="28"/>
        </w:rPr>
        <w:t xml:space="preserve"> Контур тепловых насосов и градирня, </w:t>
      </w:r>
      <w:proofErr w:type="gramStart"/>
      <w:r w:rsidRPr="000D6A5F">
        <w:rPr>
          <w:sz w:val="28"/>
        </w:rPr>
        <w:t>работающие</w:t>
      </w:r>
      <w:proofErr w:type="gramEnd"/>
      <w:r w:rsidRPr="000D6A5F">
        <w:rPr>
          <w:sz w:val="28"/>
        </w:rPr>
        <w:t xml:space="preserve"> в зимний период</w:t>
      </w:r>
    </w:p>
    <w:p w:rsidR="00266997" w:rsidRPr="000D6A5F" w:rsidRDefault="00266997" w:rsidP="00266997">
      <w:pPr>
        <w:spacing w:line="360" w:lineRule="auto"/>
        <w:ind w:firstLine="360"/>
        <w:jc w:val="both"/>
      </w:pPr>
    </w:p>
    <w:p w:rsidR="00266997" w:rsidRPr="000D6A5F" w:rsidRDefault="00266997" w:rsidP="00266997">
      <w:pPr>
        <w:spacing w:line="360" w:lineRule="auto"/>
        <w:ind w:firstLine="360"/>
        <w:jc w:val="center"/>
        <w:rPr>
          <w:lang w:val="en-US"/>
        </w:rPr>
      </w:pPr>
      <w:r>
        <w:rPr>
          <w:noProof/>
        </w:rPr>
        <w:drawing>
          <wp:inline distT="0" distB="0" distL="0" distR="0">
            <wp:extent cx="3165664" cy="3240000"/>
            <wp:effectExtent l="19050" t="0" r="0" b="0"/>
            <wp:docPr id="20" name="Рисунок 21" descr="Описание: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07+"/>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165664" cy="3240000"/>
                    </a:xfrm>
                    <a:prstGeom prst="rect">
                      <a:avLst/>
                    </a:prstGeom>
                    <a:noFill/>
                    <a:ln>
                      <a:noFill/>
                    </a:ln>
                  </pic:spPr>
                </pic:pic>
              </a:graphicData>
            </a:graphic>
          </wp:inline>
        </w:drawing>
      </w:r>
    </w:p>
    <w:p w:rsidR="00266997" w:rsidRPr="000D6A5F" w:rsidRDefault="00266997" w:rsidP="00266997">
      <w:pPr>
        <w:spacing w:line="360" w:lineRule="auto"/>
        <w:ind w:firstLine="360"/>
        <w:jc w:val="center"/>
        <w:rPr>
          <w:sz w:val="28"/>
        </w:rPr>
      </w:pPr>
      <w:r>
        <w:rPr>
          <w:sz w:val="28"/>
        </w:rPr>
        <w:t xml:space="preserve">Рисунок </w:t>
      </w:r>
      <w:r w:rsidRPr="000D6A5F">
        <w:rPr>
          <w:sz w:val="28"/>
        </w:rPr>
        <w:t>6</w:t>
      </w:r>
      <w:r w:rsidR="00415FC1">
        <w:rPr>
          <w:sz w:val="28"/>
        </w:rPr>
        <w:t xml:space="preserve"> -</w:t>
      </w:r>
      <w:r w:rsidRPr="000D6A5F">
        <w:rPr>
          <w:sz w:val="28"/>
        </w:rPr>
        <w:t xml:space="preserve"> Контур тепловых насосов и градирня, </w:t>
      </w:r>
      <w:proofErr w:type="gramStart"/>
      <w:r w:rsidRPr="000D6A5F">
        <w:rPr>
          <w:sz w:val="28"/>
        </w:rPr>
        <w:t>работающие</w:t>
      </w:r>
      <w:proofErr w:type="gramEnd"/>
      <w:r w:rsidRPr="000D6A5F">
        <w:rPr>
          <w:sz w:val="28"/>
        </w:rPr>
        <w:t xml:space="preserve"> в период осень/весна</w:t>
      </w:r>
    </w:p>
    <w:p w:rsidR="00266997" w:rsidRPr="000D6A5F" w:rsidRDefault="00266997" w:rsidP="00266997">
      <w:pPr>
        <w:spacing w:line="360" w:lineRule="auto"/>
        <w:ind w:firstLine="360"/>
        <w:jc w:val="center"/>
      </w:pPr>
      <w:r>
        <w:rPr>
          <w:noProof/>
        </w:rPr>
        <w:lastRenderedPageBreak/>
        <w:drawing>
          <wp:inline distT="0" distB="0" distL="0" distR="0">
            <wp:extent cx="3636010" cy="3723005"/>
            <wp:effectExtent l="0" t="0" r="2540" b="0"/>
            <wp:docPr id="21" name="Рисунок 20" descr="Описание: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08+"/>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636010" cy="3723005"/>
                    </a:xfrm>
                    <a:prstGeom prst="rect">
                      <a:avLst/>
                    </a:prstGeom>
                    <a:noFill/>
                    <a:ln>
                      <a:noFill/>
                    </a:ln>
                  </pic:spPr>
                </pic:pic>
              </a:graphicData>
            </a:graphic>
          </wp:inline>
        </w:drawing>
      </w:r>
    </w:p>
    <w:p w:rsidR="00266997" w:rsidRPr="000D6A5F" w:rsidRDefault="00266997" w:rsidP="00266997">
      <w:pPr>
        <w:spacing w:line="360" w:lineRule="auto"/>
        <w:ind w:firstLine="360"/>
        <w:jc w:val="center"/>
        <w:rPr>
          <w:sz w:val="28"/>
        </w:rPr>
      </w:pPr>
      <w:r w:rsidRPr="000D6A5F">
        <w:rPr>
          <w:sz w:val="28"/>
        </w:rPr>
        <w:t>Рис</w:t>
      </w:r>
      <w:r>
        <w:rPr>
          <w:sz w:val="28"/>
        </w:rPr>
        <w:t xml:space="preserve">унок </w:t>
      </w:r>
      <w:r w:rsidRPr="000D6A5F">
        <w:rPr>
          <w:sz w:val="28"/>
        </w:rPr>
        <w:t>7</w:t>
      </w:r>
      <w:r w:rsidR="00415FC1">
        <w:rPr>
          <w:sz w:val="28"/>
        </w:rPr>
        <w:t xml:space="preserve"> -</w:t>
      </w:r>
      <w:r w:rsidRPr="000D6A5F">
        <w:rPr>
          <w:sz w:val="28"/>
        </w:rPr>
        <w:t xml:space="preserve"> Контур тепловых насосов и градирня, </w:t>
      </w:r>
      <w:proofErr w:type="gramStart"/>
      <w:r w:rsidRPr="000D6A5F">
        <w:rPr>
          <w:sz w:val="28"/>
        </w:rPr>
        <w:t>работающие</w:t>
      </w:r>
      <w:proofErr w:type="gramEnd"/>
      <w:r w:rsidRPr="000D6A5F">
        <w:rPr>
          <w:sz w:val="28"/>
        </w:rPr>
        <w:t xml:space="preserve"> в летний период</w:t>
      </w:r>
    </w:p>
    <w:p w:rsidR="00266997" w:rsidRPr="000D6A5F" w:rsidRDefault="00266997" w:rsidP="00266997">
      <w:pPr>
        <w:spacing w:line="360" w:lineRule="auto"/>
        <w:ind w:firstLine="360"/>
        <w:jc w:val="both"/>
        <w:rPr>
          <w:sz w:val="28"/>
        </w:rPr>
      </w:pPr>
    </w:p>
    <w:p w:rsidR="00266997" w:rsidRPr="000D6A5F" w:rsidRDefault="00266997" w:rsidP="00415FC1">
      <w:pPr>
        <w:spacing w:line="360" w:lineRule="auto"/>
        <w:ind w:firstLine="567"/>
        <w:jc w:val="both"/>
        <w:rPr>
          <w:sz w:val="28"/>
        </w:rPr>
      </w:pPr>
      <w:r w:rsidRPr="000D6A5F">
        <w:rPr>
          <w:sz w:val="28"/>
        </w:rPr>
        <w:t xml:space="preserve">В тех случаях, когда строится новая ветвь тепловой сети, рассчитанная на использование </w:t>
      </w:r>
      <w:r>
        <w:rPr>
          <w:sz w:val="28"/>
        </w:rPr>
        <w:t>ТН</w:t>
      </w:r>
      <w:r w:rsidRPr="000D6A5F">
        <w:rPr>
          <w:sz w:val="28"/>
        </w:rPr>
        <w:t>, она может быть рассчитана на максимальную температуру 70 градусов. Такая система обеспечит горячее водоснабжение и отопление в течение всего года. Пример такой системы показан на рис</w:t>
      </w:r>
      <w:r>
        <w:rPr>
          <w:sz w:val="28"/>
        </w:rPr>
        <w:t xml:space="preserve">унках </w:t>
      </w:r>
      <w:r w:rsidRPr="000D6A5F">
        <w:rPr>
          <w:sz w:val="28"/>
        </w:rPr>
        <w:t xml:space="preserve">8-9. Подсоединение контура </w:t>
      </w:r>
      <w:r>
        <w:rPr>
          <w:sz w:val="28"/>
        </w:rPr>
        <w:t>ТН</w:t>
      </w:r>
      <w:r w:rsidRPr="000D6A5F">
        <w:rPr>
          <w:sz w:val="28"/>
        </w:rPr>
        <w:t xml:space="preserve"> может быть осуществлено между прямой и </w:t>
      </w:r>
      <w:r w:rsidRPr="0011210A">
        <w:rPr>
          <w:sz w:val="28"/>
        </w:rPr>
        <w:t>обратной трубами тепловой магистрали, либо только к обратной трубе с использованием циркуляционных насосов как это показано на рисунке. Основным достоинством такого подхода является то обстоятельство, что тепловая магистраль работает при низких давлениях и температурах и может быть выполнена из некорродирующих</w:t>
      </w:r>
      <w:r w:rsidRPr="000D6A5F">
        <w:rPr>
          <w:sz w:val="28"/>
        </w:rPr>
        <w:t xml:space="preserve"> пластиковых материалов.</w:t>
      </w:r>
    </w:p>
    <w:p w:rsidR="00266997" w:rsidRPr="000D6A5F" w:rsidRDefault="00266997" w:rsidP="00266997">
      <w:pPr>
        <w:spacing w:line="360" w:lineRule="auto"/>
        <w:ind w:firstLine="360"/>
        <w:jc w:val="center"/>
      </w:pPr>
      <w:r>
        <w:rPr>
          <w:noProof/>
        </w:rPr>
        <w:lastRenderedPageBreak/>
        <w:drawing>
          <wp:inline distT="0" distB="0" distL="0" distR="0">
            <wp:extent cx="5220000" cy="2737397"/>
            <wp:effectExtent l="19050" t="0" r="0" b="0"/>
            <wp:docPr id="22" name="Рисунок 19" descr="Описание: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0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220000" cy="2737397"/>
                    </a:xfrm>
                    <a:prstGeom prst="rect">
                      <a:avLst/>
                    </a:prstGeom>
                    <a:noFill/>
                    <a:ln>
                      <a:noFill/>
                    </a:ln>
                  </pic:spPr>
                </pic:pic>
              </a:graphicData>
            </a:graphic>
          </wp:inline>
        </w:drawing>
      </w:r>
    </w:p>
    <w:p w:rsidR="00266997" w:rsidRPr="000D6A5F" w:rsidRDefault="00266997" w:rsidP="00266997">
      <w:pPr>
        <w:spacing w:line="360" w:lineRule="auto"/>
        <w:ind w:firstLine="360"/>
        <w:jc w:val="center"/>
        <w:rPr>
          <w:sz w:val="28"/>
        </w:rPr>
      </w:pPr>
      <w:r w:rsidRPr="000D6A5F">
        <w:rPr>
          <w:sz w:val="28"/>
        </w:rPr>
        <w:t>Рис</w:t>
      </w:r>
      <w:r>
        <w:rPr>
          <w:sz w:val="28"/>
        </w:rPr>
        <w:t xml:space="preserve">унок </w:t>
      </w:r>
      <w:r w:rsidRPr="000D6A5F">
        <w:rPr>
          <w:sz w:val="28"/>
        </w:rPr>
        <w:t>8</w:t>
      </w:r>
      <w:r w:rsidR="00415FC1">
        <w:rPr>
          <w:sz w:val="28"/>
        </w:rPr>
        <w:t xml:space="preserve"> -</w:t>
      </w:r>
      <w:r w:rsidRPr="000D6A5F">
        <w:rPr>
          <w:sz w:val="28"/>
        </w:rPr>
        <w:t xml:space="preserve"> Подсоединение здания к специализированной низкотемпературной тепловой сети (зимний период)</w:t>
      </w:r>
    </w:p>
    <w:p w:rsidR="00266997" w:rsidRPr="000D6A5F" w:rsidRDefault="00266997" w:rsidP="00266997">
      <w:pPr>
        <w:spacing w:line="360" w:lineRule="auto"/>
        <w:ind w:firstLine="360"/>
        <w:jc w:val="center"/>
        <w:rPr>
          <w:sz w:val="28"/>
        </w:rPr>
      </w:pPr>
    </w:p>
    <w:p w:rsidR="00266997" w:rsidRPr="000D6A5F" w:rsidRDefault="00266997" w:rsidP="00266997">
      <w:pPr>
        <w:spacing w:line="360" w:lineRule="auto"/>
        <w:ind w:firstLine="360"/>
        <w:jc w:val="center"/>
      </w:pPr>
      <w:r>
        <w:rPr>
          <w:noProof/>
        </w:rPr>
        <w:drawing>
          <wp:inline distT="0" distB="0" distL="0" distR="0">
            <wp:extent cx="5220000" cy="2721755"/>
            <wp:effectExtent l="19050" t="0" r="0" b="0"/>
            <wp:docPr id="23" name="Рисунок 18" descr="Описа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10"/>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220000" cy="2721755"/>
                    </a:xfrm>
                    <a:prstGeom prst="rect">
                      <a:avLst/>
                    </a:prstGeom>
                    <a:noFill/>
                    <a:ln>
                      <a:noFill/>
                    </a:ln>
                  </pic:spPr>
                </pic:pic>
              </a:graphicData>
            </a:graphic>
          </wp:inline>
        </w:drawing>
      </w:r>
    </w:p>
    <w:p w:rsidR="00266997" w:rsidRPr="000D6A5F" w:rsidRDefault="00266997" w:rsidP="00266997">
      <w:pPr>
        <w:spacing w:line="360" w:lineRule="auto"/>
        <w:ind w:firstLine="360"/>
        <w:jc w:val="center"/>
        <w:rPr>
          <w:sz w:val="28"/>
        </w:rPr>
      </w:pPr>
      <w:r w:rsidRPr="000D6A5F">
        <w:rPr>
          <w:sz w:val="28"/>
        </w:rPr>
        <w:t>Рис</w:t>
      </w:r>
      <w:r>
        <w:rPr>
          <w:sz w:val="28"/>
        </w:rPr>
        <w:t xml:space="preserve">унок </w:t>
      </w:r>
      <w:r w:rsidRPr="000D6A5F">
        <w:rPr>
          <w:sz w:val="28"/>
        </w:rPr>
        <w:t>9</w:t>
      </w:r>
      <w:r w:rsidR="00415FC1">
        <w:rPr>
          <w:sz w:val="28"/>
        </w:rPr>
        <w:t xml:space="preserve"> -</w:t>
      </w:r>
      <w:r w:rsidRPr="000D6A5F">
        <w:rPr>
          <w:sz w:val="28"/>
        </w:rPr>
        <w:t xml:space="preserve"> Подсоединение здания к специализированной низкотемпературной тепловой сети (летний период)</w:t>
      </w:r>
    </w:p>
    <w:p w:rsidR="00266997" w:rsidRPr="000D6A5F" w:rsidRDefault="00266997" w:rsidP="00266997">
      <w:pPr>
        <w:spacing w:line="360" w:lineRule="auto"/>
        <w:ind w:firstLine="360"/>
        <w:jc w:val="center"/>
        <w:rPr>
          <w:sz w:val="28"/>
        </w:rPr>
      </w:pPr>
    </w:p>
    <w:p w:rsidR="00266997" w:rsidRPr="000D6A5F" w:rsidRDefault="00266997" w:rsidP="00415FC1">
      <w:pPr>
        <w:spacing w:line="360" w:lineRule="auto"/>
        <w:ind w:firstLine="567"/>
        <w:jc w:val="both"/>
        <w:rPr>
          <w:sz w:val="28"/>
        </w:rPr>
      </w:pPr>
      <w:r w:rsidRPr="000D6A5F">
        <w:rPr>
          <w:sz w:val="28"/>
        </w:rPr>
        <w:t>При отсутствии тепловой сети может быть использована схема котел - градирня, показанная на рис</w:t>
      </w:r>
      <w:r>
        <w:rPr>
          <w:sz w:val="28"/>
        </w:rPr>
        <w:t xml:space="preserve">унках </w:t>
      </w:r>
      <w:r w:rsidRPr="000D6A5F">
        <w:rPr>
          <w:sz w:val="28"/>
        </w:rPr>
        <w:t xml:space="preserve">10-11. В этом случае низко-потенциальное тепло для обогрева генерируется специальными высокоэффективными конденсационными котлами. При необходимости вывода тепла из здания </w:t>
      </w:r>
      <w:r w:rsidRPr="0011210A">
        <w:rPr>
          <w:sz w:val="28"/>
        </w:rPr>
        <w:t xml:space="preserve">включается градирня и открывается клапан V3. При необходимости ввода </w:t>
      </w:r>
      <w:r w:rsidRPr="0011210A">
        <w:rPr>
          <w:sz w:val="28"/>
        </w:rPr>
        <w:lastRenderedPageBreak/>
        <w:t>тепла в здание, клапан V3 закрывается, градирня выключается, клапаны V1 и/или V2 открываются, и включается один или два котла. Следует отметить, что такая система является более энергоэкономичной по сравнению с традиционным водяным отоплением, поскольку значительную часть времени тепло перекачивается внутри системы из одних помещений, требующих охлаждения (например, с южной стороны здания) в другие</w:t>
      </w:r>
      <w:r w:rsidRPr="000D6A5F">
        <w:rPr>
          <w:sz w:val="28"/>
        </w:rPr>
        <w:t xml:space="preserve"> помещения, требующие отопления.</w:t>
      </w:r>
    </w:p>
    <w:p w:rsidR="00266997" w:rsidRPr="000D6A5F" w:rsidRDefault="00266997" w:rsidP="00266997">
      <w:pPr>
        <w:spacing w:line="360" w:lineRule="auto"/>
        <w:ind w:firstLine="360"/>
        <w:jc w:val="center"/>
        <w:rPr>
          <w:sz w:val="28"/>
        </w:rPr>
      </w:pPr>
      <w:r>
        <w:rPr>
          <w:noProof/>
          <w:sz w:val="28"/>
        </w:rPr>
        <w:drawing>
          <wp:inline distT="0" distB="0" distL="0" distR="0">
            <wp:extent cx="3180029" cy="2700000"/>
            <wp:effectExtent l="19050" t="0" r="1321" b="0"/>
            <wp:docPr id="24" name="Рисунок 17" descr="Описа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1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180029" cy="2700000"/>
                    </a:xfrm>
                    <a:prstGeom prst="rect">
                      <a:avLst/>
                    </a:prstGeom>
                    <a:noFill/>
                    <a:ln>
                      <a:noFill/>
                    </a:ln>
                  </pic:spPr>
                </pic:pic>
              </a:graphicData>
            </a:graphic>
          </wp:inline>
        </w:drawing>
      </w:r>
    </w:p>
    <w:p w:rsidR="00266997" w:rsidRDefault="00415FC1" w:rsidP="00277E26">
      <w:pPr>
        <w:spacing w:line="360" w:lineRule="auto"/>
        <w:ind w:left="-284" w:right="-284"/>
        <w:jc w:val="center"/>
        <w:rPr>
          <w:sz w:val="28"/>
        </w:rPr>
      </w:pPr>
      <w:r>
        <w:rPr>
          <w:sz w:val="28"/>
        </w:rPr>
        <w:t xml:space="preserve">Рисунок </w:t>
      </w:r>
      <w:r w:rsidR="00266997" w:rsidRPr="000D6A5F">
        <w:rPr>
          <w:sz w:val="28"/>
        </w:rPr>
        <w:t>10</w:t>
      </w:r>
      <w:r>
        <w:rPr>
          <w:sz w:val="28"/>
        </w:rPr>
        <w:t xml:space="preserve"> -</w:t>
      </w:r>
      <w:r w:rsidR="00266997" w:rsidRPr="000D6A5F">
        <w:rPr>
          <w:sz w:val="28"/>
        </w:rPr>
        <w:t xml:space="preserve"> Контур тепловых насосов типа «Котел – Градирня» (зимний период)</w:t>
      </w:r>
    </w:p>
    <w:p w:rsidR="00415FC1" w:rsidRPr="000D6A5F" w:rsidRDefault="00415FC1" w:rsidP="00266997">
      <w:pPr>
        <w:spacing w:line="360" w:lineRule="auto"/>
        <w:ind w:firstLine="360"/>
        <w:jc w:val="center"/>
        <w:rPr>
          <w:sz w:val="28"/>
        </w:rPr>
      </w:pPr>
    </w:p>
    <w:p w:rsidR="00266997" w:rsidRPr="000D6A5F" w:rsidRDefault="00266997" w:rsidP="00266997">
      <w:pPr>
        <w:spacing w:line="360" w:lineRule="auto"/>
        <w:ind w:firstLine="360"/>
        <w:jc w:val="center"/>
        <w:rPr>
          <w:sz w:val="28"/>
        </w:rPr>
      </w:pPr>
      <w:r>
        <w:rPr>
          <w:noProof/>
          <w:sz w:val="28"/>
        </w:rPr>
        <w:drawing>
          <wp:inline distT="0" distB="0" distL="0" distR="0">
            <wp:extent cx="3180029" cy="2700000"/>
            <wp:effectExtent l="19050" t="0" r="1321" b="0"/>
            <wp:docPr id="25" name="Рисунок 16" descr="Опис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1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3180029" cy="2700000"/>
                    </a:xfrm>
                    <a:prstGeom prst="rect">
                      <a:avLst/>
                    </a:prstGeom>
                    <a:noFill/>
                    <a:ln>
                      <a:noFill/>
                    </a:ln>
                  </pic:spPr>
                </pic:pic>
              </a:graphicData>
            </a:graphic>
          </wp:inline>
        </w:drawing>
      </w:r>
    </w:p>
    <w:p w:rsidR="00266997" w:rsidRPr="000D6A5F" w:rsidRDefault="00415FC1" w:rsidP="00266997">
      <w:pPr>
        <w:spacing w:line="360" w:lineRule="auto"/>
        <w:ind w:firstLine="360"/>
        <w:jc w:val="center"/>
        <w:rPr>
          <w:sz w:val="28"/>
        </w:rPr>
      </w:pPr>
      <w:r>
        <w:rPr>
          <w:sz w:val="28"/>
        </w:rPr>
        <w:t xml:space="preserve">Рисунок </w:t>
      </w:r>
      <w:r w:rsidR="00266997" w:rsidRPr="000D6A5F">
        <w:rPr>
          <w:sz w:val="28"/>
        </w:rPr>
        <w:t>11</w:t>
      </w:r>
      <w:r>
        <w:rPr>
          <w:sz w:val="28"/>
        </w:rPr>
        <w:t xml:space="preserve"> -</w:t>
      </w:r>
      <w:r w:rsidR="00266997" w:rsidRPr="000D6A5F">
        <w:rPr>
          <w:sz w:val="28"/>
        </w:rPr>
        <w:t xml:space="preserve"> Контур тепловых насосов типа «Котел – Градирня» (летний период)</w:t>
      </w:r>
    </w:p>
    <w:p w:rsidR="00266997" w:rsidRDefault="00266997" w:rsidP="00415FC1">
      <w:pPr>
        <w:spacing w:line="360" w:lineRule="auto"/>
        <w:ind w:firstLine="567"/>
        <w:jc w:val="both"/>
        <w:rPr>
          <w:sz w:val="28"/>
        </w:rPr>
      </w:pPr>
      <w:r w:rsidRPr="000D6A5F">
        <w:rPr>
          <w:sz w:val="28"/>
        </w:rPr>
        <w:lastRenderedPageBreak/>
        <w:t>На рис</w:t>
      </w:r>
      <w:r>
        <w:rPr>
          <w:sz w:val="28"/>
        </w:rPr>
        <w:t xml:space="preserve">унках </w:t>
      </w:r>
      <w:r w:rsidRPr="000D6A5F">
        <w:rPr>
          <w:sz w:val="28"/>
        </w:rPr>
        <w:t xml:space="preserve">12-13 показана система отопления и кондиционирования отдельной квартиры или офиса. Оборудование может включать в себя </w:t>
      </w:r>
      <w:r>
        <w:rPr>
          <w:sz w:val="28"/>
        </w:rPr>
        <w:t>ТН</w:t>
      </w:r>
      <w:r w:rsidRPr="000D6A5F">
        <w:rPr>
          <w:sz w:val="28"/>
        </w:rPr>
        <w:t xml:space="preserve"> с воздушным вторичным контуром. Для обеспечения адекватной вентиляции в насос подается необходимое количество внешнего воздуха, предварительно обработанного центральной приточной установкой (которая также может быть построена с использованием </w:t>
      </w:r>
      <w:r>
        <w:rPr>
          <w:sz w:val="28"/>
        </w:rPr>
        <w:t>ТН</w:t>
      </w:r>
      <w:r w:rsidRPr="000D6A5F">
        <w:rPr>
          <w:sz w:val="28"/>
        </w:rPr>
        <w:t xml:space="preserve">). Система может быть оборудована зонным регулированием температуры, при которой каждая зона (комната) оборудована воздушной автоматической заслонкой и термометром, и система автоматики поддерживает точную температуру в каждой зоне. При желании может быть установлен </w:t>
      </w:r>
      <w:r>
        <w:rPr>
          <w:sz w:val="28"/>
        </w:rPr>
        <w:t>ТН</w:t>
      </w:r>
      <w:r w:rsidRPr="000D6A5F">
        <w:rPr>
          <w:sz w:val="28"/>
        </w:rPr>
        <w:t xml:space="preserve"> типа вода-вода, который обеспечит питание теплых полов, например, в ванной.</w:t>
      </w:r>
    </w:p>
    <w:p w:rsidR="00415FC1" w:rsidRPr="000D6A5F" w:rsidRDefault="00415FC1" w:rsidP="00415FC1">
      <w:pPr>
        <w:spacing w:line="360" w:lineRule="auto"/>
        <w:ind w:firstLine="360"/>
        <w:jc w:val="both"/>
        <w:rPr>
          <w:sz w:val="28"/>
        </w:rPr>
      </w:pPr>
      <w:r w:rsidRPr="000D6A5F">
        <w:rPr>
          <w:sz w:val="28"/>
        </w:rPr>
        <w:t xml:space="preserve">Также может быть </w:t>
      </w:r>
      <w:proofErr w:type="gramStart"/>
      <w:r w:rsidRPr="000D6A5F">
        <w:rPr>
          <w:sz w:val="28"/>
        </w:rPr>
        <w:t>установлен</w:t>
      </w:r>
      <w:proofErr w:type="gramEnd"/>
      <w:r w:rsidRPr="000D6A5F">
        <w:rPr>
          <w:sz w:val="28"/>
        </w:rPr>
        <w:t xml:space="preserve"> </w:t>
      </w:r>
      <w:r>
        <w:rPr>
          <w:sz w:val="28"/>
        </w:rPr>
        <w:t>ТН</w:t>
      </w:r>
      <w:r w:rsidRPr="000D6A5F">
        <w:rPr>
          <w:sz w:val="28"/>
        </w:rPr>
        <w:t xml:space="preserve"> типа вода-вода с накопительным баком для обеспечения горячего водоснабжения. В последнем случае к каждой квартире подводятся только три трубы: две трубы контура </w:t>
      </w:r>
      <w:r>
        <w:rPr>
          <w:sz w:val="28"/>
        </w:rPr>
        <w:t>ТН</w:t>
      </w:r>
      <w:r w:rsidRPr="000D6A5F">
        <w:rPr>
          <w:sz w:val="28"/>
        </w:rPr>
        <w:t xml:space="preserve"> и труба холодной воды. Легко заметить, что предлагаемая система в состоянии обеспечить практически любой уровень комфорта в течение всего года, включая те месяцы, когда тепловая сеть работает только в режиме горячего водоснабжения.</w:t>
      </w:r>
    </w:p>
    <w:p w:rsidR="00266997" w:rsidRPr="000D6A5F" w:rsidRDefault="00266997" w:rsidP="00266997">
      <w:pPr>
        <w:spacing w:line="360" w:lineRule="auto"/>
        <w:ind w:firstLine="360"/>
        <w:jc w:val="center"/>
        <w:rPr>
          <w:sz w:val="28"/>
        </w:rPr>
      </w:pPr>
      <w:r>
        <w:rPr>
          <w:noProof/>
          <w:sz w:val="28"/>
        </w:rPr>
        <w:drawing>
          <wp:inline distT="0" distB="0" distL="0" distR="0">
            <wp:extent cx="5541010" cy="2634615"/>
            <wp:effectExtent l="0" t="0" r="2540" b="0"/>
            <wp:docPr id="26" name="Рисунок 15" descr="Описа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1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541010" cy="2634615"/>
                    </a:xfrm>
                    <a:prstGeom prst="rect">
                      <a:avLst/>
                    </a:prstGeom>
                    <a:noFill/>
                    <a:ln>
                      <a:noFill/>
                    </a:ln>
                  </pic:spPr>
                </pic:pic>
              </a:graphicData>
            </a:graphic>
          </wp:inline>
        </w:drawing>
      </w:r>
    </w:p>
    <w:p w:rsidR="00266997" w:rsidRPr="000D6A5F" w:rsidRDefault="00266997" w:rsidP="00266997">
      <w:pPr>
        <w:spacing w:line="360" w:lineRule="auto"/>
        <w:ind w:firstLine="360"/>
        <w:jc w:val="center"/>
        <w:rPr>
          <w:sz w:val="28"/>
        </w:rPr>
      </w:pPr>
      <w:r w:rsidRPr="000D6A5F">
        <w:rPr>
          <w:sz w:val="28"/>
        </w:rPr>
        <w:t>Рис</w:t>
      </w:r>
      <w:r>
        <w:rPr>
          <w:sz w:val="28"/>
        </w:rPr>
        <w:t xml:space="preserve">унок </w:t>
      </w:r>
      <w:r w:rsidRPr="000D6A5F">
        <w:rPr>
          <w:sz w:val="28"/>
        </w:rPr>
        <w:t>12</w:t>
      </w:r>
      <w:r w:rsidR="00415FC1">
        <w:rPr>
          <w:sz w:val="28"/>
        </w:rPr>
        <w:t xml:space="preserve"> -</w:t>
      </w:r>
      <w:r w:rsidRPr="000D6A5F">
        <w:rPr>
          <w:sz w:val="28"/>
        </w:rPr>
        <w:t xml:space="preserve"> Общая схема подсоединение квартир к стояку тепловых насосов </w:t>
      </w:r>
    </w:p>
    <w:p w:rsidR="00266997" w:rsidRPr="000D6A5F" w:rsidRDefault="00266997" w:rsidP="00266997">
      <w:pPr>
        <w:spacing w:line="360" w:lineRule="auto"/>
        <w:ind w:firstLine="360"/>
        <w:jc w:val="center"/>
        <w:rPr>
          <w:sz w:val="28"/>
        </w:rPr>
      </w:pPr>
    </w:p>
    <w:p w:rsidR="00266997" w:rsidRPr="000D6A5F" w:rsidRDefault="00266997" w:rsidP="00266997">
      <w:pPr>
        <w:spacing w:line="360" w:lineRule="auto"/>
        <w:ind w:firstLine="360"/>
        <w:jc w:val="center"/>
        <w:rPr>
          <w:sz w:val="28"/>
        </w:rPr>
      </w:pPr>
      <w:r>
        <w:rPr>
          <w:noProof/>
          <w:sz w:val="28"/>
        </w:rPr>
        <w:lastRenderedPageBreak/>
        <w:drawing>
          <wp:inline distT="0" distB="0" distL="0" distR="0">
            <wp:extent cx="5213985" cy="2699385"/>
            <wp:effectExtent l="0" t="0" r="5715" b="5715"/>
            <wp:docPr id="28" name="Рисунок 14" descr="Описа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14+"/>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213985" cy="2699385"/>
                    </a:xfrm>
                    <a:prstGeom prst="rect">
                      <a:avLst/>
                    </a:prstGeom>
                    <a:noFill/>
                    <a:ln>
                      <a:noFill/>
                    </a:ln>
                  </pic:spPr>
                </pic:pic>
              </a:graphicData>
            </a:graphic>
          </wp:inline>
        </w:drawing>
      </w:r>
    </w:p>
    <w:p w:rsidR="00266997" w:rsidRDefault="00266997" w:rsidP="00266997">
      <w:pPr>
        <w:spacing w:line="360" w:lineRule="auto"/>
        <w:ind w:firstLine="360"/>
        <w:jc w:val="center"/>
        <w:rPr>
          <w:sz w:val="28"/>
        </w:rPr>
      </w:pPr>
      <w:r w:rsidRPr="000D6A5F">
        <w:rPr>
          <w:sz w:val="28"/>
        </w:rPr>
        <w:t>Рис</w:t>
      </w:r>
      <w:r>
        <w:rPr>
          <w:sz w:val="28"/>
        </w:rPr>
        <w:t xml:space="preserve">унок </w:t>
      </w:r>
      <w:r w:rsidRPr="000D6A5F">
        <w:rPr>
          <w:sz w:val="28"/>
        </w:rPr>
        <w:t>13</w:t>
      </w:r>
      <w:r w:rsidR="00415FC1">
        <w:rPr>
          <w:sz w:val="28"/>
        </w:rPr>
        <w:t xml:space="preserve"> -</w:t>
      </w:r>
      <w:r w:rsidRPr="000D6A5F">
        <w:rPr>
          <w:sz w:val="28"/>
        </w:rPr>
        <w:t xml:space="preserve"> Схема функционирования теплового насоса в квартире</w:t>
      </w:r>
    </w:p>
    <w:p w:rsidR="00415FC1" w:rsidRPr="000D6A5F" w:rsidRDefault="00415FC1" w:rsidP="00266997">
      <w:pPr>
        <w:spacing w:line="360" w:lineRule="auto"/>
        <w:ind w:firstLine="360"/>
        <w:jc w:val="center"/>
        <w:rPr>
          <w:sz w:val="28"/>
        </w:rPr>
      </w:pPr>
    </w:p>
    <w:p w:rsidR="00266997" w:rsidRPr="000D6A5F" w:rsidRDefault="00266997" w:rsidP="00266997">
      <w:pPr>
        <w:spacing w:line="360" w:lineRule="auto"/>
        <w:ind w:firstLine="360"/>
        <w:jc w:val="both"/>
        <w:rPr>
          <w:sz w:val="28"/>
        </w:rPr>
      </w:pPr>
      <w:r w:rsidRPr="000D6A5F">
        <w:rPr>
          <w:sz w:val="28"/>
        </w:rPr>
        <w:t xml:space="preserve">Как указывалось </w:t>
      </w:r>
      <w:r w:rsidRPr="0011210A">
        <w:rPr>
          <w:sz w:val="28"/>
        </w:rPr>
        <w:t>выше, системы</w:t>
      </w:r>
      <w:r w:rsidRPr="000D6A5F">
        <w:rPr>
          <w:sz w:val="28"/>
        </w:rPr>
        <w:t xml:space="preserve"> с </w:t>
      </w:r>
      <w:r>
        <w:rPr>
          <w:sz w:val="28"/>
        </w:rPr>
        <w:t>ТН</w:t>
      </w:r>
      <w:r w:rsidRPr="000D6A5F">
        <w:rPr>
          <w:sz w:val="28"/>
        </w:rPr>
        <w:t xml:space="preserve"> часто совсем не используют внешнюю тепловую энергию, используя только электроэнергию для перекачки тепла из одних помещений в другие.</w:t>
      </w:r>
    </w:p>
    <w:p w:rsidR="00266997" w:rsidRPr="000D6A5F" w:rsidRDefault="00266997" w:rsidP="00266997">
      <w:pPr>
        <w:spacing w:line="360" w:lineRule="auto"/>
        <w:ind w:firstLine="360"/>
        <w:jc w:val="both"/>
        <w:rPr>
          <w:sz w:val="28"/>
        </w:rPr>
      </w:pPr>
      <w:r w:rsidRPr="000D6A5F">
        <w:rPr>
          <w:sz w:val="28"/>
        </w:rPr>
        <w:t xml:space="preserve">Очень хорошие результаты можно получить, если добавить в рассмотренные варианты системы по утилизации тепла вентиляционных выбросов зданий и возврата этого тепла для обогрева или горячего водоснабжения. Это особенно эффективно в домах с индивидуальным отоплением, где всегда </w:t>
      </w:r>
      <w:r w:rsidRPr="0011210A">
        <w:rPr>
          <w:sz w:val="28"/>
        </w:rPr>
        <w:t>высокая температура</w:t>
      </w:r>
      <w:r w:rsidRPr="000D6A5F">
        <w:rPr>
          <w:sz w:val="28"/>
        </w:rPr>
        <w:t xml:space="preserve"> вентиляционных выбросов. </w:t>
      </w:r>
    </w:p>
    <w:p w:rsidR="00266997" w:rsidRPr="000D6A5F" w:rsidRDefault="00266997" w:rsidP="00266997">
      <w:pPr>
        <w:spacing w:line="360" w:lineRule="auto"/>
        <w:ind w:firstLine="360"/>
        <w:jc w:val="both"/>
        <w:rPr>
          <w:sz w:val="28"/>
        </w:rPr>
      </w:pPr>
      <w:r w:rsidRPr="000D6A5F">
        <w:rPr>
          <w:sz w:val="28"/>
        </w:rPr>
        <w:t xml:space="preserve">В схему теплоснабжения от </w:t>
      </w:r>
      <w:r>
        <w:rPr>
          <w:sz w:val="28"/>
        </w:rPr>
        <w:t>ТН</w:t>
      </w:r>
      <w:r w:rsidRPr="000D6A5F">
        <w:rPr>
          <w:sz w:val="28"/>
        </w:rPr>
        <w:t xml:space="preserve"> гармонично и эффективно вписываются солнечные коллекторы, применение которых с апреля по сентябрь может полностью удовлетворить потребность в дополнительной энергии.</w:t>
      </w:r>
    </w:p>
    <w:p w:rsidR="00266997" w:rsidRPr="000D6A5F" w:rsidRDefault="00266997" w:rsidP="00266997">
      <w:pPr>
        <w:spacing w:line="360" w:lineRule="auto"/>
        <w:ind w:firstLine="360"/>
        <w:jc w:val="both"/>
        <w:rPr>
          <w:sz w:val="28"/>
          <w:szCs w:val="28"/>
        </w:rPr>
      </w:pPr>
      <w:r w:rsidRPr="000D6A5F">
        <w:rPr>
          <w:sz w:val="28"/>
          <w:szCs w:val="28"/>
        </w:rPr>
        <w:t xml:space="preserve">В любом случае, предложенные </w:t>
      </w:r>
      <w:r w:rsidRPr="00994877">
        <w:rPr>
          <w:sz w:val="28"/>
          <w:szCs w:val="28"/>
        </w:rPr>
        <w:t>схемы могут меняться</w:t>
      </w:r>
      <w:r w:rsidRPr="000D6A5F">
        <w:rPr>
          <w:sz w:val="28"/>
          <w:szCs w:val="28"/>
        </w:rPr>
        <w:t xml:space="preserve"> в зависимости от конкретной поставленной задачи и имеющихся источников низко-потенциального тепла.</w:t>
      </w:r>
    </w:p>
    <w:p w:rsidR="00415FC1" w:rsidRDefault="00415FC1">
      <w:pPr>
        <w:spacing w:after="200" w:line="276" w:lineRule="auto"/>
      </w:pPr>
      <w:r>
        <w:br w:type="page"/>
      </w:r>
    </w:p>
    <w:p w:rsidR="00266997" w:rsidRPr="00415FC1" w:rsidRDefault="00266997" w:rsidP="00266997">
      <w:pPr>
        <w:spacing w:line="360" w:lineRule="auto"/>
        <w:jc w:val="right"/>
        <w:rPr>
          <w:b/>
          <w:sz w:val="28"/>
          <w:szCs w:val="28"/>
        </w:rPr>
      </w:pPr>
      <w:r w:rsidRPr="00415FC1">
        <w:rPr>
          <w:b/>
          <w:sz w:val="28"/>
          <w:szCs w:val="28"/>
        </w:rPr>
        <w:lastRenderedPageBreak/>
        <w:t xml:space="preserve">Приложение </w:t>
      </w:r>
      <w:r w:rsidR="00415FC1">
        <w:rPr>
          <w:b/>
          <w:sz w:val="28"/>
          <w:szCs w:val="28"/>
        </w:rPr>
        <w:t>2</w:t>
      </w:r>
    </w:p>
    <w:p w:rsidR="00266997" w:rsidRPr="00C61FE0" w:rsidRDefault="00266997" w:rsidP="00266997">
      <w:pPr>
        <w:spacing w:line="360" w:lineRule="auto"/>
        <w:jc w:val="center"/>
        <w:rPr>
          <w:b/>
          <w:sz w:val="28"/>
          <w:szCs w:val="28"/>
        </w:rPr>
      </w:pPr>
      <w:r w:rsidRPr="00C61FE0">
        <w:rPr>
          <w:rFonts w:eastAsia="MyriadPro-Regular"/>
          <w:sz w:val="28"/>
          <w:szCs w:val="28"/>
        </w:rPr>
        <w:t>Варианты применения тепловых насосов</w:t>
      </w:r>
      <w:r>
        <w:rPr>
          <w:rFonts w:eastAsia="MyriadPro-Regular"/>
          <w:sz w:val="28"/>
          <w:szCs w:val="28"/>
        </w:rPr>
        <w:t xml:space="preserve"> компании</w:t>
      </w:r>
      <w:r w:rsidRPr="00C61FE0">
        <w:rPr>
          <w:rFonts w:eastAsia="MyriadPro-Regular"/>
          <w:sz w:val="28"/>
          <w:szCs w:val="28"/>
        </w:rPr>
        <w:t xml:space="preserve"> </w:t>
      </w:r>
      <w:r>
        <w:rPr>
          <w:rFonts w:eastAsia="MyriadPro-Regular"/>
          <w:sz w:val="28"/>
          <w:szCs w:val="28"/>
        </w:rPr>
        <w:t>«</w:t>
      </w:r>
      <w:r w:rsidRPr="00C61FE0">
        <w:rPr>
          <w:rFonts w:eastAsia="MyriadPro-Regular"/>
          <w:sz w:val="28"/>
          <w:szCs w:val="28"/>
        </w:rPr>
        <w:t>Mitsubishi Electric</w:t>
      </w:r>
      <w:r>
        <w:rPr>
          <w:rFonts w:eastAsia="MyriadPro-Regular"/>
          <w:sz w:val="28"/>
          <w:szCs w:val="28"/>
        </w:rPr>
        <w:t>»</w:t>
      </w:r>
    </w:p>
    <w:p w:rsidR="00266997" w:rsidRDefault="00266997" w:rsidP="00266997">
      <w:pPr>
        <w:spacing w:line="360" w:lineRule="auto"/>
        <w:jc w:val="right"/>
        <w:rPr>
          <w:b/>
          <w:sz w:val="28"/>
          <w:szCs w:val="28"/>
        </w:rPr>
      </w:pPr>
      <w:r>
        <w:rPr>
          <w:noProof/>
        </w:rPr>
        <w:drawing>
          <wp:inline distT="0" distB="0" distL="0" distR="0">
            <wp:extent cx="5889697" cy="3881887"/>
            <wp:effectExtent l="0" t="0" r="0" b="4445"/>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cstate="print"/>
                    <a:stretch>
                      <a:fillRect/>
                    </a:stretch>
                  </pic:blipFill>
                  <pic:spPr>
                    <a:xfrm>
                      <a:off x="0" y="0"/>
                      <a:ext cx="5888086" cy="3880825"/>
                    </a:xfrm>
                    <a:prstGeom prst="rect">
                      <a:avLst/>
                    </a:prstGeom>
                  </pic:spPr>
                </pic:pic>
              </a:graphicData>
            </a:graphic>
          </wp:inline>
        </w:drawing>
      </w:r>
    </w:p>
    <w:p w:rsidR="00277E26" w:rsidRDefault="00266997" w:rsidP="00277E26">
      <w:pPr>
        <w:spacing w:line="360" w:lineRule="auto"/>
        <w:jc w:val="right"/>
        <w:rPr>
          <w:b/>
          <w:sz w:val="28"/>
          <w:szCs w:val="28"/>
        </w:rPr>
      </w:pPr>
      <w:r>
        <w:rPr>
          <w:noProof/>
        </w:rPr>
        <w:drawing>
          <wp:inline distT="0" distB="0" distL="0" distR="0">
            <wp:extent cx="5883215" cy="4370665"/>
            <wp:effectExtent l="0" t="0" r="3810"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cstate="print"/>
                    <a:stretch>
                      <a:fillRect/>
                    </a:stretch>
                  </pic:blipFill>
                  <pic:spPr>
                    <a:xfrm>
                      <a:off x="0" y="0"/>
                      <a:ext cx="5893720" cy="4378469"/>
                    </a:xfrm>
                    <a:prstGeom prst="rect">
                      <a:avLst/>
                    </a:prstGeom>
                  </pic:spPr>
                </pic:pic>
              </a:graphicData>
            </a:graphic>
          </wp:inline>
        </w:drawing>
      </w:r>
      <w:r w:rsidR="00277E26">
        <w:rPr>
          <w:b/>
          <w:sz w:val="28"/>
          <w:szCs w:val="28"/>
        </w:rPr>
        <w:br w:type="page"/>
      </w:r>
    </w:p>
    <w:p w:rsidR="00266997" w:rsidRPr="000655F0" w:rsidRDefault="00266997" w:rsidP="00266997">
      <w:pPr>
        <w:spacing w:line="360" w:lineRule="auto"/>
        <w:jc w:val="right"/>
        <w:rPr>
          <w:b/>
          <w:sz w:val="28"/>
          <w:szCs w:val="28"/>
        </w:rPr>
      </w:pPr>
      <w:r w:rsidRPr="000655F0">
        <w:rPr>
          <w:b/>
          <w:sz w:val="28"/>
          <w:szCs w:val="28"/>
        </w:rPr>
        <w:lastRenderedPageBreak/>
        <w:t xml:space="preserve">Приложение </w:t>
      </w:r>
      <w:r>
        <w:rPr>
          <w:b/>
          <w:sz w:val="28"/>
          <w:szCs w:val="28"/>
        </w:rPr>
        <w:t>3</w:t>
      </w:r>
    </w:p>
    <w:p w:rsidR="00266997" w:rsidRDefault="00266997" w:rsidP="00266997">
      <w:pPr>
        <w:spacing w:line="360" w:lineRule="auto"/>
        <w:jc w:val="center"/>
        <w:rPr>
          <w:sz w:val="28"/>
          <w:szCs w:val="28"/>
        </w:rPr>
      </w:pPr>
      <w:r w:rsidRPr="000D6A5F">
        <w:rPr>
          <w:sz w:val="28"/>
          <w:szCs w:val="28"/>
        </w:rPr>
        <w:t xml:space="preserve">Примерные сравнительные эксплуатационные характеристики различного типа отопительного оборудования </w:t>
      </w:r>
    </w:p>
    <w:tbl>
      <w:tblPr>
        <w:tblStyle w:val="af0"/>
        <w:tblW w:w="5123" w:type="pct"/>
        <w:tblLayout w:type="fixed"/>
        <w:tblLook w:val="00A0" w:firstRow="1" w:lastRow="0" w:firstColumn="1" w:lastColumn="0" w:noHBand="0" w:noVBand="0"/>
      </w:tblPr>
      <w:tblGrid>
        <w:gridCol w:w="2988"/>
        <w:gridCol w:w="1800"/>
        <w:gridCol w:w="1677"/>
        <w:gridCol w:w="1561"/>
        <w:gridCol w:w="1779"/>
      </w:tblGrid>
      <w:tr w:rsidR="00266997" w:rsidRPr="00092F89" w:rsidTr="00266997">
        <w:tc>
          <w:tcPr>
            <w:tcW w:w="1524" w:type="pct"/>
            <w:vMerge w:val="restart"/>
          </w:tcPr>
          <w:p w:rsidR="00266997" w:rsidRPr="000655F0" w:rsidRDefault="00266997" w:rsidP="00266997">
            <w:pPr>
              <w:jc w:val="center"/>
            </w:pPr>
            <w:r w:rsidRPr="000655F0">
              <w:rPr>
                <w:b/>
                <w:bCs/>
              </w:rPr>
              <w:t>Технические характеристики</w:t>
            </w:r>
          </w:p>
        </w:tc>
        <w:tc>
          <w:tcPr>
            <w:tcW w:w="3476" w:type="pct"/>
            <w:gridSpan w:val="4"/>
          </w:tcPr>
          <w:p w:rsidR="00266997" w:rsidRPr="000655F0" w:rsidRDefault="00266997" w:rsidP="00266997">
            <w:pPr>
              <w:jc w:val="center"/>
            </w:pPr>
            <w:r w:rsidRPr="000655F0">
              <w:rPr>
                <w:b/>
                <w:bCs/>
              </w:rPr>
              <w:t>Способ обогрева помещения</w:t>
            </w:r>
          </w:p>
        </w:tc>
      </w:tr>
      <w:tr w:rsidR="00266997" w:rsidRPr="00092F89" w:rsidTr="00266997">
        <w:tc>
          <w:tcPr>
            <w:tcW w:w="1524" w:type="pct"/>
            <w:vMerge/>
          </w:tcPr>
          <w:p w:rsidR="00266997" w:rsidRPr="000655F0" w:rsidRDefault="00266997" w:rsidP="00266997"/>
        </w:tc>
        <w:tc>
          <w:tcPr>
            <w:tcW w:w="918" w:type="pct"/>
          </w:tcPr>
          <w:p w:rsidR="00266997" w:rsidRPr="000655F0" w:rsidRDefault="00266997" w:rsidP="00266997">
            <w:pPr>
              <w:jc w:val="center"/>
            </w:pPr>
            <w:r w:rsidRPr="000655F0">
              <w:rPr>
                <w:b/>
                <w:bCs/>
              </w:rPr>
              <w:t>Газовый котел</w:t>
            </w:r>
          </w:p>
        </w:tc>
        <w:tc>
          <w:tcPr>
            <w:tcW w:w="855" w:type="pct"/>
          </w:tcPr>
          <w:p w:rsidR="00266997" w:rsidRPr="000655F0" w:rsidRDefault="00266997" w:rsidP="00266997">
            <w:pPr>
              <w:jc w:val="center"/>
            </w:pPr>
            <w:r w:rsidRPr="000655F0">
              <w:rPr>
                <w:b/>
                <w:bCs/>
              </w:rPr>
              <w:t>Котел на жидком топливе</w:t>
            </w:r>
          </w:p>
        </w:tc>
        <w:tc>
          <w:tcPr>
            <w:tcW w:w="796" w:type="pct"/>
          </w:tcPr>
          <w:p w:rsidR="00266997" w:rsidRPr="000655F0" w:rsidRDefault="00266997" w:rsidP="00266997">
            <w:pPr>
              <w:jc w:val="center"/>
            </w:pPr>
            <w:r w:rsidRPr="000655F0">
              <w:rPr>
                <w:b/>
                <w:bCs/>
              </w:rPr>
              <w:t>Электрический котел</w:t>
            </w:r>
          </w:p>
        </w:tc>
        <w:tc>
          <w:tcPr>
            <w:tcW w:w="907" w:type="pct"/>
          </w:tcPr>
          <w:p w:rsidR="00266997" w:rsidRPr="000655F0" w:rsidRDefault="00266997" w:rsidP="00266997">
            <w:pPr>
              <w:jc w:val="center"/>
            </w:pPr>
            <w:r w:rsidRPr="000655F0">
              <w:rPr>
                <w:b/>
                <w:bCs/>
              </w:rPr>
              <w:t>Тепловой насос</w:t>
            </w:r>
          </w:p>
        </w:tc>
      </w:tr>
      <w:tr w:rsidR="00266997" w:rsidRPr="00092F89" w:rsidTr="00266997">
        <w:tc>
          <w:tcPr>
            <w:tcW w:w="1524" w:type="pct"/>
            <w:vAlign w:val="center"/>
          </w:tcPr>
          <w:p w:rsidR="00266997" w:rsidRPr="000655F0" w:rsidRDefault="00266997" w:rsidP="00266997">
            <w:pPr>
              <w:jc w:val="center"/>
            </w:pPr>
            <w:r w:rsidRPr="000655F0">
              <w:t>Стоимость</w:t>
            </w:r>
          </w:p>
        </w:tc>
        <w:tc>
          <w:tcPr>
            <w:tcW w:w="918" w:type="pct"/>
            <w:vAlign w:val="center"/>
          </w:tcPr>
          <w:p w:rsidR="00266997" w:rsidRPr="000655F0" w:rsidRDefault="00266997" w:rsidP="00266997">
            <w:pPr>
              <w:jc w:val="center"/>
            </w:pPr>
            <w:r w:rsidRPr="000655F0">
              <w:t>Средняя</w:t>
            </w:r>
          </w:p>
        </w:tc>
        <w:tc>
          <w:tcPr>
            <w:tcW w:w="855" w:type="pct"/>
            <w:vAlign w:val="center"/>
          </w:tcPr>
          <w:p w:rsidR="00266997" w:rsidRPr="000655F0" w:rsidRDefault="00266997" w:rsidP="00266997">
            <w:pPr>
              <w:jc w:val="center"/>
            </w:pPr>
            <w:r w:rsidRPr="000655F0">
              <w:t>Средняя</w:t>
            </w:r>
          </w:p>
        </w:tc>
        <w:tc>
          <w:tcPr>
            <w:tcW w:w="796" w:type="pct"/>
            <w:vAlign w:val="center"/>
          </w:tcPr>
          <w:p w:rsidR="00266997" w:rsidRPr="000655F0" w:rsidRDefault="00266997" w:rsidP="00266997">
            <w:pPr>
              <w:jc w:val="center"/>
            </w:pPr>
            <w:r w:rsidRPr="000655F0">
              <w:t>Низкая</w:t>
            </w:r>
          </w:p>
        </w:tc>
        <w:tc>
          <w:tcPr>
            <w:tcW w:w="907" w:type="pct"/>
            <w:vAlign w:val="center"/>
          </w:tcPr>
          <w:p w:rsidR="00266997" w:rsidRPr="000655F0" w:rsidRDefault="00266997" w:rsidP="00266997">
            <w:pPr>
              <w:jc w:val="center"/>
            </w:pPr>
            <w:r w:rsidRPr="000655F0">
              <w:t>Высокая</w:t>
            </w:r>
          </w:p>
        </w:tc>
      </w:tr>
      <w:tr w:rsidR="00266997" w:rsidRPr="00092F89" w:rsidTr="00266997">
        <w:tc>
          <w:tcPr>
            <w:tcW w:w="1524" w:type="pct"/>
            <w:vAlign w:val="center"/>
          </w:tcPr>
          <w:p w:rsidR="00266997" w:rsidRPr="000655F0" w:rsidRDefault="00266997" w:rsidP="00266997">
            <w:pPr>
              <w:jc w:val="center"/>
            </w:pPr>
            <w:r w:rsidRPr="000655F0">
              <w:t>Отапливаемая площадь, м</w:t>
            </w:r>
            <w:proofErr w:type="gramStart"/>
            <w:r w:rsidRPr="000655F0">
              <w:rPr>
                <w:vertAlign w:val="superscript"/>
              </w:rPr>
              <w:t>2</w:t>
            </w:r>
            <w:proofErr w:type="gramEnd"/>
          </w:p>
        </w:tc>
        <w:tc>
          <w:tcPr>
            <w:tcW w:w="918" w:type="pct"/>
            <w:vAlign w:val="center"/>
          </w:tcPr>
          <w:p w:rsidR="00266997" w:rsidRPr="000655F0" w:rsidRDefault="00266997" w:rsidP="00266997">
            <w:pPr>
              <w:jc w:val="center"/>
            </w:pPr>
            <w:r w:rsidRPr="000655F0">
              <w:t>210</w:t>
            </w:r>
          </w:p>
        </w:tc>
        <w:tc>
          <w:tcPr>
            <w:tcW w:w="855" w:type="pct"/>
            <w:vAlign w:val="center"/>
          </w:tcPr>
          <w:p w:rsidR="00266997" w:rsidRPr="000655F0" w:rsidRDefault="00266997" w:rsidP="00266997">
            <w:pPr>
              <w:jc w:val="center"/>
            </w:pPr>
            <w:r w:rsidRPr="000655F0">
              <w:t>210</w:t>
            </w:r>
          </w:p>
        </w:tc>
        <w:tc>
          <w:tcPr>
            <w:tcW w:w="796" w:type="pct"/>
            <w:vAlign w:val="center"/>
          </w:tcPr>
          <w:p w:rsidR="00266997" w:rsidRPr="000655F0" w:rsidRDefault="00266997" w:rsidP="00266997">
            <w:pPr>
              <w:jc w:val="center"/>
            </w:pPr>
            <w:r w:rsidRPr="000655F0">
              <w:t>210</w:t>
            </w:r>
          </w:p>
        </w:tc>
        <w:tc>
          <w:tcPr>
            <w:tcW w:w="907" w:type="pct"/>
            <w:vAlign w:val="center"/>
          </w:tcPr>
          <w:p w:rsidR="00266997" w:rsidRPr="000655F0" w:rsidRDefault="00266997" w:rsidP="00266997">
            <w:pPr>
              <w:jc w:val="center"/>
            </w:pPr>
            <w:r w:rsidRPr="000655F0">
              <w:t>210</w:t>
            </w:r>
          </w:p>
        </w:tc>
      </w:tr>
      <w:tr w:rsidR="00266997" w:rsidRPr="00092F89" w:rsidTr="00266997">
        <w:tc>
          <w:tcPr>
            <w:tcW w:w="1524" w:type="pct"/>
            <w:vAlign w:val="center"/>
          </w:tcPr>
          <w:p w:rsidR="00266997" w:rsidRPr="000655F0" w:rsidRDefault="00266997" w:rsidP="00266997">
            <w:pPr>
              <w:jc w:val="center"/>
            </w:pPr>
            <w:r w:rsidRPr="000655F0">
              <w:t>Мощность установки, кВт</w:t>
            </w:r>
          </w:p>
        </w:tc>
        <w:tc>
          <w:tcPr>
            <w:tcW w:w="918" w:type="pct"/>
            <w:vAlign w:val="center"/>
          </w:tcPr>
          <w:p w:rsidR="00266997" w:rsidRPr="000655F0" w:rsidRDefault="00266997" w:rsidP="00266997">
            <w:pPr>
              <w:jc w:val="center"/>
            </w:pPr>
            <w:r w:rsidRPr="000655F0">
              <w:t>12</w:t>
            </w:r>
          </w:p>
        </w:tc>
        <w:tc>
          <w:tcPr>
            <w:tcW w:w="855" w:type="pct"/>
            <w:vAlign w:val="center"/>
          </w:tcPr>
          <w:p w:rsidR="00266997" w:rsidRPr="000655F0" w:rsidRDefault="00266997" w:rsidP="00266997">
            <w:pPr>
              <w:jc w:val="center"/>
            </w:pPr>
            <w:r w:rsidRPr="000655F0">
              <w:t>12</w:t>
            </w:r>
          </w:p>
        </w:tc>
        <w:tc>
          <w:tcPr>
            <w:tcW w:w="796" w:type="pct"/>
            <w:vAlign w:val="center"/>
          </w:tcPr>
          <w:p w:rsidR="00266997" w:rsidRPr="000655F0" w:rsidRDefault="00266997" w:rsidP="00266997">
            <w:pPr>
              <w:jc w:val="center"/>
            </w:pPr>
            <w:r w:rsidRPr="000655F0">
              <w:t>12</w:t>
            </w:r>
          </w:p>
        </w:tc>
        <w:tc>
          <w:tcPr>
            <w:tcW w:w="907" w:type="pct"/>
            <w:vAlign w:val="center"/>
          </w:tcPr>
          <w:p w:rsidR="00266997" w:rsidRPr="000655F0" w:rsidRDefault="00266997" w:rsidP="00266997">
            <w:pPr>
              <w:jc w:val="center"/>
            </w:pPr>
            <w:r w:rsidRPr="000655F0">
              <w:t>12</w:t>
            </w:r>
          </w:p>
        </w:tc>
      </w:tr>
      <w:tr w:rsidR="00266997" w:rsidRPr="00092F89" w:rsidTr="00266997">
        <w:tc>
          <w:tcPr>
            <w:tcW w:w="1524" w:type="pct"/>
            <w:vAlign w:val="center"/>
          </w:tcPr>
          <w:p w:rsidR="00266997" w:rsidRPr="000655F0" w:rsidRDefault="00266997" w:rsidP="00266997">
            <w:pPr>
              <w:jc w:val="center"/>
            </w:pPr>
            <w:r w:rsidRPr="000655F0">
              <w:t>Площадь котельной, м</w:t>
            </w:r>
            <w:proofErr w:type="gramStart"/>
            <w:r w:rsidRPr="000655F0">
              <w:rPr>
                <w:vertAlign w:val="superscript"/>
              </w:rPr>
              <w:t>2</w:t>
            </w:r>
            <w:proofErr w:type="gramEnd"/>
          </w:p>
        </w:tc>
        <w:tc>
          <w:tcPr>
            <w:tcW w:w="918" w:type="pct"/>
            <w:vAlign w:val="center"/>
          </w:tcPr>
          <w:p w:rsidR="00266997" w:rsidRPr="000655F0" w:rsidRDefault="00266997" w:rsidP="00266997">
            <w:pPr>
              <w:jc w:val="center"/>
            </w:pPr>
            <w:r w:rsidRPr="000655F0">
              <w:t>6</w:t>
            </w:r>
          </w:p>
        </w:tc>
        <w:tc>
          <w:tcPr>
            <w:tcW w:w="855" w:type="pct"/>
            <w:vAlign w:val="center"/>
          </w:tcPr>
          <w:p w:rsidR="00266997" w:rsidRPr="000655F0" w:rsidRDefault="00266997" w:rsidP="00266997">
            <w:pPr>
              <w:jc w:val="center"/>
            </w:pPr>
            <w:r w:rsidRPr="000655F0">
              <w:t>6</w:t>
            </w:r>
          </w:p>
        </w:tc>
        <w:tc>
          <w:tcPr>
            <w:tcW w:w="796" w:type="pct"/>
            <w:vAlign w:val="center"/>
          </w:tcPr>
          <w:p w:rsidR="00266997" w:rsidRPr="000655F0" w:rsidRDefault="00266997" w:rsidP="00266997">
            <w:pPr>
              <w:jc w:val="center"/>
            </w:pPr>
            <w:r w:rsidRPr="000655F0">
              <w:t>3</w:t>
            </w:r>
          </w:p>
        </w:tc>
        <w:tc>
          <w:tcPr>
            <w:tcW w:w="907" w:type="pct"/>
            <w:vAlign w:val="center"/>
          </w:tcPr>
          <w:p w:rsidR="00266997" w:rsidRPr="000655F0" w:rsidRDefault="00266997" w:rsidP="00266997">
            <w:pPr>
              <w:jc w:val="center"/>
            </w:pPr>
            <w:r w:rsidRPr="000655F0">
              <w:t>6</w:t>
            </w:r>
          </w:p>
        </w:tc>
      </w:tr>
      <w:tr w:rsidR="00266997" w:rsidRPr="00092F89" w:rsidTr="00266997">
        <w:trPr>
          <w:trHeight w:val="703"/>
        </w:trPr>
        <w:tc>
          <w:tcPr>
            <w:tcW w:w="1524" w:type="pct"/>
            <w:vAlign w:val="center"/>
          </w:tcPr>
          <w:p w:rsidR="00266997" w:rsidRPr="000655F0" w:rsidRDefault="00266997" w:rsidP="00266997">
            <w:pPr>
              <w:jc w:val="center"/>
            </w:pPr>
            <w:r w:rsidRPr="000655F0">
              <w:t xml:space="preserve">Годовое </w:t>
            </w:r>
            <w:r w:rsidRPr="0011210A">
              <w:t>обеспечение тепловой энергии, Гкал</w:t>
            </w:r>
          </w:p>
        </w:tc>
        <w:tc>
          <w:tcPr>
            <w:tcW w:w="918" w:type="pct"/>
            <w:vAlign w:val="center"/>
          </w:tcPr>
          <w:p w:rsidR="00266997" w:rsidRPr="000655F0" w:rsidRDefault="00266997" w:rsidP="00266997">
            <w:pPr>
              <w:jc w:val="center"/>
            </w:pPr>
            <w:r w:rsidRPr="000655F0">
              <w:t>50</w:t>
            </w:r>
          </w:p>
        </w:tc>
        <w:tc>
          <w:tcPr>
            <w:tcW w:w="855" w:type="pct"/>
            <w:vAlign w:val="center"/>
          </w:tcPr>
          <w:p w:rsidR="00266997" w:rsidRPr="000655F0" w:rsidRDefault="00266997" w:rsidP="00266997">
            <w:pPr>
              <w:jc w:val="center"/>
            </w:pPr>
            <w:r w:rsidRPr="000655F0">
              <w:t>50</w:t>
            </w:r>
          </w:p>
        </w:tc>
        <w:tc>
          <w:tcPr>
            <w:tcW w:w="796" w:type="pct"/>
            <w:vAlign w:val="center"/>
          </w:tcPr>
          <w:p w:rsidR="00266997" w:rsidRPr="000655F0" w:rsidRDefault="00266997" w:rsidP="00266997">
            <w:pPr>
              <w:jc w:val="center"/>
            </w:pPr>
            <w:r w:rsidRPr="000655F0">
              <w:t>50</w:t>
            </w:r>
          </w:p>
        </w:tc>
        <w:tc>
          <w:tcPr>
            <w:tcW w:w="907" w:type="pct"/>
            <w:vAlign w:val="center"/>
          </w:tcPr>
          <w:p w:rsidR="00266997" w:rsidRPr="000655F0" w:rsidRDefault="00266997" w:rsidP="00266997">
            <w:pPr>
              <w:jc w:val="center"/>
            </w:pPr>
            <w:r w:rsidRPr="000655F0">
              <w:t>50</w:t>
            </w:r>
          </w:p>
        </w:tc>
      </w:tr>
      <w:tr w:rsidR="00266997" w:rsidRPr="00092F89" w:rsidTr="00266997">
        <w:trPr>
          <w:trHeight w:val="896"/>
        </w:trPr>
        <w:tc>
          <w:tcPr>
            <w:tcW w:w="1524" w:type="pct"/>
            <w:vAlign w:val="center"/>
          </w:tcPr>
          <w:p w:rsidR="00266997" w:rsidRPr="000655F0" w:rsidRDefault="00266997" w:rsidP="00266997">
            <w:pPr>
              <w:jc w:val="center"/>
            </w:pPr>
            <w:r w:rsidRPr="000655F0">
              <w:t>Источник тепловой энергии</w:t>
            </w:r>
          </w:p>
        </w:tc>
        <w:tc>
          <w:tcPr>
            <w:tcW w:w="918" w:type="pct"/>
            <w:vAlign w:val="center"/>
          </w:tcPr>
          <w:p w:rsidR="00266997" w:rsidRPr="000655F0" w:rsidRDefault="00266997" w:rsidP="00266997">
            <w:pPr>
              <w:jc w:val="center"/>
            </w:pPr>
            <w:r w:rsidRPr="000655F0">
              <w:t>Газ</w:t>
            </w:r>
          </w:p>
        </w:tc>
        <w:tc>
          <w:tcPr>
            <w:tcW w:w="855" w:type="pct"/>
            <w:vAlign w:val="center"/>
          </w:tcPr>
          <w:p w:rsidR="00266997" w:rsidRPr="000655F0" w:rsidRDefault="00266997" w:rsidP="00266997">
            <w:pPr>
              <w:jc w:val="center"/>
            </w:pPr>
            <w:r w:rsidRPr="000655F0">
              <w:t>Дизельное топливо</w:t>
            </w:r>
          </w:p>
        </w:tc>
        <w:tc>
          <w:tcPr>
            <w:tcW w:w="796" w:type="pct"/>
            <w:vAlign w:val="center"/>
          </w:tcPr>
          <w:p w:rsidR="00266997" w:rsidRPr="000655F0" w:rsidRDefault="00266997" w:rsidP="00266997">
            <w:pPr>
              <w:jc w:val="center"/>
            </w:pPr>
            <w:r w:rsidRPr="008616BB">
              <w:t>электрическая энергия</w:t>
            </w:r>
          </w:p>
        </w:tc>
        <w:tc>
          <w:tcPr>
            <w:tcW w:w="907" w:type="pct"/>
            <w:vAlign w:val="center"/>
          </w:tcPr>
          <w:p w:rsidR="00266997" w:rsidRPr="000655F0" w:rsidRDefault="00266997" w:rsidP="00266997">
            <w:pPr>
              <w:jc w:val="center"/>
            </w:pPr>
            <w:r w:rsidRPr="000655F0">
              <w:t xml:space="preserve">Вторичный энергоресурс, </w:t>
            </w:r>
            <w:r w:rsidRPr="008616BB">
              <w:t>электрическая энергия</w:t>
            </w:r>
            <w:r w:rsidRPr="000655F0">
              <w:t xml:space="preserve"> – для привода компрессора</w:t>
            </w:r>
          </w:p>
        </w:tc>
      </w:tr>
      <w:tr w:rsidR="00266997" w:rsidRPr="00092F89" w:rsidTr="00266997">
        <w:trPr>
          <w:trHeight w:val="772"/>
        </w:trPr>
        <w:tc>
          <w:tcPr>
            <w:tcW w:w="1524" w:type="pct"/>
            <w:vAlign w:val="center"/>
          </w:tcPr>
          <w:p w:rsidR="00266997" w:rsidRPr="000655F0" w:rsidRDefault="00266997" w:rsidP="00266997">
            <w:pPr>
              <w:jc w:val="center"/>
            </w:pPr>
            <w:r w:rsidRPr="000655F0">
              <w:t>Годовой расход энергоресурса</w:t>
            </w:r>
          </w:p>
        </w:tc>
        <w:tc>
          <w:tcPr>
            <w:tcW w:w="918" w:type="pct"/>
            <w:vAlign w:val="center"/>
          </w:tcPr>
          <w:p w:rsidR="00266997" w:rsidRPr="000655F0" w:rsidRDefault="00266997" w:rsidP="00266997">
            <w:pPr>
              <w:jc w:val="center"/>
            </w:pPr>
            <w:r w:rsidRPr="000655F0">
              <w:t>5993м</w:t>
            </w:r>
            <w:r w:rsidRPr="000655F0">
              <w:rPr>
                <w:vertAlign w:val="superscript"/>
              </w:rPr>
              <w:t>3</w:t>
            </w:r>
          </w:p>
        </w:tc>
        <w:tc>
          <w:tcPr>
            <w:tcW w:w="855" w:type="pct"/>
            <w:vAlign w:val="center"/>
          </w:tcPr>
          <w:p w:rsidR="00266997" w:rsidRPr="000655F0" w:rsidRDefault="00266997" w:rsidP="00266997">
            <w:pPr>
              <w:jc w:val="center"/>
            </w:pPr>
            <w:r w:rsidRPr="000655F0">
              <w:t>7118л</w:t>
            </w:r>
          </w:p>
        </w:tc>
        <w:tc>
          <w:tcPr>
            <w:tcW w:w="796" w:type="pct"/>
            <w:vAlign w:val="center"/>
          </w:tcPr>
          <w:p w:rsidR="00266997" w:rsidRPr="000655F0" w:rsidRDefault="00266997" w:rsidP="00266997">
            <w:pPr>
              <w:jc w:val="center"/>
            </w:pPr>
            <w:r w:rsidRPr="000655F0">
              <w:t>58194кВт</w:t>
            </w:r>
            <w:r w:rsidRPr="000655F0">
              <w:sym w:font="Symbol" w:char="F0D7"/>
            </w:r>
            <w:r w:rsidRPr="000655F0">
              <w:t>ч</w:t>
            </w:r>
          </w:p>
        </w:tc>
        <w:tc>
          <w:tcPr>
            <w:tcW w:w="907" w:type="pct"/>
            <w:vAlign w:val="center"/>
          </w:tcPr>
          <w:p w:rsidR="00266997" w:rsidRPr="000655F0" w:rsidRDefault="00266997" w:rsidP="00266997">
            <w:pPr>
              <w:jc w:val="center"/>
            </w:pPr>
            <w:r w:rsidRPr="000655F0">
              <w:t>11639кВт</w:t>
            </w:r>
            <w:r w:rsidRPr="000655F0">
              <w:sym w:font="Symbol" w:char="F0D7"/>
            </w:r>
            <w:r w:rsidRPr="000655F0">
              <w:t>ч</w:t>
            </w:r>
          </w:p>
        </w:tc>
      </w:tr>
      <w:tr w:rsidR="00266997" w:rsidRPr="00092F89" w:rsidTr="00266997">
        <w:trPr>
          <w:trHeight w:val="171"/>
        </w:trPr>
        <w:tc>
          <w:tcPr>
            <w:tcW w:w="1524" w:type="pct"/>
            <w:vAlign w:val="center"/>
          </w:tcPr>
          <w:p w:rsidR="00266997" w:rsidRPr="000655F0" w:rsidRDefault="00266997" w:rsidP="00266997">
            <w:pPr>
              <w:jc w:val="center"/>
            </w:pPr>
            <w:r w:rsidRPr="000655F0">
              <w:t>Годовые затраты, руб.</w:t>
            </w:r>
          </w:p>
        </w:tc>
        <w:tc>
          <w:tcPr>
            <w:tcW w:w="918" w:type="pct"/>
            <w:vAlign w:val="center"/>
          </w:tcPr>
          <w:p w:rsidR="00266997" w:rsidRPr="000655F0" w:rsidRDefault="00266997" w:rsidP="00266997">
            <w:pPr>
              <w:jc w:val="center"/>
            </w:pPr>
            <w:r w:rsidRPr="000655F0">
              <w:t>22112</w:t>
            </w:r>
          </w:p>
        </w:tc>
        <w:tc>
          <w:tcPr>
            <w:tcW w:w="855" w:type="pct"/>
            <w:vAlign w:val="center"/>
          </w:tcPr>
          <w:p w:rsidR="00266997" w:rsidRPr="000655F0" w:rsidRDefault="00266997" w:rsidP="00266997">
            <w:pPr>
              <w:jc w:val="center"/>
            </w:pPr>
            <w:r w:rsidRPr="000655F0">
              <w:t>185060</w:t>
            </w:r>
          </w:p>
        </w:tc>
        <w:tc>
          <w:tcPr>
            <w:tcW w:w="796" w:type="pct"/>
            <w:vAlign w:val="center"/>
          </w:tcPr>
          <w:p w:rsidR="00266997" w:rsidRPr="000655F0" w:rsidRDefault="00266997" w:rsidP="00266997">
            <w:pPr>
              <w:jc w:val="center"/>
            </w:pPr>
            <w:r w:rsidRPr="000655F0">
              <w:t>109405</w:t>
            </w:r>
          </w:p>
        </w:tc>
        <w:tc>
          <w:tcPr>
            <w:tcW w:w="907" w:type="pct"/>
            <w:vAlign w:val="center"/>
          </w:tcPr>
          <w:p w:rsidR="00266997" w:rsidRPr="000655F0" w:rsidRDefault="00266997" w:rsidP="00266997">
            <w:pPr>
              <w:jc w:val="center"/>
            </w:pPr>
            <w:r w:rsidRPr="000655F0">
              <w:t>21881</w:t>
            </w:r>
          </w:p>
        </w:tc>
      </w:tr>
      <w:tr w:rsidR="00266997" w:rsidRPr="00092F89" w:rsidTr="00266997">
        <w:trPr>
          <w:trHeight w:val="1012"/>
        </w:trPr>
        <w:tc>
          <w:tcPr>
            <w:tcW w:w="1524" w:type="pct"/>
            <w:vAlign w:val="center"/>
          </w:tcPr>
          <w:p w:rsidR="00266997" w:rsidRPr="000655F0" w:rsidRDefault="00266997" w:rsidP="00266997">
            <w:pPr>
              <w:jc w:val="center"/>
            </w:pPr>
            <w:r w:rsidRPr="000655F0">
              <w:t>Расход энергоресурса для получения 1Гкал тепловой энергии</w:t>
            </w:r>
          </w:p>
        </w:tc>
        <w:tc>
          <w:tcPr>
            <w:tcW w:w="918" w:type="pct"/>
            <w:vAlign w:val="center"/>
          </w:tcPr>
          <w:p w:rsidR="00266997" w:rsidRPr="000655F0" w:rsidRDefault="00266997" w:rsidP="00266997">
            <w:pPr>
              <w:jc w:val="center"/>
            </w:pPr>
            <w:smartTag w:uri="urn:schemas-microsoft-com:office:smarttags" w:element="metricconverter">
              <w:smartTagPr>
                <w:attr w:name="ProductID" w:val="120 м3"/>
              </w:smartTagPr>
              <w:r w:rsidRPr="000655F0">
                <w:t>120 м</w:t>
              </w:r>
              <w:r w:rsidRPr="000655F0">
                <w:rPr>
                  <w:vertAlign w:val="superscript"/>
                </w:rPr>
                <w:t>3</w:t>
              </w:r>
            </w:smartTag>
          </w:p>
        </w:tc>
        <w:tc>
          <w:tcPr>
            <w:tcW w:w="855" w:type="pct"/>
            <w:vAlign w:val="center"/>
          </w:tcPr>
          <w:p w:rsidR="00266997" w:rsidRPr="000655F0" w:rsidRDefault="00266997" w:rsidP="00266997">
            <w:pPr>
              <w:jc w:val="center"/>
            </w:pPr>
            <w:smartTag w:uri="urn:schemas-microsoft-com:office:smarttags" w:element="metricconverter">
              <w:smartTagPr>
                <w:attr w:name="ProductID" w:val="142 л"/>
              </w:smartTagPr>
              <w:r w:rsidRPr="000655F0">
                <w:t>142 л</w:t>
              </w:r>
            </w:smartTag>
          </w:p>
        </w:tc>
        <w:tc>
          <w:tcPr>
            <w:tcW w:w="796" w:type="pct"/>
            <w:vAlign w:val="center"/>
          </w:tcPr>
          <w:p w:rsidR="00266997" w:rsidRPr="000655F0" w:rsidRDefault="00266997" w:rsidP="00266997">
            <w:pPr>
              <w:jc w:val="center"/>
            </w:pPr>
            <w:r w:rsidRPr="000655F0">
              <w:t>1163кВт</w:t>
            </w:r>
            <w:r w:rsidRPr="000655F0">
              <w:sym w:font="Symbol" w:char="F0D7"/>
            </w:r>
            <w:r w:rsidRPr="000655F0">
              <w:t>ч</w:t>
            </w:r>
          </w:p>
        </w:tc>
        <w:tc>
          <w:tcPr>
            <w:tcW w:w="907" w:type="pct"/>
            <w:vAlign w:val="center"/>
          </w:tcPr>
          <w:p w:rsidR="00266997" w:rsidRPr="000655F0" w:rsidRDefault="00266997" w:rsidP="00266997">
            <w:pPr>
              <w:jc w:val="center"/>
            </w:pPr>
            <w:r w:rsidRPr="000655F0">
              <w:t>233кВт</w:t>
            </w:r>
            <w:r w:rsidRPr="000655F0">
              <w:sym w:font="Symbol" w:char="F0D7"/>
            </w:r>
            <w:r w:rsidRPr="000655F0">
              <w:t>ч</w:t>
            </w:r>
          </w:p>
        </w:tc>
      </w:tr>
      <w:tr w:rsidR="00266997" w:rsidRPr="00092F89" w:rsidTr="00266997">
        <w:trPr>
          <w:trHeight w:val="629"/>
        </w:trPr>
        <w:tc>
          <w:tcPr>
            <w:tcW w:w="1524" w:type="pct"/>
            <w:vAlign w:val="center"/>
          </w:tcPr>
          <w:p w:rsidR="00266997" w:rsidRPr="000655F0" w:rsidRDefault="00266997" w:rsidP="00266997">
            <w:pPr>
              <w:jc w:val="center"/>
            </w:pPr>
            <w:r w:rsidRPr="000655F0">
              <w:t>Стоимость 1Гкал тепловой энергии, руб.</w:t>
            </w:r>
          </w:p>
        </w:tc>
        <w:tc>
          <w:tcPr>
            <w:tcW w:w="918" w:type="pct"/>
            <w:vAlign w:val="center"/>
          </w:tcPr>
          <w:p w:rsidR="00266997" w:rsidRPr="000655F0" w:rsidRDefault="00266997" w:rsidP="00266997">
            <w:pPr>
              <w:jc w:val="center"/>
            </w:pPr>
            <w:r w:rsidRPr="000655F0">
              <w:t>442</w:t>
            </w:r>
          </w:p>
        </w:tc>
        <w:tc>
          <w:tcPr>
            <w:tcW w:w="855" w:type="pct"/>
            <w:vAlign w:val="center"/>
          </w:tcPr>
          <w:p w:rsidR="00266997" w:rsidRPr="000655F0" w:rsidRDefault="00266997" w:rsidP="00266997">
            <w:pPr>
              <w:jc w:val="center"/>
            </w:pPr>
            <w:r w:rsidRPr="000655F0">
              <w:t>3701</w:t>
            </w:r>
          </w:p>
        </w:tc>
        <w:tc>
          <w:tcPr>
            <w:tcW w:w="796" w:type="pct"/>
            <w:vAlign w:val="center"/>
          </w:tcPr>
          <w:p w:rsidR="00266997" w:rsidRPr="000655F0" w:rsidRDefault="00266997" w:rsidP="00266997">
            <w:pPr>
              <w:jc w:val="center"/>
            </w:pPr>
            <w:r w:rsidRPr="000655F0">
              <w:t>2188</w:t>
            </w:r>
          </w:p>
        </w:tc>
        <w:tc>
          <w:tcPr>
            <w:tcW w:w="907" w:type="pct"/>
            <w:vAlign w:val="center"/>
          </w:tcPr>
          <w:p w:rsidR="00266997" w:rsidRPr="000655F0" w:rsidRDefault="00266997" w:rsidP="00266997">
            <w:pPr>
              <w:jc w:val="center"/>
            </w:pPr>
            <w:r w:rsidRPr="000655F0">
              <w:t>438</w:t>
            </w:r>
          </w:p>
        </w:tc>
      </w:tr>
      <w:tr w:rsidR="00266997" w:rsidRPr="00092F89" w:rsidTr="00266997">
        <w:tc>
          <w:tcPr>
            <w:tcW w:w="1524" w:type="pct"/>
            <w:vAlign w:val="center"/>
          </w:tcPr>
          <w:p w:rsidR="00266997" w:rsidRPr="000655F0" w:rsidRDefault="00266997" w:rsidP="00266997">
            <w:pPr>
              <w:jc w:val="center"/>
            </w:pPr>
            <w:r w:rsidRPr="000655F0">
              <w:t>Срок службы</w:t>
            </w:r>
          </w:p>
        </w:tc>
        <w:tc>
          <w:tcPr>
            <w:tcW w:w="918" w:type="pct"/>
            <w:vAlign w:val="center"/>
          </w:tcPr>
          <w:p w:rsidR="00266997" w:rsidRPr="000655F0" w:rsidRDefault="00266997" w:rsidP="00266997">
            <w:pPr>
              <w:jc w:val="center"/>
            </w:pPr>
            <w:r w:rsidRPr="000655F0">
              <w:t>15-20 лет</w:t>
            </w:r>
          </w:p>
        </w:tc>
        <w:tc>
          <w:tcPr>
            <w:tcW w:w="855" w:type="pct"/>
            <w:vAlign w:val="center"/>
          </w:tcPr>
          <w:p w:rsidR="00266997" w:rsidRPr="000655F0" w:rsidRDefault="00266997" w:rsidP="00266997">
            <w:pPr>
              <w:jc w:val="center"/>
            </w:pPr>
            <w:r w:rsidRPr="000655F0">
              <w:t>15-20 лет</w:t>
            </w:r>
          </w:p>
        </w:tc>
        <w:tc>
          <w:tcPr>
            <w:tcW w:w="796" w:type="pct"/>
            <w:vAlign w:val="center"/>
          </w:tcPr>
          <w:p w:rsidR="00266997" w:rsidRPr="000655F0" w:rsidRDefault="00266997" w:rsidP="00266997">
            <w:pPr>
              <w:jc w:val="center"/>
            </w:pPr>
            <w:r w:rsidRPr="000655F0">
              <w:t>3-8 лет</w:t>
            </w:r>
          </w:p>
        </w:tc>
        <w:tc>
          <w:tcPr>
            <w:tcW w:w="907" w:type="pct"/>
            <w:vAlign w:val="center"/>
          </w:tcPr>
          <w:p w:rsidR="00266997" w:rsidRPr="000655F0" w:rsidRDefault="00266997" w:rsidP="00266997">
            <w:pPr>
              <w:jc w:val="center"/>
            </w:pPr>
            <w:r w:rsidRPr="000655F0">
              <w:t>50 лет</w:t>
            </w:r>
          </w:p>
        </w:tc>
      </w:tr>
      <w:tr w:rsidR="00266997" w:rsidRPr="00092F89" w:rsidTr="00266997">
        <w:tc>
          <w:tcPr>
            <w:tcW w:w="1524" w:type="pct"/>
            <w:vAlign w:val="center"/>
          </w:tcPr>
          <w:p w:rsidR="00266997" w:rsidRPr="000655F0" w:rsidRDefault="00266997" w:rsidP="00266997">
            <w:pPr>
              <w:jc w:val="center"/>
            </w:pPr>
            <w:r w:rsidRPr="000655F0">
              <w:t>Пожароопасность</w:t>
            </w:r>
          </w:p>
        </w:tc>
        <w:tc>
          <w:tcPr>
            <w:tcW w:w="918" w:type="pct"/>
            <w:vAlign w:val="center"/>
          </w:tcPr>
          <w:p w:rsidR="00266997" w:rsidRPr="000655F0" w:rsidRDefault="00266997" w:rsidP="00266997">
            <w:pPr>
              <w:jc w:val="center"/>
            </w:pPr>
            <w:r w:rsidRPr="000655F0">
              <w:t>Опасен (постоянный огонь)</w:t>
            </w:r>
          </w:p>
        </w:tc>
        <w:tc>
          <w:tcPr>
            <w:tcW w:w="855" w:type="pct"/>
            <w:vAlign w:val="center"/>
          </w:tcPr>
          <w:p w:rsidR="00266997" w:rsidRPr="000655F0" w:rsidRDefault="00266997" w:rsidP="00266997">
            <w:pPr>
              <w:jc w:val="center"/>
            </w:pPr>
            <w:r w:rsidRPr="000655F0">
              <w:t>Опасен (постоянный огонь)</w:t>
            </w:r>
          </w:p>
        </w:tc>
        <w:tc>
          <w:tcPr>
            <w:tcW w:w="796" w:type="pct"/>
            <w:vAlign w:val="center"/>
          </w:tcPr>
          <w:p w:rsidR="00266997" w:rsidRPr="000655F0" w:rsidRDefault="00266997" w:rsidP="00266997">
            <w:pPr>
              <w:jc w:val="center"/>
            </w:pPr>
            <w:r w:rsidRPr="000655F0">
              <w:t>Опасен</w:t>
            </w:r>
          </w:p>
        </w:tc>
        <w:tc>
          <w:tcPr>
            <w:tcW w:w="907" w:type="pct"/>
            <w:vAlign w:val="center"/>
          </w:tcPr>
          <w:p w:rsidR="00266997" w:rsidRPr="000655F0" w:rsidRDefault="00266997" w:rsidP="00266997">
            <w:pPr>
              <w:jc w:val="center"/>
            </w:pPr>
            <w:r w:rsidRPr="000655F0">
              <w:t>Безопасен</w:t>
            </w:r>
          </w:p>
        </w:tc>
      </w:tr>
      <w:tr w:rsidR="00266997" w:rsidRPr="00092F89" w:rsidTr="00266997">
        <w:tc>
          <w:tcPr>
            <w:tcW w:w="1524" w:type="pct"/>
            <w:vAlign w:val="center"/>
          </w:tcPr>
          <w:p w:rsidR="00266997" w:rsidRPr="000655F0" w:rsidRDefault="00266997" w:rsidP="00266997">
            <w:pPr>
              <w:jc w:val="center"/>
            </w:pPr>
            <w:r w:rsidRPr="000655F0">
              <w:t>Взрывоопасность</w:t>
            </w:r>
          </w:p>
        </w:tc>
        <w:tc>
          <w:tcPr>
            <w:tcW w:w="918" w:type="pct"/>
            <w:vAlign w:val="center"/>
          </w:tcPr>
          <w:p w:rsidR="00266997" w:rsidRPr="000655F0" w:rsidRDefault="00266997" w:rsidP="00266997">
            <w:pPr>
              <w:jc w:val="center"/>
            </w:pPr>
            <w:r w:rsidRPr="000655F0">
              <w:t>Опасен</w:t>
            </w:r>
          </w:p>
        </w:tc>
        <w:tc>
          <w:tcPr>
            <w:tcW w:w="855" w:type="pct"/>
            <w:vAlign w:val="center"/>
          </w:tcPr>
          <w:p w:rsidR="00266997" w:rsidRPr="000655F0" w:rsidRDefault="00266997" w:rsidP="00266997">
            <w:pPr>
              <w:jc w:val="center"/>
            </w:pPr>
            <w:r w:rsidRPr="000655F0">
              <w:t>Опасен</w:t>
            </w:r>
          </w:p>
        </w:tc>
        <w:tc>
          <w:tcPr>
            <w:tcW w:w="796" w:type="pct"/>
            <w:vAlign w:val="center"/>
          </w:tcPr>
          <w:p w:rsidR="00266997" w:rsidRPr="000655F0" w:rsidRDefault="00266997" w:rsidP="00266997">
            <w:pPr>
              <w:jc w:val="center"/>
            </w:pPr>
            <w:r w:rsidRPr="000655F0">
              <w:t>Опасен</w:t>
            </w:r>
          </w:p>
        </w:tc>
        <w:tc>
          <w:tcPr>
            <w:tcW w:w="907" w:type="pct"/>
            <w:vAlign w:val="center"/>
          </w:tcPr>
          <w:p w:rsidR="00266997" w:rsidRPr="000655F0" w:rsidRDefault="00266997" w:rsidP="00266997">
            <w:pPr>
              <w:jc w:val="center"/>
            </w:pPr>
            <w:r w:rsidRPr="000655F0">
              <w:t>Безопасен</w:t>
            </w:r>
          </w:p>
        </w:tc>
      </w:tr>
      <w:tr w:rsidR="00266997" w:rsidRPr="00092F89" w:rsidTr="00266997">
        <w:tc>
          <w:tcPr>
            <w:tcW w:w="1524" w:type="pct"/>
          </w:tcPr>
          <w:p w:rsidR="00266997" w:rsidRPr="000655F0" w:rsidRDefault="00266997" w:rsidP="00266997">
            <w:r w:rsidRPr="000655F0">
              <w:t>Вентиляция</w:t>
            </w:r>
          </w:p>
        </w:tc>
        <w:tc>
          <w:tcPr>
            <w:tcW w:w="918" w:type="pct"/>
          </w:tcPr>
          <w:p w:rsidR="00266997" w:rsidRPr="000655F0" w:rsidRDefault="00266997" w:rsidP="00266997">
            <w:r w:rsidRPr="000655F0">
              <w:t>Необходима</w:t>
            </w:r>
          </w:p>
        </w:tc>
        <w:tc>
          <w:tcPr>
            <w:tcW w:w="855" w:type="pct"/>
          </w:tcPr>
          <w:p w:rsidR="00266997" w:rsidRPr="000655F0" w:rsidRDefault="00266997" w:rsidP="00266997">
            <w:r w:rsidRPr="000655F0">
              <w:t>Необходима</w:t>
            </w:r>
          </w:p>
        </w:tc>
        <w:tc>
          <w:tcPr>
            <w:tcW w:w="796" w:type="pct"/>
          </w:tcPr>
          <w:p w:rsidR="00266997" w:rsidRPr="000655F0" w:rsidRDefault="00266997" w:rsidP="00266997">
            <w:r w:rsidRPr="000655F0">
              <w:t>Не нужна</w:t>
            </w:r>
          </w:p>
        </w:tc>
        <w:tc>
          <w:tcPr>
            <w:tcW w:w="907" w:type="pct"/>
          </w:tcPr>
          <w:p w:rsidR="00266997" w:rsidRPr="000655F0" w:rsidRDefault="00266997" w:rsidP="00266997">
            <w:r w:rsidRPr="000655F0">
              <w:t>Не нужна</w:t>
            </w:r>
          </w:p>
        </w:tc>
      </w:tr>
      <w:tr w:rsidR="00266997" w:rsidRPr="00092F89" w:rsidTr="00266997">
        <w:tc>
          <w:tcPr>
            <w:tcW w:w="1524" w:type="pct"/>
          </w:tcPr>
          <w:p w:rsidR="00266997" w:rsidRPr="000655F0" w:rsidRDefault="00266997" w:rsidP="00266997">
            <w:r w:rsidRPr="000655F0">
              <w:t>Обслуживание</w:t>
            </w:r>
          </w:p>
        </w:tc>
        <w:tc>
          <w:tcPr>
            <w:tcW w:w="918" w:type="pct"/>
          </w:tcPr>
          <w:p w:rsidR="00266997" w:rsidRPr="000655F0" w:rsidRDefault="00266997" w:rsidP="00266997">
            <w:r w:rsidRPr="000655F0">
              <w:t>Регулярный осмотр</w:t>
            </w:r>
          </w:p>
        </w:tc>
        <w:tc>
          <w:tcPr>
            <w:tcW w:w="855" w:type="pct"/>
          </w:tcPr>
          <w:p w:rsidR="00266997" w:rsidRPr="000655F0" w:rsidRDefault="00266997" w:rsidP="00266997">
            <w:r w:rsidRPr="000655F0">
              <w:t>Регулярный осмотр</w:t>
            </w:r>
          </w:p>
        </w:tc>
        <w:tc>
          <w:tcPr>
            <w:tcW w:w="796" w:type="pct"/>
          </w:tcPr>
          <w:p w:rsidR="00266997" w:rsidRPr="000655F0" w:rsidRDefault="00266997" w:rsidP="00266997">
            <w:r w:rsidRPr="000655F0">
              <w:t>Периодический осмотр</w:t>
            </w:r>
          </w:p>
        </w:tc>
        <w:tc>
          <w:tcPr>
            <w:tcW w:w="907" w:type="pct"/>
          </w:tcPr>
          <w:p w:rsidR="00266997" w:rsidRPr="000655F0" w:rsidRDefault="00266997" w:rsidP="00266997">
            <w:r w:rsidRPr="000655F0">
              <w:t>Периодический осмотр</w:t>
            </w:r>
          </w:p>
        </w:tc>
      </w:tr>
      <w:tr w:rsidR="00266997" w:rsidRPr="00092F89" w:rsidTr="00266997">
        <w:tc>
          <w:tcPr>
            <w:tcW w:w="1524" w:type="pct"/>
          </w:tcPr>
          <w:p w:rsidR="00266997" w:rsidRPr="000655F0" w:rsidRDefault="00266997" w:rsidP="00266997">
            <w:r w:rsidRPr="000655F0">
              <w:t>Надежность</w:t>
            </w:r>
          </w:p>
        </w:tc>
        <w:tc>
          <w:tcPr>
            <w:tcW w:w="918" w:type="pct"/>
          </w:tcPr>
          <w:p w:rsidR="00266997" w:rsidRPr="000655F0" w:rsidRDefault="00266997" w:rsidP="00266997">
            <w:r w:rsidRPr="000655F0">
              <w:t>Высокая</w:t>
            </w:r>
          </w:p>
        </w:tc>
        <w:tc>
          <w:tcPr>
            <w:tcW w:w="855" w:type="pct"/>
          </w:tcPr>
          <w:p w:rsidR="00266997" w:rsidRPr="000655F0" w:rsidRDefault="00266997" w:rsidP="00266997">
            <w:r w:rsidRPr="000655F0">
              <w:t>Высокая</w:t>
            </w:r>
          </w:p>
        </w:tc>
        <w:tc>
          <w:tcPr>
            <w:tcW w:w="796" w:type="pct"/>
          </w:tcPr>
          <w:p w:rsidR="00266997" w:rsidRPr="000655F0" w:rsidRDefault="00266997" w:rsidP="00266997">
            <w:r w:rsidRPr="000655F0">
              <w:t>Высокая</w:t>
            </w:r>
          </w:p>
        </w:tc>
        <w:tc>
          <w:tcPr>
            <w:tcW w:w="907" w:type="pct"/>
          </w:tcPr>
          <w:p w:rsidR="00266997" w:rsidRPr="000655F0" w:rsidRDefault="00266997" w:rsidP="00266997">
            <w:r w:rsidRPr="000655F0">
              <w:t>Очень высокая</w:t>
            </w:r>
          </w:p>
        </w:tc>
      </w:tr>
      <w:tr w:rsidR="00266997" w:rsidRPr="00092F89" w:rsidTr="00266997">
        <w:tc>
          <w:tcPr>
            <w:tcW w:w="1524" w:type="pct"/>
          </w:tcPr>
          <w:p w:rsidR="00266997" w:rsidRPr="000655F0" w:rsidRDefault="00266997" w:rsidP="00266997">
            <w:r w:rsidRPr="000655F0">
              <w:t>Автономность при отсутствии снабжения энергоносителями</w:t>
            </w:r>
          </w:p>
        </w:tc>
        <w:tc>
          <w:tcPr>
            <w:tcW w:w="918" w:type="pct"/>
          </w:tcPr>
          <w:p w:rsidR="00266997" w:rsidRPr="000655F0" w:rsidRDefault="00266997" w:rsidP="00266997">
            <w:r w:rsidRPr="000655F0">
              <w:t>Не обеспечивает</w:t>
            </w:r>
          </w:p>
        </w:tc>
        <w:tc>
          <w:tcPr>
            <w:tcW w:w="855" w:type="pct"/>
          </w:tcPr>
          <w:p w:rsidR="00266997" w:rsidRPr="000655F0" w:rsidRDefault="00266997" w:rsidP="00266997">
            <w:r w:rsidRPr="000655F0">
              <w:t>Не обеспечивает</w:t>
            </w:r>
          </w:p>
        </w:tc>
        <w:tc>
          <w:tcPr>
            <w:tcW w:w="796" w:type="pct"/>
          </w:tcPr>
          <w:p w:rsidR="00266997" w:rsidRPr="000655F0" w:rsidRDefault="00266997" w:rsidP="00266997">
            <w:r w:rsidRPr="000655F0">
              <w:t>Не обеспечивает</w:t>
            </w:r>
          </w:p>
        </w:tc>
        <w:tc>
          <w:tcPr>
            <w:tcW w:w="907" w:type="pct"/>
          </w:tcPr>
          <w:p w:rsidR="00266997" w:rsidRPr="000655F0" w:rsidRDefault="00266997" w:rsidP="00266997">
            <w:r w:rsidRPr="000655F0">
              <w:t>Обеспечивает при наличии резервного электрогенератора 2 кВт</w:t>
            </w:r>
          </w:p>
        </w:tc>
      </w:tr>
      <w:tr w:rsidR="00266997" w:rsidRPr="00092F89" w:rsidTr="00266997">
        <w:tc>
          <w:tcPr>
            <w:tcW w:w="1524" w:type="pct"/>
          </w:tcPr>
          <w:p w:rsidR="00266997" w:rsidRPr="000655F0" w:rsidRDefault="00266997" w:rsidP="00266997">
            <w:r w:rsidRPr="000655F0">
              <w:t>Возможность охлаждения помещения</w:t>
            </w:r>
          </w:p>
        </w:tc>
        <w:tc>
          <w:tcPr>
            <w:tcW w:w="918" w:type="pct"/>
          </w:tcPr>
          <w:p w:rsidR="00266997" w:rsidRPr="000655F0" w:rsidRDefault="00266997" w:rsidP="00266997">
            <w:r w:rsidRPr="000655F0">
              <w:t>Не обеспечивает</w:t>
            </w:r>
          </w:p>
        </w:tc>
        <w:tc>
          <w:tcPr>
            <w:tcW w:w="855" w:type="pct"/>
          </w:tcPr>
          <w:p w:rsidR="00266997" w:rsidRPr="000655F0" w:rsidRDefault="00266997" w:rsidP="00266997">
            <w:r w:rsidRPr="000655F0">
              <w:t>Не обеспечивает</w:t>
            </w:r>
          </w:p>
        </w:tc>
        <w:tc>
          <w:tcPr>
            <w:tcW w:w="796" w:type="pct"/>
          </w:tcPr>
          <w:p w:rsidR="00266997" w:rsidRPr="000655F0" w:rsidRDefault="00266997" w:rsidP="00266997">
            <w:r w:rsidRPr="000655F0">
              <w:t>Не обеспечивает</w:t>
            </w:r>
          </w:p>
        </w:tc>
        <w:tc>
          <w:tcPr>
            <w:tcW w:w="907" w:type="pct"/>
          </w:tcPr>
          <w:p w:rsidR="00266997" w:rsidRPr="000655F0" w:rsidRDefault="00266997" w:rsidP="00266997">
            <w:r w:rsidRPr="000655F0">
              <w:t>Обеспечивает</w:t>
            </w:r>
          </w:p>
        </w:tc>
      </w:tr>
    </w:tbl>
    <w:p w:rsidR="00277E26" w:rsidRDefault="00277E26" w:rsidP="005D65CF">
      <w:pPr>
        <w:autoSpaceDE w:val="0"/>
        <w:autoSpaceDN w:val="0"/>
        <w:adjustRightInd w:val="0"/>
        <w:jc w:val="right"/>
      </w:pPr>
    </w:p>
    <w:p w:rsidR="00277E26" w:rsidRDefault="00277E26">
      <w:pPr>
        <w:spacing w:after="200" w:line="276" w:lineRule="auto"/>
      </w:pPr>
      <w:r>
        <w:br w:type="page"/>
      </w:r>
    </w:p>
    <w:p w:rsidR="005D65CF" w:rsidRDefault="005D65CF" w:rsidP="005D65CF">
      <w:pPr>
        <w:autoSpaceDE w:val="0"/>
        <w:autoSpaceDN w:val="0"/>
        <w:adjustRightInd w:val="0"/>
        <w:jc w:val="right"/>
        <w:rPr>
          <w:rFonts w:cs="Century Schoolbook"/>
          <w:b/>
          <w:bCs/>
          <w:iCs/>
          <w:sz w:val="28"/>
          <w:szCs w:val="28"/>
        </w:rPr>
      </w:pPr>
      <w:r w:rsidRPr="00D96A66">
        <w:rPr>
          <w:rFonts w:cs="Century Schoolbook"/>
          <w:b/>
          <w:bCs/>
          <w:iCs/>
          <w:sz w:val="28"/>
          <w:szCs w:val="28"/>
        </w:rPr>
        <w:lastRenderedPageBreak/>
        <w:t xml:space="preserve">Приложение </w:t>
      </w:r>
      <w:r w:rsidR="00B91C70" w:rsidRPr="00D96A66">
        <w:rPr>
          <w:rFonts w:cs="Century Schoolbook"/>
          <w:b/>
          <w:bCs/>
          <w:iCs/>
          <w:sz w:val="28"/>
          <w:szCs w:val="28"/>
        </w:rPr>
        <w:t>4</w:t>
      </w:r>
    </w:p>
    <w:p w:rsidR="00D96A66" w:rsidRPr="00D96A66" w:rsidRDefault="00D96A66" w:rsidP="005D65CF">
      <w:pPr>
        <w:autoSpaceDE w:val="0"/>
        <w:autoSpaceDN w:val="0"/>
        <w:adjustRightInd w:val="0"/>
        <w:jc w:val="right"/>
        <w:rPr>
          <w:rFonts w:cs="Century Schoolbook"/>
          <w:b/>
          <w:bCs/>
          <w:iCs/>
          <w:sz w:val="28"/>
          <w:szCs w:val="28"/>
        </w:rPr>
      </w:pPr>
    </w:p>
    <w:p w:rsidR="005D65CF" w:rsidRPr="00A93BBE" w:rsidRDefault="005D65CF" w:rsidP="005D65CF">
      <w:pPr>
        <w:autoSpaceDE w:val="0"/>
        <w:autoSpaceDN w:val="0"/>
        <w:adjustRightInd w:val="0"/>
        <w:spacing w:before="120" w:line="360" w:lineRule="auto"/>
        <w:jc w:val="center"/>
        <w:rPr>
          <w:b/>
          <w:bCs/>
          <w:sz w:val="28"/>
          <w:szCs w:val="28"/>
        </w:rPr>
      </w:pPr>
      <w:r w:rsidRPr="00A93BBE">
        <w:rPr>
          <w:b/>
          <w:bCs/>
          <w:sz w:val="28"/>
          <w:szCs w:val="28"/>
        </w:rPr>
        <w:t>Расчет тепловых потерь здания через ограждающие конструкции.</w:t>
      </w:r>
    </w:p>
    <w:p w:rsidR="005D65CF" w:rsidRPr="00A93BBE" w:rsidRDefault="005D65CF" w:rsidP="005D65CF">
      <w:pPr>
        <w:autoSpaceDE w:val="0"/>
        <w:autoSpaceDN w:val="0"/>
        <w:adjustRightInd w:val="0"/>
        <w:spacing w:line="360" w:lineRule="auto"/>
        <w:ind w:firstLine="708"/>
        <w:rPr>
          <w:bCs/>
          <w:sz w:val="28"/>
          <w:szCs w:val="28"/>
        </w:rPr>
      </w:pPr>
      <w:r w:rsidRPr="00A93BBE">
        <w:rPr>
          <w:bCs/>
          <w:sz w:val="28"/>
          <w:szCs w:val="28"/>
        </w:rPr>
        <w:t>Теплопотери определяются как сумма потерь через отдельные ограждающие конструкции</w:t>
      </w:r>
    </w:p>
    <w:p w:rsidR="005D65CF" w:rsidRPr="00A93BBE" w:rsidRDefault="005D65CF" w:rsidP="005D65CF">
      <w:pPr>
        <w:autoSpaceDE w:val="0"/>
        <w:autoSpaceDN w:val="0"/>
        <w:adjustRightInd w:val="0"/>
        <w:spacing w:line="360" w:lineRule="auto"/>
        <w:jc w:val="center"/>
        <w:rPr>
          <w:bCs/>
          <w:sz w:val="28"/>
          <w:szCs w:val="28"/>
        </w:rPr>
      </w:pPr>
      <w:r w:rsidRPr="00A93BBE">
        <w:rPr>
          <w:bCs/>
          <w:position w:val="-30"/>
          <w:sz w:val="28"/>
          <w:szCs w:val="28"/>
        </w:rPr>
        <w:object w:dxaOrig="4620" w:dyaOrig="700">
          <v:shape id="_x0000_i1198" type="#_x0000_t75" style="width:231.05pt;height:36.85pt" o:ole="">
            <v:imagedata r:id="rId387" o:title=""/>
          </v:shape>
          <o:OLEObject Type="Embed" ProgID="Equation.3" ShapeID="_x0000_i1198" DrawAspect="Content" ObjectID="_1437552651" r:id="rId388"/>
        </w:object>
      </w:r>
    </w:p>
    <w:p w:rsidR="005D65CF" w:rsidRPr="00A93BBE" w:rsidRDefault="005D65CF" w:rsidP="005D65CF">
      <w:pPr>
        <w:autoSpaceDE w:val="0"/>
        <w:autoSpaceDN w:val="0"/>
        <w:adjustRightInd w:val="0"/>
        <w:spacing w:line="360" w:lineRule="auto"/>
        <w:rPr>
          <w:sz w:val="28"/>
          <w:szCs w:val="28"/>
        </w:rPr>
      </w:pPr>
      <w:r w:rsidRPr="00A93BBE">
        <w:rPr>
          <w:bCs/>
          <w:sz w:val="28"/>
          <w:szCs w:val="28"/>
        </w:rPr>
        <w:t xml:space="preserve">где </w:t>
      </w:r>
      <w:r w:rsidRPr="00A93BBE">
        <w:rPr>
          <w:position w:val="-12"/>
          <w:sz w:val="28"/>
          <w:szCs w:val="28"/>
        </w:rPr>
        <w:object w:dxaOrig="300" w:dyaOrig="360">
          <v:shape id="_x0000_i1199" type="#_x0000_t75" style="width:15.05pt;height:18.4pt" o:ole="">
            <v:imagedata r:id="rId389" o:title=""/>
          </v:shape>
          <o:OLEObject Type="Embed" ProgID="Equation.3" ShapeID="_x0000_i1199" DrawAspect="Content" ObjectID="_1437552652" r:id="rId390"/>
        </w:object>
      </w:r>
      <w:r w:rsidRPr="00A93BBE">
        <w:rPr>
          <w:sz w:val="28"/>
          <w:szCs w:val="28"/>
        </w:rPr>
        <w:t xml:space="preserve"> - коэффициенты теплопередачи ограждений, Вт/м</w:t>
      </w:r>
      <w:r w:rsidRPr="00A93BBE">
        <w:rPr>
          <w:sz w:val="28"/>
          <w:szCs w:val="28"/>
          <w:vertAlign w:val="superscript"/>
        </w:rPr>
        <w:t>2</w:t>
      </w:r>
      <w:proofErr w:type="gramStart"/>
      <w:r w:rsidRPr="00A93BBE">
        <w:rPr>
          <w:sz w:val="28"/>
          <w:szCs w:val="28"/>
        </w:rPr>
        <w:t>∙°С</w:t>
      </w:r>
      <w:proofErr w:type="gramEnd"/>
      <w:r w:rsidRPr="00A93BBE">
        <w:rPr>
          <w:sz w:val="28"/>
          <w:szCs w:val="28"/>
        </w:rPr>
        <w:t>;</w:t>
      </w:r>
    </w:p>
    <w:p w:rsidR="005D65CF" w:rsidRPr="00A93BBE" w:rsidRDefault="005D65CF" w:rsidP="005D65CF">
      <w:pPr>
        <w:autoSpaceDE w:val="0"/>
        <w:autoSpaceDN w:val="0"/>
        <w:adjustRightInd w:val="0"/>
        <w:spacing w:line="360" w:lineRule="auto"/>
        <w:rPr>
          <w:sz w:val="28"/>
          <w:szCs w:val="28"/>
        </w:rPr>
      </w:pPr>
      <w:r w:rsidRPr="00A93BBE">
        <w:rPr>
          <w:position w:val="-12"/>
          <w:sz w:val="28"/>
          <w:szCs w:val="28"/>
        </w:rPr>
        <w:object w:dxaOrig="260" w:dyaOrig="360">
          <v:shape id="_x0000_i1200" type="#_x0000_t75" style="width:13.4pt;height:18.4pt" o:ole="">
            <v:imagedata r:id="rId391" o:title=""/>
          </v:shape>
          <o:OLEObject Type="Embed" ProgID="Equation.3" ShapeID="_x0000_i1200" DrawAspect="Content" ObjectID="_1437552653" r:id="rId392"/>
        </w:object>
      </w:r>
      <w:r w:rsidRPr="00A93BBE">
        <w:rPr>
          <w:sz w:val="28"/>
          <w:szCs w:val="28"/>
        </w:rPr>
        <w:t xml:space="preserve"> - площади отдельных ограждений, м</w:t>
      </w:r>
      <w:proofErr w:type="gramStart"/>
      <w:r w:rsidRPr="00A93BBE">
        <w:rPr>
          <w:sz w:val="28"/>
          <w:szCs w:val="28"/>
          <w:vertAlign w:val="superscript"/>
        </w:rPr>
        <w:t>2</w:t>
      </w:r>
      <w:proofErr w:type="gramEnd"/>
      <w:r w:rsidRPr="00A93BBE">
        <w:rPr>
          <w:sz w:val="28"/>
          <w:szCs w:val="28"/>
        </w:rPr>
        <w:t>;</w:t>
      </w:r>
    </w:p>
    <w:p w:rsidR="005D65CF" w:rsidRPr="00A93BBE" w:rsidRDefault="005D65CF" w:rsidP="005D65CF">
      <w:pPr>
        <w:autoSpaceDE w:val="0"/>
        <w:autoSpaceDN w:val="0"/>
        <w:adjustRightInd w:val="0"/>
        <w:spacing w:line="360" w:lineRule="auto"/>
        <w:rPr>
          <w:sz w:val="28"/>
          <w:szCs w:val="28"/>
        </w:rPr>
      </w:pPr>
      <w:r w:rsidRPr="00A93BBE">
        <w:rPr>
          <w:position w:val="-12"/>
          <w:sz w:val="28"/>
          <w:szCs w:val="28"/>
        </w:rPr>
        <w:object w:dxaOrig="340" w:dyaOrig="360">
          <v:shape id="_x0000_i1201" type="#_x0000_t75" style="width:18.4pt;height:18.4pt" o:ole="">
            <v:imagedata r:id="rId393" o:title=""/>
          </v:shape>
          <o:OLEObject Type="Embed" ProgID="Equation.3" ShapeID="_x0000_i1201" DrawAspect="Content" ObjectID="_1437552654" r:id="rId394"/>
        </w:object>
      </w:r>
      <w:r w:rsidRPr="00A93BBE">
        <w:rPr>
          <w:sz w:val="28"/>
          <w:szCs w:val="28"/>
        </w:rPr>
        <w:t xml:space="preserve"> - сопротивления теплопередаче ограждений, м</w:t>
      </w:r>
      <w:r w:rsidRPr="00A93BBE">
        <w:rPr>
          <w:sz w:val="28"/>
          <w:szCs w:val="28"/>
          <w:vertAlign w:val="superscript"/>
        </w:rPr>
        <w:t>2</w:t>
      </w:r>
      <w:proofErr w:type="gramStart"/>
      <w:r w:rsidRPr="00A93BBE">
        <w:rPr>
          <w:sz w:val="28"/>
          <w:szCs w:val="28"/>
        </w:rPr>
        <w:t>∙°С</w:t>
      </w:r>
      <w:proofErr w:type="gramEnd"/>
      <w:r w:rsidRPr="00A93BBE">
        <w:rPr>
          <w:sz w:val="28"/>
          <w:szCs w:val="28"/>
        </w:rPr>
        <w:t>/Вт;</w:t>
      </w:r>
    </w:p>
    <w:p w:rsidR="005D65CF" w:rsidRPr="00A93BBE" w:rsidRDefault="005D65CF" w:rsidP="005D65CF">
      <w:pPr>
        <w:autoSpaceDE w:val="0"/>
        <w:autoSpaceDN w:val="0"/>
        <w:adjustRightInd w:val="0"/>
        <w:spacing w:line="360" w:lineRule="auto"/>
        <w:rPr>
          <w:sz w:val="28"/>
          <w:szCs w:val="28"/>
        </w:rPr>
      </w:pPr>
      <w:r w:rsidRPr="00A93BBE">
        <w:rPr>
          <w:position w:val="-12"/>
          <w:sz w:val="28"/>
          <w:szCs w:val="28"/>
        </w:rPr>
        <w:object w:dxaOrig="240" w:dyaOrig="360">
          <v:shape id="_x0000_i1202" type="#_x0000_t75" style="width:12.55pt;height:18.4pt" o:ole="">
            <v:imagedata r:id="rId395" o:title=""/>
          </v:shape>
          <o:OLEObject Type="Embed" ProgID="Equation.3" ShapeID="_x0000_i1202" DrawAspect="Content" ObjectID="_1437552655" r:id="rId396"/>
        </w:object>
      </w:r>
      <w:r w:rsidRPr="00A93BBE">
        <w:rPr>
          <w:sz w:val="28"/>
          <w:szCs w:val="28"/>
        </w:rPr>
        <w:t xml:space="preserve"> - температуры внутреннего воздуха помещений, °</w:t>
      </w:r>
      <w:proofErr w:type="gramStart"/>
      <w:r w:rsidRPr="00A93BBE">
        <w:rPr>
          <w:sz w:val="28"/>
          <w:szCs w:val="28"/>
        </w:rPr>
        <w:t>С</w:t>
      </w:r>
      <w:proofErr w:type="gramEnd"/>
      <w:r w:rsidRPr="00A93BBE">
        <w:rPr>
          <w:sz w:val="28"/>
          <w:szCs w:val="28"/>
        </w:rPr>
        <w:t>;</w:t>
      </w:r>
    </w:p>
    <w:p w:rsidR="005D65CF" w:rsidRPr="00A93BBE" w:rsidRDefault="005D65CF" w:rsidP="005D65CF">
      <w:pPr>
        <w:autoSpaceDE w:val="0"/>
        <w:autoSpaceDN w:val="0"/>
        <w:adjustRightInd w:val="0"/>
        <w:spacing w:line="360" w:lineRule="auto"/>
        <w:rPr>
          <w:sz w:val="28"/>
          <w:szCs w:val="28"/>
        </w:rPr>
      </w:pPr>
      <w:r w:rsidRPr="00A93BBE">
        <w:rPr>
          <w:position w:val="-12"/>
          <w:sz w:val="28"/>
          <w:szCs w:val="28"/>
        </w:rPr>
        <w:object w:dxaOrig="220" w:dyaOrig="360">
          <v:shape id="_x0000_i1203" type="#_x0000_t75" style="width:10.9pt;height:18.4pt" o:ole="">
            <v:imagedata r:id="rId397" o:title=""/>
          </v:shape>
          <o:OLEObject Type="Embed" ProgID="Equation.3" ShapeID="_x0000_i1203" DrawAspect="Content" ObjectID="_1437552656" r:id="rId398"/>
        </w:object>
      </w:r>
      <w:r w:rsidRPr="00A93BBE">
        <w:rPr>
          <w:sz w:val="28"/>
          <w:szCs w:val="28"/>
        </w:rPr>
        <w:t xml:space="preserve"> - расчетная температура наружного воздуха, равная температуре холодной пятидневки, °</w:t>
      </w:r>
      <w:proofErr w:type="gramStart"/>
      <w:r w:rsidRPr="00A93BBE">
        <w:rPr>
          <w:sz w:val="28"/>
          <w:szCs w:val="28"/>
        </w:rPr>
        <w:t>С</w:t>
      </w:r>
      <w:proofErr w:type="gramEnd"/>
      <w:r w:rsidRPr="00A93BBE">
        <w:rPr>
          <w:sz w:val="28"/>
          <w:szCs w:val="28"/>
        </w:rPr>
        <w:t>;</w:t>
      </w:r>
    </w:p>
    <w:p w:rsidR="005D65CF" w:rsidRPr="00A93BBE" w:rsidRDefault="005D65CF" w:rsidP="005D65CF">
      <w:pPr>
        <w:autoSpaceDE w:val="0"/>
        <w:autoSpaceDN w:val="0"/>
        <w:adjustRightInd w:val="0"/>
        <w:spacing w:line="360" w:lineRule="auto"/>
        <w:rPr>
          <w:sz w:val="28"/>
          <w:szCs w:val="28"/>
        </w:rPr>
      </w:pPr>
      <w:r w:rsidRPr="00A93BBE">
        <w:rPr>
          <w:position w:val="-12"/>
          <w:sz w:val="28"/>
          <w:szCs w:val="28"/>
        </w:rPr>
        <w:object w:dxaOrig="240" w:dyaOrig="360">
          <v:shape id="_x0000_i1204" type="#_x0000_t75" style="width:12.55pt;height:18.4pt" o:ole="">
            <v:imagedata r:id="rId399" o:title=""/>
          </v:shape>
          <o:OLEObject Type="Embed" ProgID="Equation.3" ShapeID="_x0000_i1204" DrawAspect="Content" ObjectID="_1437552657" r:id="rId400"/>
        </w:object>
      </w:r>
      <w:r w:rsidRPr="00A93BBE">
        <w:rPr>
          <w:sz w:val="28"/>
          <w:szCs w:val="28"/>
        </w:rPr>
        <w:t xml:space="preserve"> - коэффициенты, зависящие от положения поверхностей к наружному воздуху.</w:t>
      </w:r>
    </w:p>
    <w:p w:rsidR="005D65CF" w:rsidRPr="00A93BBE" w:rsidRDefault="005D65CF" w:rsidP="005D65CF">
      <w:pPr>
        <w:autoSpaceDE w:val="0"/>
        <w:autoSpaceDN w:val="0"/>
        <w:adjustRightInd w:val="0"/>
        <w:spacing w:line="360" w:lineRule="auto"/>
        <w:ind w:firstLine="708"/>
        <w:jc w:val="both"/>
        <w:rPr>
          <w:sz w:val="28"/>
          <w:szCs w:val="28"/>
        </w:rPr>
      </w:pPr>
      <w:r w:rsidRPr="00A93BBE">
        <w:rPr>
          <w:sz w:val="28"/>
          <w:szCs w:val="28"/>
        </w:rPr>
        <w:t xml:space="preserve">Принимаем </w:t>
      </w:r>
      <w:r w:rsidRPr="00A93BBE">
        <w:rPr>
          <w:position w:val="-14"/>
          <w:sz w:val="28"/>
          <w:szCs w:val="28"/>
        </w:rPr>
        <w:object w:dxaOrig="1320" w:dyaOrig="380">
          <v:shape id="_x0000_i1205" type="#_x0000_t75" style="width:31pt;height:18.4pt" o:ole="">
            <v:imagedata r:id="rId401" o:title="" cropright="34257f"/>
          </v:shape>
          <o:OLEObject Type="Embed" ProgID="Equation.3" ShapeID="_x0000_i1205" DrawAspect="Content" ObjectID="_1437552658" r:id="rId402"/>
        </w:object>
      </w:r>
      <w:r w:rsidRPr="00A93BBE">
        <w:rPr>
          <w:sz w:val="28"/>
          <w:szCs w:val="28"/>
        </w:rPr>
        <w:t>согласно СНиП 23.02-2003 «Тепловая защита зданий».</w:t>
      </w:r>
    </w:p>
    <w:p w:rsidR="005D65CF" w:rsidRPr="00A93BBE" w:rsidRDefault="005D65CF" w:rsidP="005D65CF">
      <w:pPr>
        <w:autoSpaceDE w:val="0"/>
        <w:autoSpaceDN w:val="0"/>
        <w:adjustRightInd w:val="0"/>
        <w:spacing w:line="360" w:lineRule="auto"/>
        <w:rPr>
          <w:bCs/>
          <w:sz w:val="28"/>
          <w:szCs w:val="28"/>
        </w:rPr>
      </w:pPr>
    </w:p>
    <w:p w:rsidR="005D65CF" w:rsidRPr="00A93BBE" w:rsidRDefault="005D65CF" w:rsidP="005D65CF">
      <w:pPr>
        <w:autoSpaceDE w:val="0"/>
        <w:autoSpaceDN w:val="0"/>
        <w:adjustRightInd w:val="0"/>
        <w:spacing w:line="360" w:lineRule="auto"/>
        <w:jc w:val="center"/>
        <w:rPr>
          <w:sz w:val="28"/>
          <w:szCs w:val="28"/>
        </w:rPr>
      </w:pPr>
      <w:r w:rsidRPr="00A93BBE">
        <w:rPr>
          <w:position w:val="-30"/>
          <w:sz w:val="28"/>
          <w:szCs w:val="28"/>
        </w:rPr>
        <w:object w:dxaOrig="4920" w:dyaOrig="700">
          <v:shape id="_x0000_i1206" type="#_x0000_t75" style="width:125.6pt;height:36.85pt" o:ole="">
            <v:imagedata r:id="rId403" o:title="" cropright="32169f"/>
          </v:shape>
          <o:OLEObject Type="Embed" ProgID="Equation.3" ShapeID="_x0000_i1206" DrawAspect="Content" ObjectID="_1437552659" r:id="rId404"/>
        </w:object>
      </w:r>
      <w:r w:rsidRPr="00A93BBE">
        <w:rPr>
          <w:sz w:val="28"/>
          <w:szCs w:val="28"/>
        </w:rPr>
        <w:t xml:space="preserve"> м</w:t>
      </w:r>
      <w:r w:rsidRPr="00A93BBE">
        <w:rPr>
          <w:sz w:val="28"/>
          <w:szCs w:val="28"/>
          <w:vertAlign w:val="superscript"/>
        </w:rPr>
        <w:t>2</w:t>
      </w:r>
      <w:proofErr w:type="gramStart"/>
      <w:r w:rsidRPr="00A93BBE">
        <w:rPr>
          <w:sz w:val="28"/>
          <w:szCs w:val="28"/>
        </w:rPr>
        <w:t>∙°С</w:t>
      </w:r>
      <w:proofErr w:type="gramEnd"/>
      <w:r w:rsidRPr="00A93BBE">
        <w:rPr>
          <w:sz w:val="28"/>
          <w:szCs w:val="28"/>
        </w:rPr>
        <w:t>/Вт</w:t>
      </w:r>
    </w:p>
    <w:p w:rsidR="005D65CF" w:rsidRPr="00A93BBE" w:rsidRDefault="005D65CF" w:rsidP="005D65CF">
      <w:pPr>
        <w:autoSpaceDE w:val="0"/>
        <w:autoSpaceDN w:val="0"/>
        <w:adjustRightInd w:val="0"/>
        <w:spacing w:line="360" w:lineRule="auto"/>
        <w:jc w:val="both"/>
        <w:rPr>
          <w:sz w:val="28"/>
          <w:szCs w:val="28"/>
        </w:rPr>
      </w:pPr>
      <w:r w:rsidRPr="00A93BBE">
        <w:rPr>
          <w:bCs/>
          <w:position w:val="-12"/>
          <w:sz w:val="28"/>
          <w:szCs w:val="28"/>
        </w:rPr>
        <w:object w:dxaOrig="300" w:dyaOrig="360">
          <v:shape id="_x0000_i1207" type="#_x0000_t75" style="width:15.05pt;height:18.4pt" o:ole="">
            <v:imagedata r:id="rId405" o:title=""/>
          </v:shape>
          <o:OLEObject Type="Embed" ProgID="Equation.3" ShapeID="_x0000_i1207" DrawAspect="Content" ObjectID="_1437552660" r:id="rId406"/>
        </w:object>
      </w:r>
      <w:r w:rsidRPr="00A93BBE">
        <w:rPr>
          <w:bCs/>
          <w:sz w:val="28"/>
          <w:szCs w:val="28"/>
        </w:rPr>
        <w:t xml:space="preserve"> - коэффициент тепловосприятия внутренней поверхности ограждения, принимаемый для гладких внутренних поверхностей равным 8,7 Вт/</w:t>
      </w:r>
      <w:r w:rsidRPr="00A93BBE">
        <w:rPr>
          <w:sz w:val="28"/>
          <w:szCs w:val="28"/>
        </w:rPr>
        <w:t xml:space="preserve"> м</w:t>
      </w:r>
      <w:r w:rsidRPr="00A93BBE">
        <w:rPr>
          <w:sz w:val="28"/>
          <w:szCs w:val="28"/>
          <w:vertAlign w:val="superscript"/>
        </w:rPr>
        <w:t>2</w:t>
      </w:r>
      <w:proofErr w:type="gramStart"/>
      <w:r w:rsidRPr="00A93BBE">
        <w:rPr>
          <w:sz w:val="28"/>
          <w:szCs w:val="28"/>
        </w:rPr>
        <w:t>∙°С</w:t>
      </w:r>
      <w:proofErr w:type="gramEnd"/>
      <w:r w:rsidRPr="00A93BBE">
        <w:rPr>
          <w:sz w:val="28"/>
          <w:szCs w:val="28"/>
        </w:rPr>
        <w:t>,</w:t>
      </w:r>
    </w:p>
    <w:p w:rsidR="005D65CF" w:rsidRPr="00A93BBE" w:rsidRDefault="005D65CF" w:rsidP="005D65CF">
      <w:pPr>
        <w:autoSpaceDE w:val="0"/>
        <w:autoSpaceDN w:val="0"/>
        <w:adjustRightInd w:val="0"/>
        <w:spacing w:line="360" w:lineRule="auto"/>
        <w:jc w:val="both"/>
        <w:rPr>
          <w:sz w:val="28"/>
          <w:szCs w:val="28"/>
        </w:rPr>
      </w:pPr>
      <w:r w:rsidRPr="00A93BBE">
        <w:rPr>
          <w:position w:val="-12"/>
          <w:sz w:val="28"/>
          <w:szCs w:val="28"/>
        </w:rPr>
        <w:object w:dxaOrig="499" w:dyaOrig="360">
          <v:shape id="_x0000_i1208" type="#_x0000_t75" style="width:23.45pt;height:18.4pt" o:ole="">
            <v:imagedata r:id="rId407" o:title=""/>
          </v:shape>
          <o:OLEObject Type="Embed" ProgID="Equation.3" ShapeID="_x0000_i1208" DrawAspect="Content" ObjectID="_1437552661" r:id="rId408"/>
        </w:object>
      </w:r>
      <w:r w:rsidRPr="00A93BBE">
        <w:rPr>
          <w:sz w:val="28"/>
          <w:szCs w:val="28"/>
        </w:rPr>
        <w:t>- толщина стены,</w:t>
      </w:r>
    </w:p>
    <w:p w:rsidR="005D65CF" w:rsidRPr="00A93BBE" w:rsidRDefault="005D65CF" w:rsidP="005D65CF">
      <w:pPr>
        <w:autoSpaceDE w:val="0"/>
        <w:autoSpaceDN w:val="0"/>
        <w:adjustRightInd w:val="0"/>
        <w:spacing w:line="360" w:lineRule="auto"/>
        <w:jc w:val="both"/>
        <w:rPr>
          <w:sz w:val="28"/>
          <w:szCs w:val="28"/>
        </w:rPr>
      </w:pPr>
      <w:r w:rsidRPr="00A93BBE">
        <w:rPr>
          <w:position w:val="-12"/>
          <w:sz w:val="28"/>
          <w:szCs w:val="28"/>
        </w:rPr>
        <w:object w:dxaOrig="499" w:dyaOrig="360">
          <v:shape id="_x0000_i1209" type="#_x0000_t75" style="width:23.45pt;height:18.4pt" o:ole="">
            <v:imagedata r:id="rId409" o:title=""/>
          </v:shape>
          <o:OLEObject Type="Embed" ProgID="Equation.3" ShapeID="_x0000_i1209" DrawAspect="Content" ObjectID="_1437552662" r:id="rId410"/>
        </w:object>
      </w:r>
      <w:r w:rsidRPr="00A93BBE">
        <w:rPr>
          <w:sz w:val="28"/>
          <w:szCs w:val="28"/>
        </w:rPr>
        <w:t xml:space="preserve">- соответственно коэффициент теплопроводности материала стен, для силикатного кирпича </w:t>
      </w:r>
      <w:r w:rsidRPr="00A93BBE">
        <w:rPr>
          <w:position w:val="-12"/>
          <w:sz w:val="28"/>
          <w:szCs w:val="28"/>
        </w:rPr>
        <w:object w:dxaOrig="1200" w:dyaOrig="360">
          <v:shape id="_x0000_i1210" type="#_x0000_t75" style="width:60.3pt;height:18.4pt" o:ole="">
            <v:imagedata r:id="rId411" o:title=""/>
          </v:shape>
          <o:OLEObject Type="Embed" ProgID="Equation.3" ShapeID="_x0000_i1210" DrawAspect="Content" ObjectID="_1437552663" r:id="rId412"/>
        </w:object>
      </w:r>
      <w:r w:rsidRPr="00A93BBE">
        <w:rPr>
          <w:sz w:val="28"/>
          <w:szCs w:val="28"/>
        </w:rPr>
        <w:t>, Вт/м</w:t>
      </w:r>
      <w:proofErr w:type="gramStart"/>
      <w:r w:rsidRPr="00A93BBE">
        <w:rPr>
          <w:sz w:val="28"/>
          <w:szCs w:val="28"/>
        </w:rPr>
        <w:t>∙°С</w:t>
      </w:r>
      <w:proofErr w:type="gramEnd"/>
      <w:r w:rsidRPr="00A93BBE">
        <w:rPr>
          <w:sz w:val="28"/>
          <w:szCs w:val="28"/>
        </w:rPr>
        <w:t>,</w:t>
      </w:r>
    </w:p>
    <w:p w:rsidR="005D65CF" w:rsidRPr="00A93BBE" w:rsidRDefault="005D65CF" w:rsidP="005D65CF">
      <w:pPr>
        <w:autoSpaceDE w:val="0"/>
        <w:autoSpaceDN w:val="0"/>
        <w:adjustRightInd w:val="0"/>
        <w:spacing w:line="360" w:lineRule="auto"/>
        <w:jc w:val="both"/>
        <w:rPr>
          <w:bCs/>
          <w:sz w:val="28"/>
          <w:szCs w:val="28"/>
        </w:rPr>
      </w:pPr>
      <w:r w:rsidRPr="00A93BBE">
        <w:rPr>
          <w:bCs/>
          <w:position w:val="-12"/>
          <w:sz w:val="28"/>
          <w:szCs w:val="28"/>
        </w:rPr>
        <w:object w:dxaOrig="320" w:dyaOrig="360">
          <v:shape id="_x0000_i1211" type="#_x0000_t75" style="width:15.9pt;height:18.4pt" o:ole="">
            <v:imagedata r:id="rId413" o:title=""/>
          </v:shape>
          <o:OLEObject Type="Embed" ProgID="Equation.3" ShapeID="_x0000_i1211" DrawAspect="Content" ObjectID="_1437552664" r:id="rId414"/>
        </w:object>
      </w:r>
      <w:r w:rsidRPr="00A93BBE">
        <w:rPr>
          <w:bCs/>
          <w:sz w:val="28"/>
          <w:szCs w:val="28"/>
        </w:rPr>
        <w:t xml:space="preserve">- коэффициент теплоотдачи наружной поверхности ограждающей конструкции; для поверхностей, соприкасающихся с наружным воздухом, </w:t>
      </w:r>
      <w:r w:rsidRPr="00A93BBE">
        <w:rPr>
          <w:bCs/>
          <w:position w:val="-12"/>
          <w:sz w:val="28"/>
          <w:szCs w:val="28"/>
        </w:rPr>
        <w:object w:dxaOrig="2040" w:dyaOrig="380">
          <v:shape id="_x0000_i1212" type="#_x0000_t75" style="width:102.15pt;height:18.4pt" o:ole="">
            <v:imagedata r:id="rId415" o:title=""/>
          </v:shape>
          <o:OLEObject Type="Embed" ProgID="Equation.3" ShapeID="_x0000_i1212" DrawAspect="Content" ObjectID="_1437552665" r:id="rId416"/>
        </w:object>
      </w:r>
      <w:r w:rsidRPr="00A93BBE">
        <w:rPr>
          <w:bCs/>
          <w:sz w:val="28"/>
          <w:szCs w:val="28"/>
        </w:rPr>
        <w:t>.</w:t>
      </w:r>
    </w:p>
    <w:p w:rsidR="005D65CF" w:rsidRPr="00A93BBE" w:rsidRDefault="005D65CF" w:rsidP="005D65CF">
      <w:pPr>
        <w:autoSpaceDE w:val="0"/>
        <w:autoSpaceDN w:val="0"/>
        <w:adjustRightInd w:val="0"/>
        <w:spacing w:line="360" w:lineRule="auto"/>
        <w:rPr>
          <w:bCs/>
          <w:sz w:val="28"/>
          <w:szCs w:val="28"/>
        </w:rPr>
      </w:pPr>
    </w:p>
    <w:p w:rsidR="005D65CF" w:rsidRPr="00A93BBE" w:rsidRDefault="005D65CF" w:rsidP="005D65CF">
      <w:pPr>
        <w:autoSpaceDE w:val="0"/>
        <w:autoSpaceDN w:val="0"/>
        <w:adjustRightInd w:val="0"/>
        <w:spacing w:line="360" w:lineRule="auto"/>
        <w:ind w:left="-360"/>
        <w:jc w:val="center"/>
        <w:rPr>
          <w:bCs/>
          <w:sz w:val="28"/>
          <w:szCs w:val="28"/>
        </w:rPr>
      </w:pPr>
      <w:r w:rsidRPr="00A93BBE">
        <w:rPr>
          <w:bCs/>
          <w:position w:val="-32"/>
          <w:sz w:val="28"/>
          <w:szCs w:val="28"/>
        </w:rPr>
        <w:object w:dxaOrig="7660" w:dyaOrig="700">
          <v:shape id="_x0000_i1213" type="#_x0000_t75" style="width:130.6pt;height:36.85pt" o:ole="">
            <v:imagedata r:id="rId417" o:title="" cropright="43220f"/>
          </v:shape>
          <o:OLEObject Type="Embed" ProgID="Equation.3" ShapeID="_x0000_i1213" DrawAspect="Content" ObjectID="_1437552666" r:id="rId418"/>
        </w:object>
      </w:r>
    </w:p>
    <w:p w:rsidR="005D65CF" w:rsidRPr="00A93BBE" w:rsidRDefault="005D65CF" w:rsidP="005D65CF">
      <w:pPr>
        <w:autoSpaceDE w:val="0"/>
        <w:autoSpaceDN w:val="0"/>
        <w:adjustRightInd w:val="0"/>
        <w:spacing w:line="360" w:lineRule="auto"/>
        <w:ind w:left="-360"/>
        <w:jc w:val="center"/>
        <w:rPr>
          <w:bCs/>
          <w:sz w:val="28"/>
          <w:szCs w:val="28"/>
        </w:rPr>
      </w:pPr>
      <w:r w:rsidRPr="00A93BBE">
        <w:rPr>
          <w:bCs/>
          <w:position w:val="-30"/>
          <w:sz w:val="28"/>
          <w:szCs w:val="28"/>
        </w:rPr>
        <w:object w:dxaOrig="7420" w:dyaOrig="740">
          <v:shape id="_x0000_i1214" type="#_x0000_t75" style="width:130.6pt;height:33.5pt" o:ole="">
            <v:imagedata r:id="rId419" o:title="" cropright="40219f"/>
          </v:shape>
          <o:OLEObject Type="Embed" ProgID="Equation.3" ShapeID="_x0000_i1214" DrawAspect="Content" ObjectID="_1437552667" r:id="rId420"/>
        </w:object>
      </w:r>
    </w:p>
    <w:p w:rsidR="005D65CF" w:rsidRPr="00A93BBE" w:rsidRDefault="005D65CF" w:rsidP="005D65CF">
      <w:pPr>
        <w:autoSpaceDE w:val="0"/>
        <w:autoSpaceDN w:val="0"/>
        <w:adjustRightInd w:val="0"/>
        <w:spacing w:after="120" w:line="360" w:lineRule="auto"/>
        <w:rPr>
          <w:bCs/>
          <w:sz w:val="28"/>
          <w:szCs w:val="28"/>
        </w:rPr>
      </w:pPr>
      <w:r w:rsidRPr="00A93BBE">
        <w:rPr>
          <w:bCs/>
          <w:sz w:val="28"/>
          <w:szCs w:val="28"/>
        </w:rPr>
        <w:t xml:space="preserve">где </w:t>
      </w:r>
      <w:r w:rsidRPr="00A93BBE">
        <w:rPr>
          <w:position w:val="-6"/>
          <w:sz w:val="28"/>
          <w:szCs w:val="28"/>
        </w:rPr>
        <w:object w:dxaOrig="200" w:dyaOrig="220">
          <v:shape id="_x0000_i1215" type="#_x0000_t75" style="width:10.9pt;height:10.9pt" o:ole="">
            <v:imagedata r:id="rId334" o:title=""/>
          </v:shape>
          <o:OLEObject Type="Embed" ProgID="Equation.3" ShapeID="_x0000_i1215" DrawAspect="Content" ObjectID="_1437552668" r:id="rId421"/>
        </w:object>
      </w:r>
      <w:r w:rsidRPr="00A93BBE">
        <w:rPr>
          <w:sz w:val="28"/>
          <w:szCs w:val="28"/>
        </w:rPr>
        <w:t xml:space="preserve">- продолжительность отопительного периода (для </w:t>
      </w:r>
      <w:r>
        <w:rPr>
          <w:sz w:val="28"/>
          <w:szCs w:val="28"/>
        </w:rPr>
        <w:t>Самарской области</w:t>
      </w:r>
      <w:r w:rsidRPr="00A93BBE">
        <w:rPr>
          <w:sz w:val="28"/>
          <w:szCs w:val="28"/>
        </w:rPr>
        <w:t xml:space="preserve"> 206 суток).</w:t>
      </w:r>
    </w:p>
    <w:p w:rsidR="005D65CF" w:rsidRDefault="005D65CF" w:rsidP="005D65CF">
      <w:pPr>
        <w:autoSpaceDE w:val="0"/>
        <w:autoSpaceDN w:val="0"/>
        <w:adjustRightInd w:val="0"/>
        <w:spacing w:line="360" w:lineRule="auto"/>
        <w:ind w:left="-360"/>
        <w:jc w:val="center"/>
        <w:rPr>
          <w:bCs/>
          <w:position w:val="-32"/>
          <w:sz w:val="28"/>
          <w:szCs w:val="28"/>
        </w:rPr>
      </w:pPr>
      <w:r w:rsidRPr="00A93BBE">
        <w:rPr>
          <w:bCs/>
          <w:position w:val="-32"/>
          <w:sz w:val="28"/>
          <w:szCs w:val="28"/>
        </w:rPr>
        <w:object w:dxaOrig="8680" w:dyaOrig="740">
          <v:shape id="_x0000_i1216" type="#_x0000_t75" style="width:138.15pt;height:36.85pt" o:ole="">
            <v:imagedata r:id="rId422" o:title="" cropright="44596f"/>
          </v:shape>
          <o:OLEObject Type="Embed" ProgID="Equation.3" ShapeID="_x0000_i1216" DrawAspect="Content" ObjectID="_1437552669" r:id="rId423"/>
        </w:object>
      </w:r>
    </w:p>
    <w:p w:rsidR="005D65CF" w:rsidRPr="00A93BBE" w:rsidRDefault="005D65CF" w:rsidP="005D65CF">
      <w:pPr>
        <w:autoSpaceDE w:val="0"/>
        <w:autoSpaceDN w:val="0"/>
        <w:adjustRightInd w:val="0"/>
        <w:spacing w:line="360" w:lineRule="auto"/>
        <w:ind w:left="-360"/>
        <w:jc w:val="center"/>
        <w:rPr>
          <w:bCs/>
          <w:sz w:val="28"/>
          <w:szCs w:val="28"/>
        </w:rPr>
      </w:pPr>
      <w:r w:rsidRPr="00A93BBE">
        <w:rPr>
          <w:bCs/>
          <w:position w:val="-30"/>
          <w:sz w:val="28"/>
          <w:szCs w:val="28"/>
        </w:rPr>
        <w:object w:dxaOrig="7339" w:dyaOrig="740">
          <v:shape id="_x0000_i1217" type="#_x0000_t75" style="width:130.6pt;height:33.5pt" o:ole="">
            <v:imagedata r:id="rId424" o:title="" cropright="40082f"/>
          </v:shape>
          <o:OLEObject Type="Embed" ProgID="Equation.3" ShapeID="_x0000_i1217" DrawAspect="Content" ObjectID="_1437552670" r:id="rId425"/>
        </w:object>
      </w:r>
    </w:p>
    <w:p w:rsidR="005D65CF" w:rsidRPr="00A93BBE" w:rsidRDefault="005D65CF" w:rsidP="005D65CF">
      <w:pPr>
        <w:autoSpaceDE w:val="0"/>
        <w:autoSpaceDN w:val="0"/>
        <w:adjustRightInd w:val="0"/>
        <w:spacing w:line="360" w:lineRule="auto"/>
        <w:ind w:firstLine="708"/>
        <w:jc w:val="both"/>
        <w:rPr>
          <w:bCs/>
          <w:sz w:val="28"/>
          <w:szCs w:val="28"/>
        </w:rPr>
      </w:pPr>
      <w:r w:rsidRPr="00A93BBE">
        <w:rPr>
          <w:bCs/>
          <w:sz w:val="28"/>
          <w:szCs w:val="28"/>
        </w:rPr>
        <w:t>Сопротивление теплопередаче крыши складывается из двух частей – сопротивления теплопередаче чердачного перекрытия и слоя изоляции.</w:t>
      </w:r>
    </w:p>
    <w:p w:rsidR="005D65CF" w:rsidRPr="00A93BBE" w:rsidRDefault="005D65CF" w:rsidP="005D65CF">
      <w:pPr>
        <w:autoSpaceDE w:val="0"/>
        <w:autoSpaceDN w:val="0"/>
        <w:adjustRightInd w:val="0"/>
        <w:spacing w:line="360" w:lineRule="auto"/>
        <w:ind w:left="-360"/>
        <w:jc w:val="center"/>
        <w:rPr>
          <w:bCs/>
          <w:sz w:val="28"/>
          <w:szCs w:val="28"/>
        </w:rPr>
      </w:pPr>
      <w:r w:rsidRPr="00A93BBE">
        <w:rPr>
          <w:position w:val="-30"/>
          <w:sz w:val="28"/>
          <w:szCs w:val="28"/>
        </w:rPr>
        <w:object w:dxaOrig="5060" w:dyaOrig="680">
          <v:shape id="_x0000_i1218" type="#_x0000_t75" style="width:103pt;height:33.5pt" o:ole="">
            <v:imagedata r:id="rId426" o:title="" cropright="38699f"/>
          </v:shape>
          <o:OLEObject Type="Embed" ProgID="Equation.3" ShapeID="_x0000_i1218" DrawAspect="Content" ObjectID="_1437552671" r:id="rId427"/>
        </w:object>
      </w:r>
    </w:p>
    <w:p w:rsidR="005D65CF" w:rsidRPr="00A93BBE" w:rsidRDefault="005D65CF" w:rsidP="005D65CF">
      <w:pPr>
        <w:autoSpaceDE w:val="0"/>
        <w:autoSpaceDN w:val="0"/>
        <w:adjustRightInd w:val="0"/>
        <w:spacing w:line="360" w:lineRule="auto"/>
        <w:ind w:left="-360"/>
        <w:jc w:val="center"/>
        <w:rPr>
          <w:bCs/>
          <w:sz w:val="28"/>
          <w:szCs w:val="28"/>
        </w:rPr>
      </w:pPr>
      <w:r w:rsidRPr="00A93BBE">
        <w:rPr>
          <w:bCs/>
          <w:position w:val="-32"/>
          <w:sz w:val="28"/>
          <w:szCs w:val="28"/>
        </w:rPr>
        <w:object w:dxaOrig="7900" w:dyaOrig="740">
          <v:shape id="_x0000_i1219" type="#_x0000_t75" style="width:139.8pt;height:36.85pt" o:ole="">
            <v:imagedata r:id="rId428" o:title="" cropright="42406f"/>
          </v:shape>
          <o:OLEObject Type="Embed" ProgID="Equation.3" ShapeID="_x0000_i1219" DrawAspect="Content" ObjectID="_1437552672" r:id="rId429"/>
        </w:object>
      </w:r>
    </w:p>
    <w:p w:rsidR="005D65CF" w:rsidRPr="00A93BBE" w:rsidRDefault="005D65CF" w:rsidP="005D65CF">
      <w:pPr>
        <w:autoSpaceDE w:val="0"/>
        <w:autoSpaceDN w:val="0"/>
        <w:adjustRightInd w:val="0"/>
        <w:spacing w:line="360" w:lineRule="auto"/>
        <w:jc w:val="center"/>
        <w:rPr>
          <w:bCs/>
          <w:sz w:val="28"/>
          <w:szCs w:val="28"/>
        </w:rPr>
      </w:pPr>
      <w:r w:rsidRPr="00A93BBE">
        <w:rPr>
          <w:bCs/>
          <w:position w:val="-30"/>
          <w:sz w:val="28"/>
          <w:szCs w:val="28"/>
        </w:rPr>
        <w:object w:dxaOrig="7660" w:dyaOrig="740">
          <v:shape id="_x0000_i1220" type="#_x0000_t75" style="width:141.5pt;height:33.5pt" o:ole="">
            <v:imagedata r:id="rId430" o:title="" cropright="38873f"/>
          </v:shape>
          <o:OLEObject Type="Embed" ProgID="Equation.3" ShapeID="_x0000_i1220" DrawAspect="Content" ObjectID="_1437552673" r:id="rId431"/>
        </w:object>
      </w:r>
    </w:p>
    <w:p w:rsidR="005D65CF" w:rsidRDefault="005D65CF" w:rsidP="005D65CF">
      <w:pPr>
        <w:autoSpaceDE w:val="0"/>
        <w:autoSpaceDN w:val="0"/>
        <w:adjustRightInd w:val="0"/>
        <w:spacing w:line="360" w:lineRule="auto"/>
        <w:ind w:firstLine="708"/>
        <w:jc w:val="both"/>
        <w:rPr>
          <w:bCs/>
          <w:sz w:val="28"/>
          <w:szCs w:val="28"/>
        </w:rPr>
      </w:pPr>
      <w:r w:rsidRPr="00A93BBE">
        <w:rPr>
          <w:bCs/>
          <w:sz w:val="28"/>
          <w:szCs w:val="28"/>
        </w:rPr>
        <w:t>Расчет расхода тепла на вентиляцию ведется по укрупненным показателям. Удельная тепловая характеристика здания для вентиляции</w:t>
      </w:r>
    </w:p>
    <w:p w:rsidR="005D65CF" w:rsidRPr="00A93BBE" w:rsidRDefault="005D65CF" w:rsidP="005D65CF">
      <w:pPr>
        <w:autoSpaceDE w:val="0"/>
        <w:autoSpaceDN w:val="0"/>
        <w:adjustRightInd w:val="0"/>
        <w:spacing w:line="360" w:lineRule="auto"/>
        <w:jc w:val="both"/>
        <w:rPr>
          <w:bCs/>
          <w:sz w:val="28"/>
          <w:szCs w:val="28"/>
        </w:rPr>
      </w:pPr>
      <w:proofErr w:type="gramStart"/>
      <w:r w:rsidRPr="00A93BBE">
        <w:rPr>
          <w:bCs/>
          <w:sz w:val="28"/>
          <w:szCs w:val="28"/>
          <w:lang w:val="en-US"/>
        </w:rPr>
        <w:t>q</w:t>
      </w:r>
      <w:r w:rsidRPr="00A93BBE">
        <w:rPr>
          <w:bCs/>
          <w:sz w:val="28"/>
          <w:szCs w:val="28"/>
          <w:vertAlign w:val="subscript"/>
        </w:rPr>
        <w:t>о</w:t>
      </w:r>
      <w:proofErr w:type="gramEnd"/>
      <w:r w:rsidRPr="00A93BBE">
        <w:rPr>
          <w:bCs/>
          <w:sz w:val="28"/>
          <w:szCs w:val="28"/>
          <w:vertAlign w:val="subscript"/>
        </w:rPr>
        <w:t xml:space="preserve"> вент</w:t>
      </w:r>
      <w:r w:rsidRPr="00A93BBE">
        <w:rPr>
          <w:bCs/>
          <w:sz w:val="28"/>
          <w:szCs w:val="28"/>
        </w:rPr>
        <w:t>= 0,81 Вт/м</w:t>
      </w:r>
      <w:r w:rsidRPr="00A93BBE">
        <w:rPr>
          <w:bCs/>
          <w:sz w:val="28"/>
          <w:szCs w:val="28"/>
          <w:vertAlign w:val="superscript"/>
        </w:rPr>
        <w:t>3</w:t>
      </w:r>
      <w:r w:rsidRPr="00A93BBE">
        <w:rPr>
          <w:bCs/>
          <w:sz w:val="28"/>
          <w:szCs w:val="28"/>
        </w:rPr>
        <w:t>∙°С</w:t>
      </w:r>
    </w:p>
    <w:p w:rsidR="005D65CF" w:rsidRPr="00A93BBE" w:rsidRDefault="005D65CF" w:rsidP="005D65CF">
      <w:pPr>
        <w:autoSpaceDE w:val="0"/>
        <w:autoSpaceDN w:val="0"/>
        <w:adjustRightInd w:val="0"/>
        <w:spacing w:line="360" w:lineRule="auto"/>
        <w:jc w:val="center"/>
        <w:rPr>
          <w:bCs/>
          <w:sz w:val="28"/>
          <w:szCs w:val="28"/>
        </w:rPr>
      </w:pPr>
      <w:r w:rsidRPr="00A93BBE">
        <w:rPr>
          <w:bCs/>
          <w:position w:val="-14"/>
          <w:sz w:val="28"/>
          <w:szCs w:val="28"/>
        </w:rPr>
        <w:object w:dxaOrig="8020" w:dyaOrig="400">
          <v:shape id="_x0000_i1221" type="#_x0000_t75" style="width:113pt;height:20.95pt" o:ole="">
            <v:imagedata r:id="rId432" o:title="" cropright="47039f"/>
          </v:shape>
          <o:OLEObject Type="Embed" ProgID="Equation.3" ShapeID="_x0000_i1221" DrawAspect="Content" ObjectID="_1437552674" r:id="rId433"/>
        </w:object>
      </w:r>
      <w:r>
        <w:rPr>
          <w:bCs/>
          <w:position w:val="-14"/>
          <w:sz w:val="28"/>
          <w:szCs w:val="28"/>
        </w:rPr>
        <w:t>,</w:t>
      </w:r>
    </w:p>
    <w:p w:rsidR="005D65CF" w:rsidRDefault="005D65CF" w:rsidP="005D65CF">
      <w:pPr>
        <w:autoSpaceDE w:val="0"/>
        <w:autoSpaceDN w:val="0"/>
        <w:adjustRightInd w:val="0"/>
        <w:spacing w:line="360" w:lineRule="auto"/>
        <w:jc w:val="center"/>
        <w:rPr>
          <w:bCs/>
          <w:sz w:val="28"/>
          <w:szCs w:val="28"/>
        </w:rPr>
      </w:pPr>
      <w:r w:rsidRPr="00A93BBE">
        <w:rPr>
          <w:bCs/>
          <w:position w:val="-30"/>
          <w:sz w:val="28"/>
          <w:szCs w:val="28"/>
        </w:rPr>
        <w:object w:dxaOrig="7839" w:dyaOrig="760">
          <v:shape id="_x0000_i1222" type="#_x0000_t75" style="width:143.15pt;height:34.35pt" o:ole="">
            <v:imagedata r:id="rId434" o:title="" cropright="39760f"/>
          </v:shape>
          <o:OLEObject Type="Embed" ProgID="Equation.3" ShapeID="_x0000_i1222" DrawAspect="Content" ObjectID="_1437552675" r:id="rId435"/>
        </w:object>
      </w:r>
      <w:r>
        <w:rPr>
          <w:bCs/>
          <w:sz w:val="28"/>
          <w:szCs w:val="28"/>
        </w:rPr>
        <w:t>,</w:t>
      </w:r>
    </w:p>
    <w:p w:rsidR="005D65CF" w:rsidRPr="00A93BBE" w:rsidRDefault="005D65CF" w:rsidP="005D65CF">
      <w:pPr>
        <w:autoSpaceDE w:val="0"/>
        <w:autoSpaceDN w:val="0"/>
        <w:adjustRightInd w:val="0"/>
        <w:spacing w:line="360" w:lineRule="auto"/>
        <w:ind w:firstLine="708"/>
        <w:rPr>
          <w:bCs/>
          <w:sz w:val="28"/>
          <w:szCs w:val="28"/>
        </w:rPr>
      </w:pPr>
      <w:r>
        <w:rPr>
          <w:bCs/>
          <w:sz w:val="28"/>
          <w:szCs w:val="28"/>
        </w:rPr>
        <w:t xml:space="preserve">где </w:t>
      </w:r>
      <w:r w:rsidRPr="00A93BBE">
        <w:rPr>
          <w:bCs/>
          <w:sz w:val="28"/>
          <w:szCs w:val="28"/>
          <w:lang w:val="en-US"/>
        </w:rPr>
        <w:t>V</w:t>
      </w:r>
      <w:r>
        <w:rPr>
          <w:bCs/>
          <w:sz w:val="28"/>
          <w:szCs w:val="28"/>
        </w:rPr>
        <w:t xml:space="preserve"> -о</w:t>
      </w:r>
      <w:r w:rsidRPr="00A93BBE">
        <w:rPr>
          <w:bCs/>
          <w:sz w:val="28"/>
          <w:szCs w:val="28"/>
        </w:rPr>
        <w:t>бъем помещений с искусственной вентиляцией.</w:t>
      </w:r>
    </w:p>
    <w:p w:rsidR="005D65CF" w:rsidRPr="00A93BBE" w:rsidRDefault="005D65CF" w:rsidP="005D65CF">
      <w:pPr>
        <w:spacing w:line="360" w:lineRule="auto"/>
        <w:rPr>
          <w:sz w:val="28"/>
          <w:szCs w:val="28"/>
        </w:rPr>
      </w:pPr>
      <w:r w:rsidRPr="00A93BBE">
        <w:rPr>
          <w:sz w:val="28"/>
          <w:szCs w:val="28"/>
        </w:rPr>
        <w:t>Общие затраты тепла на отопление и вентиляцию:</w:t>
      </w:r>
    </w:p>
    <w:p w:rsidR="005D65CF" w:rsidRPr="00A93BBE" w:rsidRDefault="005D65CF" w:rsidP="005D65CF">
      <w:pPr>
        <w:spacing w:line="360" w:lineRule="auto"/>
        <w:jc w:val="center"/>
        <w:rPr>
          <w:sz w:val="28"/>
          <w:szCs w:val="28"/>
        </w:rPr>
      </w:pPr>
      <w:r w:rsidRPr="00A93BBE">
        <w:rPr>
          <w:bCs/>
          <w:position w:val="-14"/>
          <w:sz w:val="28"/>
          <w:szCs w:val="28"/>
        </w:rPr>
        <w:object w:dxaOrig="8320" w:dyaOrig="400">
          <v:shape id="_x0000_i1223" type="#_x0000_t75" style="width:169.95pt;height:20.95pt" o:ole="">
            <v:imagedata r:id="rId436" o:title="" cropright="38967f"/>
          </v:shape>
          <o:OLEObject Type="Embed" ProgID="Equation.3" ShapeID="_x0000_i1223" DrawAspect="Content" ObjectID="_1437552676" r:id="rId437"/>
        </w:object>
      </w:r>
    </w:p>
    <w:p w:rsidR="005D65CF" w:rsidRDefault="005D65CF" w:rsidP="005D65CF">
      <w:pPr>
        <w:pStyle w:val="Iauiue"/>
        <w:rPr>
          <w:rFonts w:ascii="Times New Roman" w:hAnsi="Times New Roman"/>
          <w:sz w:val="28"/>
          <w:szCs w:val="28"/>
          <w:lang w:eastAsia="ru-RU"/>
        </w:rPr>
      </w:pPr>
      <w:r w:rsidRPr="00AB1A6E">
        <w:rPr>
          <w:rFonts w:ascii="Times New Roman" w:hAnsi="Times New Roman"/>
          <w:sz w:val="28"/>
          <w:szCs w:val="28"/>
          <w:lang w:eastAsia="ru-RU"/>
        </w:rPr>
        <w:t>Определение затрат тепла</w:t>
      </w:r>
      <w:r>
        <w:rPr>
          <w:rFonts w:ascii="Times New Roman" w:hAnsi="Times New Roman"/>
          <w:sz w:val="28"/>
          <w:szCs w:val="28"/>
          <w:lang w:eastAsia="ru-RU"/>
        </w:rPr>
        <w:t xml:space="preserve"> на </w:t>
      </w:r>
      <w:r w:rsidRPr="00AB1A6E">
        <w:rPr>
          <w:rFonts w:ascii="Times New Roman" w:hAnsi="Times New Roman"/>
          <w:sz w:val="28"/>
          <w:szCs w:val="28"/>
          <w:lang w:eastAsia="ru-RU"/>
        </w:rPr>
        <w:t xml:space="preserve"> горячее водоснабжение</w:t>
      </w:r>
      <w:r>
        <w:rPr>
          <w:rFonts w:ascii="Times New Roman" w:hAnsi="Times New Roman"/>
          <w:sz w:val="28"/>
          <w:szCs w:val="28"/>
          <w:lang w:eastAsia="ru-RU"/>
        </w:rPr>
        <w:t xml:space="preserve"> ГВС:</w:t>
      </w:r>
    </w:p>
    <w:p w:rsidR="005D65CF" w:rsidRPr="00724C6A" w:rsidRDefault="005D65CF" w:rsidP="005D65CF">
      <w:pPr>
        <w:pStyle w:val="Iauiue"/>
        <w:rPr>
          <w:rFonts w:ascii="Times New Roman" w:hAnsi="Times New Roman"/>
          <w:sz w:val="28"/>
          <w:szCs w:val="28"/>
          <w:lang w:eastAsia="ru-RU"/>
        </w:rPr>
      </w:pPr>
      <w:r>
        <w:rPr>
          <w:rFonts w:ascii="Times New Roman" w:hAnsi="Times New Roman"/>
          <w:sz w:val="28"/>
          <w:szCs w:val="28"/>
          <w:lang w:eastAsia="ru-RU"/>
        </w:rPr>
        <w:t xml:space="preserve"> </w:t>
      </w:r>
      <w:r w:rsidRPr="00AB1A6E">
        <w:rPr>
          <w:rFonts w:ascii="Times New Roman" w:hAnsi="Times New Roman"/>
          <w:sz w:val="28"/>
          <w:szCs w:val="28"/>
          <w:lang w:eastAsia="ru-RU"/>
        </w:rPr>
        <w:t xml:space="preserve"> </w:t>
      </w:r>
    </w:p>
    <w:p w:rsidR="005D65CF" w:rsidRPr="00724C6A" w:rsidRDefault="005D65CF" w:rsidP="005D65CF">
      <w:pPr>
        <w:pStyle w:val="Iauiue"/>
        <w:spacing w:line="360" w:lineRule="auto"/>
        <w:ind w:firstLine="708"/>
        <w:jc w:val="both"/>
        <w:rPr>
          <w:rFonts w:ascii="Times New Roman" w:hAnsi="Times New Roman"/>
          <w:sz w:val="28"/>
          <w:szCs w:val="28"/>
          <w:lang w:eastAsia="ru-RU"/>
        </w:rPr>
      </w:pPr>
      <w:r w:rsidRPr="00724C6A">
        <w:rPr>
          <w:rFonts w:ascii="Times New Roman" w:hAnsi="Times New Roman"/>
          <w:sz w:val="28"/>
          <w:szCs w:val="28"/>
          <w:lang w:eastAsia="ru-RU"/>
        </w:rPr>
        <w:lastRenderedPageBreak/>
        <w:t xml:space="preserve"> Максимальный часовой расход тепла на нужды ГВС для жилых зданий, гостиниц, и больниц общего типа можно определить следующим образом </w:t>
      </w:r>
    </w:p>
    <w:p w:rsidR="005D65CF" w:rsidRPr="008E2E4E" w:rsidRDefault="005D65CF" w:rsidP="005D65CF">
      <w:pPr>
        <w:pStyle w:val="Iauiue"/>
        <w:spacing w:line="360" w:lineRule="auto"/>
        <w:ind w:firstLine="708"/>
        <w:jc w:val="center"/>
        <w:rPr>
          <w:rFonts w:ascii="Times New Roman" w:hAnsi="Times New Roman"/>
          <w:sz w:val="28"/>
          <w:szCs w:val="28"/>
          <w:lang w:eastAsia="ru-RU"/>
        </w:rPr>
      </w:pPr>
      <w:proofErr w:type="gramStart"/>
      <w:r w:rsidRPr="00724C6A">
        <w:rPr>
          <w:rFonts w:ascii="Times New Roman" w:hAnsi="Times New Roman"/>
          <w:i/>
          <w:sz w:val="28"/>
          <w:szCs w:val="28"/>
          <w:lang w:eastAsia="ru-RU"/>
        </w:rPr>
        <w:t>Q</w:t>
      </w:r>
      <w:proofErr w:type="gramEnd"/>
      <w:r>
        <w:rPr>
          <w:rFonts w:ascii="Times New Roman" w:hAnsi="Times New Roman"/>
          <w:i/>
          <w:sz w:val="28"/>
          <w:szCs w:val="28"/>
          <w:vertAlign w:val="subscript"/>
          <w:lang w:eastAsia="ru-RU"/>
        </w:rPr>
        <w:t>ГВС</w:t>
      </w:r>
      <w:r w:rsidRPr="00724C6A">
        <w:rPr>
          <w:rFonts w:ascii="Times New Roman" w:hAnsi="Times New Roman"/>
          <w:sz w:val="28"/>
          <w:szCs w:val="28"/>
          <w:lang w:eastAsia="ru-RU"/>
        </w:rPr>
        <w:t xml:space="preserve">= </w:t>
      </w:r>
      <w:r w:rsidRPr="008E2E4E">
        <w:rPr>
          <w:rFonts w:ascii="Times New Roman" w:hAnsi="Times New Roman"/>
          <w:i/>
          <w:sz w:val="28"/>
          <w:szCs w:val="28"/>
          <w:lang w:eastAsia="ru-RU"/>
        </w:rPr>
        <w:t>0,001</w:t>
      </w:r>
      <w:r>
        <w:rPr>
          <w:rFonts w:ascii="Times New Roman" w:hAnsi="Times New Roman" w:cs="Times New Roman"/>
          <w:i/>
          <w:sz w:val="28"/>
          <w:szCs w:val="28"/>
          <w:lang w:eastAsia="ru-RU"/>
        </w:rPr>
        <w:t>∙</w:t>
      </w:r>
      <w:r w:rsidRPr="00724C6A">
        <w:rPr>
          <w:rFonts w:ascii="Times New Roman" w:hAnsi="Times New Roman"/>
          <w:i/>
          <w:sz w:val="28"/>
          <w:szCs w:val="28"/>
          <w:lang w:eastAsia="ru-RU"/>
        </w:rPr>
        <w:t>К</w:t>
      </w:r>
      <w:r w:rsidRPr="00724C6A">
        <w:rPr>
          <w:rFonts w:ascii="Times New Roman" w:hAnsi="Times New Roman"/>
          <w:i/>
          <w:sz w:val="28"/>
          <w:szCs w:val="28"/>
          <w:vertAlign w:val="subscript"/>
          <w:lang w:eastAsia="ru-RU"/>
        </w:rPr>
        <w:t>ч</w:t>
      </w:r>
      <w:r w:rsidRPr="008E2E4E">
        <w:rPr>
          <w:rFonts w:ascii="Times New Roman" w:hAnsi="Times New Roman" w:cs="Times New Roman"/>
          <w:i/>
          <w:sz w:val="28"/>
          <w:szCs w:val="28"/>
          <w:lang w:eastAsia="ru-RU"/>
        </w:rPr>
        <w:t>∙</w:t>
      </w:r>
      <w:r w:rsidRPr="00724C6A">
        <w:rPr>
          <w:rFonts w:ascii="Times New Roman" w:hAnsi="Times New Roman"/>
          <w:i/>
          <w:sz w:val="28"/>
          <w:szCs w:val="28"/>
          <w:lang w:eastAsia="ru-RU"/>
        </w:rPr>
        <w:t>n</w:t>
      </w:r>
      <w:r w:rsidRPr="00724C6A">
        <w:rPr>
          <w:rFonts w:ascii="Times New Roman" w:hAnsi="Times New Roman"/>
          <w:i/>
          <w:sz w:val="28"/>
          <w:szCs w:val="28"/>
          <w:vertAlign w:val="subscript"/>
          <w:lang w:eastAsia="ru-RU"/>
        </w:rPr>
        <w:t>1</w:t>
      </w:r>
      <w:r>
        <w:rPr>
          <w:rFonts w:ascii="Times New Roman" w:hAnsi="Times New Roman"/>
          <w:i/>
          <w:sz w:val="28"/>
          <w:szCs w:val="28"/>
          <w:vertAlign w:val="subscript"/>
          <w:lang w:eastAsia="ru-RU"/>
        </w:rPr>
        <w:t xml:space="preserve"> </w:t>
      </w:r>
      <w:r>
        <w:rPr>
          <w:rFonts w:ascii="Times New Roman" w:hAnsi="Times New Roman" w:cs="Times New Roman"/>
          <w:i/>
          <w:sz w:val="28"/>
          <w:szCs w:val="28"/>
          <w:lang w:eastAsia="ru-RU"/>
        </w:rPr>
        <w:t>∙</w:t>
      </w:r>
      <w:r w:rsidRPr="00724C6A">
        <w:rPr>
          <w:rFonts w:ascii="Times New Roman" w:hAnsi="Times New Roman"/>
          <w:i/>
          <w:sz w:val="28"/>
          <w:szCs w:val="28"/>
          <w:lang w:eastAsia="ru-RU"/>
        </w:rPr>
        <w:t>α</w:t>
      </w:r>
      <w:r>
        <w:rPr>
          <w:rFonts w:ascii="Times New Roman" w:hAnsi="Times New Roman" w:cs="Times New Roman"/>
          <w:i/>
          <w:sz w:val="28"/>
          <w:szCs w:val="28"/>
          <w:lang w:eastAsia="ru-RU"/>
        </w:rPr>
        <w:t>∙</w:t>
      </w:r>
      <w:r w:rsidRPr="00724C6A">
        <w:rPr>
          <w:rFonts w:ascii="Times New Roman" w:hAnsi="Times New Roman"/>
          <w:i/>
          <w:sz w:val="28"/>
          <w:szCs w:val="28"/>
          <w:lang w:eastAsia="ru-RU"/>
        </w:rPr>
        <w:t>(55-t</w:t>
      </w:r>
      <w:r w:rsidRPr="00724C6A">
        <w:rPr>
          <w:rFonts w:ascii="Times New Roman" w:hAnsi="Times New Roman"/>
          <w:i/>
          <w:sz w:val="28"/>
          <w:szCs w:val="28"/>
          <w:vertAlign w:val="subscript"/>
          <w:lang w:eastAsia="ru-RU"/>
        </w:rPr>
        <w:t>x</w:t>
      </w:r>
      <w:r w:rsidRPr="00724C6A">
        <w:rPr>
          <w:rFonts w:ascii="Times New Roman" w:hAnsi="Times New Roman"/>
          <w:i/>
          <w:sz w:val="28"/>
          <w:szCs w:val="28"/>
          <w:lang w:eastAsia="ru-RU"/>
        </w:rPr>
        <w:t>)/24</w:t>
      </w:r>
      <w:r w:rsidRPr="00724C6A">
        <w:rPr>
          <w:rFonts w:ascii="Times New Roman" w:hAnsi="Times New Roman"/>
          <w:sz w:val="28"/>
          <w:szCs w:val="28"/>
          <w:lang w:eastAsia="ru-RU"/>
        </w:rPr>
        <w:t xml:space="preserve"> </w:t>
      </w:r>
      <w:r w:rsidRPr="008E2E4E">
        <w:rPr>
          <w:rFonts w:ascii="Times New Roman" w:hAnsi="Times New Roman"/>
          <w:sz w:val="28"/>
          <w:szCs w:val="28"/>
          <w:lang w:eastAsia="ru-RU"/>
        </w:rPr>
        <w:t>[</w:t>
      </w:r>
      <w:r>
        <w:rPr>
          <w:rFonts w:ascii="Times New Roman" w:hAnsi="Times New Roman"/>
          <w:sz w:val="28"/>
          <w:szCs w:val="28"/>
          <w:lang w:eastAsia="ru-RU"/>
        </w:rPr>
        <w:t>Гкал/ч</w:t>
      </w:r>
      <w:r w:rsidRPr="008E2E4E">
        <w:rPr>
          <w:rFonts w:ascii="Times New Roman" w:hAnsi="Times New Roman"/>
          <w:sz w:val="28"/>
          <w:szCs w:val="28"/>
          <w:lang w:eastAsia="ru-RU"/>
        </w:rPr>
        <w:t>]</w:t>
      </w:r>
    </w:p>
    <w:p w:rsidR="005D65CF" w:rsidRDefault="005D65CF" w:rsidP="005D65CF">
      <w:pPr>
        <w:pStyle w:val="Iauiue"/>
        <w:spacing w:line="360" w:lineRule="auto"/>
        <w:ind w:firstLine="708"/>
        <w:jc w:val="both"/>
        <w:rPr>
          <w:rFonts w:ascii="Times New Roman" w:hAnsi="Times New Roman"/>
          <w:sz w:val="28"/>
          <w:szCs w:val="28"/>
          <w:lang w:eastAsia="ru-RU"/>
        </w:rPr>
      </w:pPr>
      <w:r w:rsidRPr="00724C6A">
        <w:rPr>
          <w:rFonts w:ascii="Times New Roman" w:hAnsi="Times New Roman"/>
          <w:sz w:val="28"/>
          <w:szCs w:val="28"/>
          <w:lang w:eastAsia="ru-RU"/>
        </w:rPr>
        <w:t xml:space="preserve"> Где </w:t>
      </w:r>
      <w:r w:rsidRPr="00724C6A">
        <w:rPr>
          <w:rFonts w:ascii="Times New Roman" w:hAnsi="Times New Roman"/>
          <w:i/>
          <w:sz w:val="28"/>
          <w:szCs w:val="28"/>
          <w:lang w:eastAsia="ru-RU"/>
        </w:rPr>
        <w:t>К</w:t>
      </w:r>
      <w:r w:rsidRPr="00724C6A">
        <w:rPr>
          <w:rFonts w:ascii="Times New Roman" w:hAnsi="Times New Roman"/>
          <w:i/>
          <w:sz w:val="28"/>
          <w:szCs w:val="28"/>
          <w:vertAlign w:val="subscript"/>
          <w:lang w:eastAsia="ru-RU"/>
        </w:rPr>
        <w:t>ч</w:t>
      </w:r>
      <w:r>
        <w:rPr>
          <w:rFonts w:ascii="Times New Roman" w:hAnsi="Times New Roman"/>
          <w:sz w:val="28"/>
          <w:szCs w:val="28"/>
          <w:lang w:eastAsia="ru-RU"/>
        </w:rPr>
        <w:t xml:space="preserve"> </w:t>
      </w:r>
      <w:r w:rsidRPr="00724C6A">
        <w:rPr>
          <w:rFonts w:ascii="Times New Roman" w:hAnsi="Times New Roman"/>
          <w:sz w:val="28"/>
          <w:szCs w:val="28"/>
          <w:lang w:eastAsia="ru-RU"/>
        </w:rPr>
        <w:t>- коэффициент часовой неравномерности потребления горячей воды, принимаемый, например, по табл</w:t>
      </w:r>
      <w:r>
        <w:rPr>
          <w:rFonts w:ascii="Times New Roman" w:hAnsi="Times New Roman"/>
          <w:sz w:val="28"/>
          <w:szCs w:val="28"/>
          <w:lang w:eastAsia="ru-RU"/>
        </w:rPr>
        <w:t>ице</w:t>
      </w:r>
      <w:r w:rsidRPr="00724C6A">
        <w:rPr>
          <w:rFonts w:ascii="Times New Roman" w:hAnsi="Times New Roman"/>
          <w:sz w:val="28"/>
          <w:szCs w:val="28"/>
          <w:lang w:eastAsia="ru-RU"/>
        </w:rPr>
        <w:t xml:space="preserve"> 1.14 справочника «Наладка и эксплуатация водяных тепловых сетей». </w:t>
      </w:r>
    </w:p>
    <w:tbl>
      <w:tblPr>
        <w:tblW w:w="9478" w:type="dxa"/>
        <w:tblInd w:w="93" w:type="dxa"/>
        <w:tblLook w:val="04A0" w:firstRow="1" w:lastRow="0" w:firstColumn="1" w:lastColumn="0" w:noHBand="0" w:noVBand="1"/>
      </w:tblPr>
      <w:tblGrid>
        <w:gridCol w:w="1778"/>
        <w:gridCol w:w="647"/>
        <w:gridCol w:w="517"/>
        <w:gridCol w:w="579"/>
        <w:gridCol w:w="566"/>
        <w:gridCol w:w="639"/>
        <w:gridCol w:w="679"/>
        <w:gridCol w:w="699"/>
        <w:gridCol w:w="639"/>
        <w:gridCol w:w="719"/>
        <w:gridCol w:w="639"/>
        <w:gridCol w:w="699"/>
        <w:gridCol w:w="679"/>
      </w:tblGrid>
      <w:tr w:rsidR="005D65CF" w:rsidRPr="00724C6A" w:rsidTr="00BF4B44">
        <w:trPr>
          <w:trHeight w:val="315"/>
        </w:trPr>
        <w:tc>
          <w:tcPr>
            <w:tcW w:w="17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Число жителей</w:t>
            </w:r>
          </w:p>
        </w:tc>
        <w:tc>
          <w:tcPr>
            <w:tcW w:w="647" w:type="dxa"/>
            <w:tcBorders>
              <w:top w:val="single" w:sz="8" w:space="0" w:color="auto"/>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150</w:t>
            </w:r>
          </w:p>
        </w:tc>
        <w:tc>
          <w:tcPr>
            <w:tcW w:w="517" w:type="dxa"/>
            <w:tcBorders>
              <w:top w:val="single" w:sz="8" w:space="0" w:color="auto"/>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250</w:t>
            </w:r>
          </w:p>
        </w:tc>
        <w:tc>
          <w:tcPr>
            <w:tcW w:w="579" w:type="dxa"/>
            <w:tcBorders>
              <w:top w:val="single" w:sz="8" w:space="0" w:color="auto"/>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350</w:t>
            </w:r>
          </w:p>
        </w:tc>
        <w:tc>
          <w:tcPr>
            <w:tcW w:w="565" w:type="dxa"/>
            <w:tcBorders>
              <w:top w:val="single" w:sz="8" w:space="0" w:color="auto"/>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500</w:t>
            </w:r>
          </w:p>
        </w:tc>
        <w:tc>
          <w:tcPr>
            <w:tcW w:w="639" w:type="dxa"/>
            <w:tcBorders>
              <w:top w:val="single" w:sz="8" w:space="0" w:color="auto"/>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700</w:t>
            </w:r>
          </w:p>
        </w:tc>
        <w:tc>
          <w:tcPr>
            <w:tcW w:w="679" w:type="dxa"/>
            <w:tcBorders>
              <w:top w:val="single" w:sz="8" w:space="0" w:color="auto"/>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1000</w:t>
            </w:r>
          </w:p>
        </w:tc>
        <w:tc>
          <w:tcPr>
            <w:tcW w:w="699" w:type="dxa"/>
            <w:tcBorders>
              <w:top w:val="single" w:sz="8" w:space="0" w:color="auto"/>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1500</w:t>
            </w:r>
          </w:p>
        </w:tc>
        <w:tc>
          <w:tcPr>
            <w:tcW w:w="639" w:type="dxa"/>
            <w:tcBorders>
              <w:top w:val="single" w:sz="8" w:space="0" w:color="auto"/>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2000</w:t>
            </w:r>
          </w:p>
        </w:tc>
        <w:tc>
          <w:tcPr>
            <w:tcW w:w="719" w:type="dxa"/>
            <w:tcBorders>
              <w:top w:val="single" w:sz="8" w:space="0" w:color="auto"/>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2500</w:t>
            </w:r>
          </w:p>
        </w:tc>
        <w:tc>
          <w:tcPr>
            <w:tcW w:w="639" w:type="dxa"/>
            <w:tcBorders>
              <w:top w:val="single" w:sz="8" w:space="0" w:color="auto"/>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3000</w:t>
            </w:r>
          </w:p>
        </w:tc>
        <w:tc>
          <w:tcPr>
            <w:tcW w:w="699" w:type="dxa"/>
            <w:tcBorders>
              <w:top w:val="single" w:sz="8" w:space="0" w:color="auto"/>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4000</w:t>
            </w:r>
          </w:p>
        </w:tc>
        <w:tc>
          <w:tcPr>
            <w:tcW w:w="679" w:type="dxa"/>
            <w:tcBorders>
              <w:top w:val="single" w:sz="8" w:space="0" w:color="auto"/>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5000</w:t>
            </w:r>
          </w:p>
        </w:tc>
      </w:tr>
      <w:tr w:rsidR="005D65CF" w:rsidRPr="00724C6A" w:rsidTr="00BF4B44">
        <w:trPr>
          <w:trHeight w:val="315"/>
        </w:trPr>
        <w:tc>
          <w:tcPr>
            <w:tcW w:w="1778" w:type="dxa"/>
            <w:tcBorders>
              <w:top w:val="nil"/>
              <w:left w:val="single" w:sz="8" w:space="0" w:color="auto"/>
              <w:bottom w:val="single" w:sz="8" w:space="0" w:color="auto"/>
              <w:right w:val="single" w:sz="8" w:space="0" w:color="auto"/>
            </w:tcBorders>
            <w:shd w:val="clear" w:color="auto" w:fill="auto"/>
            <w:noWrap/>
            <w:vAlign w:val="bottom"/>
            <w:hideMark/>
          </w:tcPr>
          <w:p w:rsidR="005D65CF" w:rsidRPr="00724C6A" w:rsidRDefault="005D65CF" w:rsidP="00BF4B44">
            <w:pPr>
              <w:jc w:val="center"/>
              <w:rPr>
                <w:i/>
                <w:color w:val="000000"/>
                <w:sz w:val="20"/>
              </w:rPr>
            </w:pPr>
            <w:r w:rsidRPr="002C61F3">
              <w:rPr>
                <w:i/>
                <w:sz w:val="20"/>
                <w:szCs w:val="28"/>
              </w:rPr>
              <w:t>К</w:t>
            </w:r>
            <w:r w:rsidRPr="002C61F3">
              <w:rPr>
                <w:i/>
                <w:sz w:val="20"/>
                <w:szCs w:val="28"/>
                <w:vertAlign w:val="subscript"/>
              </w:rPr>
              <w:t>ч</w:t>
            </w:r>
          </w:p>
        </w:tc>
        <w:tc>
          <w:tcPr>
            <w:tcW w:w="647" w:type="dxa"/>
            <w:tcBorders>
              <w:top w:val="nil"/>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4,45</w:t>
            </w:r>
          </w:p>
        </w:tc>
        <w:tc>
          <w:tcPr>
            <w:tcW w:w="517" w:type="dxa"/>
            <w:tcBorders>
              <w:top w:val="nil"/>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3,7</w:t>
            </w:r>
          </w:p>
        </w:tc>
        <w:tc>
          <w:tcPr>
            <w:tcW w:w="579" w:type="dxa"/>
            <w:tcBorders>
              <w:top w:val="nil"/>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3,55</w:t>
            </w:r>
          </w:p>
        </w:tc>
        <w:tc>
          <w:tcPr>
            <w:tcW w:w="565" w:type="dxa"/>
            <w:tcBorders>
              <w:top w:val="nil"/>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3,25</w:t>
            </w:r>
          </w:p>
        </w:tc>
        <w:tc>
          <w:tcPr>
            <w:tcW w:w="639" w:type="dxa"/>
            <w:tcBorders>
              <w:top w:val="nil"/>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3</w:t>
            </w:r>
          </w:p>
        </w:tc>
        <w:tc>
          <w:tcPr>
            <w:tcW w:w="679" w:type="dxa"/>
            <w:tcBorders>
              <w:top w:val="nil"/>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2,8</w:t>
            </w:r>
          </w:p>
        </w:tc>
        <w:tc>
          <w:tcPr>
            <w:tcW w:w="699" w:type="dxa"/>
            <w:tcBorders>
              <w:top w:val="nil"/>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2,65</w:t>
            </w:r>
          </w:p>
        </w:tc>
        <w:tc>
          <w:tcPr>
            <w:tcW w:w="639" w:type="dxa"/>
            <w:tcBorders>
              <w:top w:val="nil"/>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2,55</w:t>
            </w:r>
          </w:p>
        </w:tc>
        <w:tc>
          <w:tcPr>
            <w:tcW w:w="719" w:type="dxa"/>
            <w:tcBorders>
              <w:top w:val="nil"/>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2,5</w:t>
            </w:r>
          </w:p>
        </w:tc>
        <w:tc>
          <w:tcPr>
            <w:tcW w:w="639" w:type="dxa"/>
            <w:tcBorders>
              <w:top w:val="nil"/>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2,45</w:t>
            </w:r>
          </w:p>
        </w:tc>
        <w:tc>
          <w:tcPr>
            <w:tcW w:w="699" w:type="dxa"/>
            <w:tcBorders>
              <w:top w:val="nil"/>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2,4</w:t>
            </w:r>
          </w:p>
        </w:tc>
        <w:tc>
          <w:tcPr>
            <w:tcW w:w="679" w:type="dxa"/>
            <w:tcBorders>
              <w:top w:val="nil"/>
              <w:left w:val="nil"/>
              <w:bottom w:val="single" w:sz="8" w:space="0" w:color="auto"/>
              <w:right w:val="single" w:sz="8" w:space="0" w:color="auto"/>
            </w:tcBorders>
            <w:shd w:val="clear" w:color="auto" w:fill="auto"/>
            <w:noWrap/>
            <w:vAlign w:val="bottom"/>
            <w:hideMark/>
          </w:tcPr>
          <w:p w:rsidR="005D65CF" w:rsidRPr="00724C6A" w:rsidRDefault="005D65CF" w:rsidP="00BF4B44">
            <w:pPr>
              <w:jc w:val="center"/>
              <w:rPr>
                <w:color w:val="000000"/>
                <w:sz w:val="20"/>
              </w:rPr>
            </w:pPr>
            <w:r w:rsidRPr="00724C6A">
              <w:rPr>
                <w:color w:val="000000"/>
                <w:sz w:val="20"/>
              </w:rPr>
              <w:t>2,35</w:t>
            </w:r>
          </w:p>
        </w:tc>
      </w:tr>
    </w:tbl>
    <w:p w:rsidR="005D65CF" w:rsidRDefault="005D65CF" w:rsidP="005D65CF">
      <w:pPr>
        <w:pStyle w:val="Iauiue"/>
        <w:spacing w:line="360" w:lineRule="auto"/>
        <w:ind w:firstLine="708"/>
        <w:jc w:val="both"/>
        <w:rPr>
          <w:rFonts w:ascii="Times New Roman" w:hAnsi="Times New Roman"/>
          <w:i/>
          <w:sz w:val="28"/>
          <w:szCs w:val="28"/>
          <w:lang w:eastAsia="ru-RU"/>
        </w:rPr>
      </w:pPr>
    </w:p>
    <w:p w:rsidR="005D65CF" w:rsidRPr="00724C6A" w:rsidRDefault="005D65CF" w:rsidP="005D65CF">
      <w:pPr>
        <w:pStyle w:val="Iauiue"/>
        <w:spacing w:line="360" w:lineRule="auto"/>
        <w:ind w:firstLine="708"/>
        <w:jc w:val="both"/>
        <w:rPr>
          <w:rFonts w:ascii="Times New Roman" w:hAnsi="Times New Roman"/>
          <w:sz w:val="28"/>
          <w:szCs w:val="28"/>
          <w:lang w:eastAsia="ru-RU"/>
        </w:rPr>
      </w:pPr>
      <w:r w:rsidRPr="00724C6A">
        <w:rPr>
          <w:rFonts w:ascii="Times New Roman" w:hAnsi="Times New Roman"/>
          <w:i/>
          <w:sz w:val="28"/>
          <w:szCs w:val="28"/>
          <w:lang w:eastAsia="ru-RU"/>
        </w:rPr>
        <w:t>n</w:t>
      </w:r>
      <w:r w:rsidRPr="00724C6A">
        <w:rPr>
          <w:rFonts w:ascii="Times New Roman" w:hAnsi="Times New Roman"/>
          <w:i/>
          <w:sz w:val="28"/>
          <w:szCs w:val="28"/>
          <w:vertAlign w:val="subscript"/>
          <w:lang w:eastAsia="ru-RU"/>
        </w:rPr>
        <w:t>1</w:t>
      </w:r>
      <w:r w:rsidRPr="00724C6A">
        <w:rPr>
          <w:rFonts w:ascii="Times New Roman" w:hAnsi="Times New Roman"/>
          <w:sz w:val="28"/>
          <w:szCs w:val="28"/>
          <w:lang w:eastAsia="ru-RU"/>
        </w:rPr>
        <w:t>-рас</w:t>
      </w:r>
      <w:r w:rsidRPr="006F0913">
        <w:rPr>
          <w:rFonts w:ascii="Times New Roman" w:hAnsi="Times New Roman"/>
          <w:sz w:val="28"/>
          <w:szCs w:val="28"/>
          <w:lang w:eastAsia="ru-RU"/>
        </w:rPr>
        <w:t>с</w:t>
      </w:r>
      <w:r w:rsidRPr="00724C6A">
        <w:rPr>
          <w:rFonts w:ascii="Times New Roman" w:hAnsi="Times New Roman"/>
          <w:sz w:val="28"/>
          <w:szCs w:val="28"/>
          <w:lang w:eastAsia="ru-RU"/>
        </w:rPr>
        <w:t xml:space="preserve">четное число потребителей </w:t>
      </w:r>
    </w:p>
    <w:p w:rsidR="005D65CF" w:rsidRPr="00724C6A" w:rsidRDefault="005D65CF" w:rsidP="005D65CF">
      <w:pPr>
        <w:pStyle w:val="Iauiue"/>
        <w:spacing w:line="360" w:lineRule="auto"/>
        <w:ind w:firstLine="708"/>
        <w:jc w:val="both"/>
        <w:rPr>
          <w:rFonts w:ascii="Times New Roman" w:hAnsi="Times New Roman"/>
          <w:sz w:val="28"/>
          <w:szCs w:val="28"/>
          <w:lang w:eastAsia="ru-RU"/>
        </w:rPr>
      </w:pPr>
      <w:r w:rsidRPr="006F0913">
        <w:rPr>
          <w:rFonts w:ascii="Times New Roman" w:hAnsi="Times New Roman"/>
          <w:sz w:val="28"/>
          <w:szCs w:val="28"/>
          <w:lang w:eastAsia="ru-RU"/>
        </w:rPr>
        <w:t>α</w:t>
      </w:r>
      <w:r w:rsidRPr="00724C6A">
        <w:rPr>
          <w:rFonts w:ascii="Times New Roman" w:hAnsi="Times New Roman"/>
          <w:sz w:val="28"/>
          <w:szCs w:val="28"/>
          <w:lang w:eastAsia="ru-RU"/>
        </w:rPr>
        <w:t xml:space="preserve">- норма расхода воды на одного потребителя, принимается по таблице «НОРМЫ РАСХОДА ВОДЫ ПОТРЕБИТЕЛЯМИ» </w:t>
      </w:r>
      <w:r w:rsidRPr="006F0913">
        <w:rPr>
          <w:rFonts w:ascii="Times New Roman" w:hAnsi="Times New Roman"/>
          <w:sz w:val="28"/>
          <w:szCs w:val="28"/>
          <w:lang w:eastAsia="ru-RU"/>
        </w:rPr>
        <w:t>П</w:t>
      </w:r>
      <w:r w:rsidRPr="00724C6A">
        <w:rPr>
          <w:rFonts w:ascii="Times New Roman" w:hAnsi="Times New Roman"/>
          <w:sz w:val="28"/>
          <w:szCs w:val="28"/>
          <w:lang w:eastAsia="ru-RU"/>
        </w:rPr>
        <w:t>риложения 3</w:t>
      </w:r>
      <w:r w:rsidRPr="006F0913">
        <w:rPr>
          <w:rFonts w:ascii="Times New Roman" w:hAnsi="Times New Roman"/>
          <w:sz w:val="28"/>
          <w:szCs w:val="28"/>
          <w:lang w:eastAsia="ru-RU"/>
        </w:rPr>
        <w:t>.</w:t>
      </w:r>
      <w:r w:rsidRPr="00724C6A">
        <w:rPr>
          <w:rFonts w:ascii="Times New Roman" w:hAnsi="Times New Roman"/>
          <w:sz w:val="28"/>
          <w:szCs w:val="28"/>
          <w:lang w:eastAsia="ru-RU"/>
        </w:rPr>
        <w:t xml:space="preserve"> СНиП 2.04.01-85</w:t>
      </w:r>
      <w:r w:rsidR="008B5015">
        <w:rPr>
          <w:rFonts w:ascii="Times New Roman" w:hAnsi="Times New Roman"/>
          <w:sz w:val="28"/>
          <w:szCs w:val="28"/>
          <w:lang w:eastAsia="ru-RU"/>
        </w:rPr>
        <w:t>·</w:t>
      </w:r>
      <w:r w:rsidRPr="00724C6A">
        <w:rPr>
          <w:rFonts w:ascii="Times New Roman" w:hAnsi="Times New Roman"/>
          <w:sz w:val="28"/>
          <w:szCs w:val="28"/>
          <w:lang w:eastAsia="ru-RU"/>
        </w:rPr>
        <w:t>.</w:t>
      </w:r>
      <w:r>
        <w:rPr>
          <w:rFonts w:ascii="Times New Roman" w:hAnsi="Times New Roman"/>
          <w:sz w:val="28"/>
          <w:szCs w:val="28"/>
          <w:lang w:eastAsia="ru-RU"/>
        </w:rPr>
        <w:t xml:space="preserve"> </w:t>
      </w:r>
      <w:r w:rsidRPr="00724C6A">
        <w:rPr>
          <w:rFonts w:ascii="Times New Roman" w:hAnsi="Times New Roman"/>
          <w:sz w:val="28"/>
          <w:szCs w:val="28"/>
          <w:lang w:eastAsia="ru-RU"/>
        </w:rPr>
        <w:t xml:space="preserve"> Для жилых зданий квартирного типа составляет 120 л/сутки. </w:t>
      </w:r>
    </w:p>
    <w:p w:rsidR="005D65CF" w:rsidRPr="00724C6A" w:rsidRDefault="005D65CF" w:rsidP="005D65CF">
      <w:pPr>
        <w:pStyle w:val="Iauiue"/>
        <w:spacing w:line="360" w:lineRule="auto"/>
        <w:ind w:firstLine="708"/>
        <w:jc w:val="both"/>
        <w:rPr>
          <w:rFonts w:ascii="Times New Roman" w:hAnsi="Times New Roman"/>
          <w:sz w:val="28"/>
          <w:szCs w:val="28"/>
          <w:lang w:eastAsia="ru-RU"/>
        </w:rPr>
      </w:pPr>
      <w:r w:rsidRPr="00B87621">
        <w:rPr>
          <w:rFonts w:ascii="Times New Roman" w:hAnsi="Times New Roman"/>
          <w:sz w:val="28"/>
          <w:szCs w:val="28"/>
          <w:lang w:eastAsia="ru-RU"/>
        </w:rPr>
        <w:t>55- температура горячей воды, ºС;</w:t>
      </w:r>
      <w:r w:rsidRPr="00724C6A">
        <w:rPr>
          <w:rFonts w:ascii="Times New Roman" w:hAnsi="Times New Roman"/>
          <w:sz w:val="28"/>
          <w:szCs w:val="28"/>
          <w:lang w:eastAsia="ru-RU"/>
        </w:rPr>
        <w:t xml:space="preserve"> </w:t>
      </w:r>
    </w:p>
    <w:p w:rsidR="005D65CF" w:rsidRPr="00724C6A" w:rsidRDefault="005D65CF" w:rsidP="005D65CF">
      <w:pPr>
        <w:pStyle w:val="Iauiue"/>
        <w:spacing w:line="360" w:lineRule="auto"/>
        <w:ind w:firstLine="708"/>
        <w:jc w:val="both"/>
        <w:rPr>
          <w:rFonts w:ascii="Times New Roman" w:hAnsi="Times New Roman"/>
          <w:sz w:val="28"/>
          <w:szCs w:val="28"/>
          <w:lang w:eastAsia="ru-RU"/>
        </w:rPr>
      </w:pPr>
      <w:r w:rsidRPr="00724C6A">
        <w:rPr>
          <w:rFonts w:ascii="Times New Roman" w:hAnsi="Times New Roman"/>
          <w:sz w:val="28"/>
          <w:szCs w:val="28"/>
          <w:lang w:eastAsia="ru-RU"/>
        </w:rPr>
        <w:t>t</w:t>
      </w:r>
      <w:r w:rsidRPr="00724C6A">
        <w:rPr>
          <w:rFonts w:ascii="Times New Roman" w:hAnsi="Times New Roman"/>
          <w:sz w:val="28"/>
          <w:szCs w:val="28"/>
          <w:vertAlign w:val="subscript"/>
          <w:lang w:eastAsia="ru-RU"/>
        </w:rPr>
        <w:t>x</w:t>
      </w:r>
      <w:r w:rsidRPr="00724C6A">
        <w:rPr>
          <w:rFonts w:ascii="Times New Roman" w:hAnsi="Times New Roman"/>
          <w:sz w:val="28"/>
          <w:szCs w:val="28"/>
          <w:lang w:eastAsia="ru-RU"/>
        </w:rPr>
        <w:t xml:space="preserve"> - температура холодной воды, принимаем t</w:t>
      </w:r>
      <w:r w:rsidRPr="00724C6A">
        <w:rPr>
          <w:rFonts w:ascii="Times New Roman" w:hAnsi="Times New Roman"/>
          <w:sz w:val="28"/>
          <w:szCs w:val="28"/>
          <w:vertAlign w:val="subscript"/>
          <w:lang w:eastAsia="ru-RU"/>
        </w:rPr>
        <w:t>x</w:t>
      </w:r>
      <w:r w:rsidRPr="00724C6A">
        <w:rPr>
          <w:rFonts w:ascii="Times New Roman" w:hAnsi="Times New Roman"/>
          <w:sz w:val="28"/>
          <w:szCs w:val="28"/>
          <w:lang w:eastAsia="ru-RU"/>
        </w:rPr>
        <w:t>= 5</w:t>
      </w:r>
      <w:proofErr w:type="gramStart"/>
      <w:r w:rsidRPr="00724C6A">
        <w:rPr>
          <w:rFonts w:ascii="Times New Roman" w:hAnsi="Times New Roman"/>
          <w:sz w:val="28"/>
          <w:szCs w:val="28"/>
          <w:lang w:eastAsia="ru-RU"/>
        </w:rPr>
        <w:t>ºС</w:t>
      </w:r>
      <w:proofErr w:type="gramEnd"/>
      <w:r w:rsidRPr="00724C6A">
        <w:rPr>
          <w:rFonts w:ascii="Times New Roman" w:hAnsi="Times New Roman"/>
          <w:sz w:val="28"/>
          <w:szCs w:val="28"/>
          <w:lang w:eastAsia="ru-RU"/>
        </w:rPr>
        <w:t xml:space="preserve"> </w:t>
      </w:r>
    </w:p>
    <w:p w:rsidR="005D65CF" w:rsidRDefault="005D65CF" w:rsidP="005D65CF">
      <w:pPr>
        <w:pStyle w:val="Iauiu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При расчете </w:t>
      </w:r>
      <w:r w:rsidRPr="00724C6A">
        <w:rPr>
          <w:rFonts w:ascii="Times New Roman" w:hAnsi="Times New Roman"/>
          <w:sz w:val="28"/>
          <w:szCs w:val="28"/>
          <w:lang w:eastAsia="ru-RU"/>
        </w:rPr>
        <w:t>тепловые потери</w:t>
      </w:r>
      <w:r>
        <w:rPr>
          <w:rFonts w:ascii="Times New Roman" w:hAnsi="Times New Roman"/>
          <w:sz w:val="28"/>
          <w:szCs w:val="28"/>
          <w:lang w:eastAsia="ru-RU"/>
        </w:rPr>
        <w:t xml:space="preserve"> принимаются</w:t>
      </w:r>
      <w:r w:rsidRPr="002C61F3">
        <w:rPr>
          <w:rFonts w:ascii="Times New Roman" w:hAnsi="Times New Roman"/>
          <w:sz w:val="28"/>
          <w:szCs w:val="28"/>
          <w:lang w:eastAsia="ru-RU"/>
        </w:rPr>
        <w:t xml:space="preserve"> </w:t>
      </w:r>
      <w:proofErr w:type="gramStart"/>
      <w:r w:rsidRPr="006F0913">
        <w:rPr>
          <w:rFonts w:ascii="Times New Roman" w:hAnsi="Times New Roman"/>
          <w:sz w:val="28"/>
          <w:szCs w:val="28"/>
          <w:lang w:eastAsia="ru-RU"/>
        </w:rPr>
        <w:t>равными</w:t>
      </w:r>
      <w:proofErr w:type="gramEnd"/>
      <w:r>
        <w:rPr>
          <w:rFonts w:ascii="Times New Roman" w:hAnsi="Times New Roman"/>
          <w:sz w:val="28"/>
          <w:szCs w:val="28"/>
          <w:lang w:eastAsia="ru-RU"/>
        </w:rPr>
        <w:t xml:space="preserve"> </w:t>
      </w:r>
      <w:r w:rsidRPr="002C61F3">
        <w:rPr>
          <w:rFonts w:ascii="Times New Roman" w:hAnsi="Times New Roman"/>
          <w:sz w:val="28"/>
          <w:szCs w:val="28"/>
          <w:lang w:eastAsia="ru-RU"/>
        </w:rPr>
        <w:t>5% от расчетной нагрузки</w:t>
      </w:r>
      <w:r>
        <w:rPr>
          <w:rFonts w:ascii="Times New Roman" w:hAnsi="Times New Roman"/>
          <w:sz w:val="28"/>
          <w:szCs w:val="28"/>
          <w:lang w:eastAsia="ru-RU"/>
        </w:rPr>
        <w:t xml:space="preserve">.  </w:t>
      </w:r>
    </w:p>
    <w:p w:rsidR="005D65CF" w:rsidRDefault="005D65CF" w:rsidP="005D65CF">
      <w:pPr>
        <w:pStyle w:val="Iauiu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Суммарные затраты тепла:</w:t>
      </w:r>
    </w:p>
    <w:p w:rsidR="005D65CF" w:rsidRDefault="005D65CF" w:rsidP="005D65CF">
      <w:pPr>
        <w:autoSpaceDE w:val="0"/>
        <w:autoSpaceDN w:val="0"/>
        <w:adjustRightInd w:val="0"/>
        <w:jc w:val="center"/>
        <w:rPr>
          <w:i/>
          <w:sz w:val="28"/>
          <w:szCs w:val="28"/>
          <w:vertAlign w:val="subscript"/>
        </w:rPr>
      </w:pPr>
      <w:r w:rsidRPr="00724C6A">
        <w:rPr>
          <w:i/>
          <w:sz w:val="28"/>
          <w:szCs w:val="28"/>
        </w:rPr>
        <w:t>Q</w:t>
      </w:r>
      <w:r>
        <w:rPr>
          <w:i/>
          <w:sz w:val="28"/>
          <w:szCs w:val="28"/>
        </w:rPr>
        <w:t xml:space="preserve"> = </w:t>
      </w:r>
      <w:r w:rsidRPr="00724C6A">
        <w:rPr>
          <w:i/>
          <w:sz w:val="28"/>
          <w:szCs w:val="28"/>
        </w:rPr>
        <w:t>Q</w:t>
      </w:r>
      <w:r>
        <w:rPr>
          <w:i/>
          <w:sz w:val="28"/>
          <w:szCs w:val="28"/>
          <w:vertAlign w:val="subscript"/>
        </w:rPr>
        <w:t>Σ</w:t>
      </w:r>
      <w:r>
        <w:rPr>
          <w:i/>
          <w:sz w:val="28"/>
          <w:szCs w:val="28"/>
        </w:rPr>
        <w:t xml:space="preserve"> + </w:t>
      </w:r>
      <w:proofErr w:type="gramStart"/>
      <w:r w:rsidRPr="00724C6A">
        <w:rPr>
          <w:i/>
          <w:sz w:val="28"/>
          <w:szCs w:val="28"/>
        </w:rPr>
        <w:t>Q</w:t>
      </w:r>
      <w:proofErr w:type="gramEnd"/>
      <w:r>
        <w:rPr>
          <w:i/>
          <w:sz w:val="28"/>
          <w:szCs w:val="28"/>
          <w:vertAlign w:val="subscript"/>
        </w:rPr>
        <w:t>ГВС</w:t>
      </w:r>
    </w:p>
    <w:p w:rsidR="00277E26" w:rsidRDefault="00277E26">
      <w:pPr>
        <w:spacing w:after="200" w:line="276" w:lineRule="auto"/>
        <w:rPr>
          <w:i/>
          <w:sz w:val="28"/>
          <w:szCs w:val="28"/>
          <w:vertAlign w:val="subscript"/>
        </w:rPr>
      </w:pPr>
      <w:r>
        <w:rPr>
          <w:i/>
          <w:sz w:val="28"/>
          <w:szCs w:val="28"/>
          <w:vertAlign w:val="subscript"/>
        </w:rPr>
        <w:br w:type="page"/>
      </w:r>
    </w:p>
    <w:p w:rsidR="00E92E0B" w:rsidRPr="00766FE4" w:rsidRDefault="00E92E0B" w:rsidP="00E92E0B">
      <w:pPr>
        <w:spacing w:line="360" w:lineRule="auto"/>
        <w:ind w:firstLine="567"/>
        <w:jc w:val="right"/>
        <w:rPr>
          <w:b/>
          <w:sz w:val="28"/>
          <w:szCs w:val="28"/>
        </w:rPr>
      </w:pPr>
      <w:r w:rsidRPr="00766FE4">
        <w:rPr>
          <w:b/>
          <w:sz w:val="28"/>
          <w:szCs w:val="28"/>
        </w:rPr>
        <w:lastRenderedPageBreak/>
        <w:t>Приложение 5</w:t>
      </w:r>
    </w:p>
    <w:p w:rsidR="00E92E0B" w:rsidRPr="00766FE4" w:rsidRDefault="00E92E0B" w:rsidP="00E92E0B">
      <w:pPr>
        <w:spacing w:line="360" w:lineRule="auto"/>
        <w:ind w:firstLine="567"/>
        <w:jc w:val="right"/>
        <w:rPr>
          <w:b/>
          <w:sz w:val="28"/>
          <w:szCs w:val="28"/>
        </w:rPr>
      </w:pPr>
    </w:p>
    <w:p w:rsidR="00AB0A75" w:rsidRPr="00766FE4" w:rsidRDefault="00AB0A75" w:rsidP="00766FE4">
      <w:pPr>
        <w:spacing w:line="360" w:lineRule="auto"/>
        <w:ind w:firstLine="567"/>
        <w:jc w:val="center"/>
        <w:rPr>
          <w:b/>
          <w:sz w:val="28"/>
          <w:szCs w:val="28"/>
        </w:rPr>
      </w:pPr>
      <w:r w:rsidRPr="00766FE4">
        <w:rPr>
          <w:b/>
          <w:sz w:val="28"/>
          <w:szCs w:val="28"/>
        </w:rPr>
        <w:t>Когенерационные газопоршневые мини-ТЭЦ на биогазе</w:t>
      </w:r>
    </w:p>
    <w:p w:rsidR="00AB0A75" w:rsidRPr="00766FE4" w:rsidRDefault="00AB0A75" w:rsidP="00AB0A75">
      <w:pPr>
        <w:spacing w:line="360" w:lineRule="auto"/>
        <w:ind w:firstLine="567"/>
        <w:jc w:val="both"/>
        <w:rPr>
          <w:sz w:val="28"/>
          <w:szCs w:val="28"/>
        </w:rPr>
      </w:pPr>
      <w:r w:rsidRPr="00766FE4">
        <w:rPr>
          <w:sz w:val="28"/>
          <w:szCs w:val="28"/>
        </w:rPr>
        <w:t>Назначение – комбинированная выработка электрической и тепловой энергии с получением высококачественных удобрений.</w:t>
      </w:r>
    </w:p>
    <w:p w:rsidR="00AB0A75" w:rsidRPr="00766FE4" w:rsidRDefault="00AB0A75" w:rsidP="00AB0A75">
      <w:pPr>
        <w:spacing w:line="360" w:lineRule="auto"/>
        <w:ind w:firstLine="567"/>
        <w:jc w:val="both"/>
        <w:rPr>
          <w:sz w:val="28"/>
          <w:szCs w:val="28"/>
        </w:rPr>
      </w:pPr>
      <w:r w:rsidRPr="00766FE4">
        <w:rPr>
          <w:sz w:val="28"/>
          <w:szCs w:val="28"/>
        </w:rPr>
        <w:t>Основанием для строительства таких мини – ТЭЦ в сельских районах являются:</w:t>
      </w:r>
    </w:p>
    <w:p w:rsidR="00AB0A75" w:rsidRPr="00766FE4" w:rsidRDefault="00AB0A75" w:rsidP="00AB0A75">
      <w:pPr>
        <w:spacing w:line="360" w:lineRule="auto"/>
        <w:ind w:firstLine="567"/>
        <w:jc w:val="both"/>
        <w:rPr>
          <w:sz w:val="28"/>
          <w:szCs w:val="28"/>
        </w:rPr>
      </w:pPr>
      <w:r w:rsidRPr="00766FE4">
        <w:rPr>
          <w:sz w:val="28"/>
          <w:szCs w:val="28"/>
        </w:rPr>
        <w:t xml:space="preserve"> - высокие тарифы на централизованное снабжение потребителей электроэнергией,</w:t>
      </w:r>
    </w:p>
    <w:p w:rsidR="00AB0A75" w:rsidRPr="00766FE4" w:rsidRDefault="00AB0A75" w:rsidP="00AB0A75">
      <w:pPr>
        <w:spacing w:line="360" w:lineRule="auto"/>
        <w:ind w:firstLine="567"/>
        <w:jc w:val="both"/>
        <w:rPr>
          <w:sz w:val="28"/>
          <w:szCs w:val="28"/>
        </w:rPr>
      </w:pPr>
      <w:r w:rsidRPr="00766FE4">
        <w:rPr>
          <w:sz w:val="28"/>
          <w:szCs w:val="28"/>
        </w:rPr>
        <w:t>- не высокая надёжность энергоснабжения;</w:t>
      </w:r>
    </w:p>
    <w:p w:rsidR="00AB0A75" w:rsidRPr="00766FE4" w:rsidRDefault="00AB0A75" w:rsidP="00AB0A75">
      <w:pPr>
        <w:spacing w:line="360" w:lineRule="auto"/>
        <w:ind w:firstLine="567"/>
        <w:jc w:val="both"/>
        <w:rPr>
          <w:sz w:val="28"/>
          <w:szCs w:val="28"/>
        </w:rPr>
      </w:pPr>
      <w:r w:rsidRPr="00766FE4">
        <w:rPr>
          <w:sz w:val="28"/>
          <w:szCs w:val="28"/>
        </w:rPr>
        <w:t xml:space="preserve"> - высокие тарифы на тепло, низкое качество теплоснабжения потребителей от местных устаревших котельных;</w:t>
      </w:r>
    </w:p>
    <w:p w:rsidR="00AB0A75" w:rsidRPr="00766FE4" w:rsidRDefault="00AB0A75" w:rsidP="00AB0A75">
      <w:pPr>
        <w:spacing w:line="360" w:lineRule="auto"/>
        <w:ind w:firstLine="567"/>
        <w:jc w:val="both"/>
        <w:rPr>
          <w:sz w:val="28"/>
          <w:szCs w:val="28"/>
        </w:rPr>
      </w:pPr>
      <w:r w:rsidRPr="00766FE4">
        <w:rPr>
          <w:sz w:val="28"/>
          <w:szCs w:val="28"/>
        </w:rPr>
        <w:t>- высокие затраты на подключение потребителей к внешним электрическим сетям;</w:t>
      </w:r>
    </w:p>
    <w:p w:rsidR="00AB0A75" w:rsidRPr="00766FE4" w:rsidRDefault="00AB0A75" w:rsidP="00AB0A75">
      <w:pPr>
        <w:spacing w:line="360" w:lineRule="auto"/>
        <w:ind w:firstLine="567"/>
        <w:jc w:val="both"/>
        <w:rPr>
          <w:sz w:val="28"/>
          <w:szCs w:val="28"/>
        </w:rPr>
      </w:pPr>
      <w:r w:rsidRPr="00766FE4">
        <w:rPr>
          <w:sz w:val="28"/>
          <w:szCs w:val="28"/>
        </w:rPr>
        <w:t>- возможность получать высококачественные удобрения, устранение токсичных вредных веществ загрязняющие окружающую среду.</w:t>
      </w:r>
    </w:p>
    <w:p w:rsidR="00AB0A75" w:rsidRPr="00766FE4" w:rsidRDefault="00AB0A75" w:rsidP="00AB0A75">
      <w:pPr>
        <w:spacing w:line="360" w:lineRule="auto"/>
        <w:ind w:firstLine="567"/>
        <w:jc w:val="both"/>
        <w:rPr>
          <w:sz w:val="28"/>
          <w:szCs w:val="28"/>
        </w:rPr>
      </w:pPr>
      <w:r w:rsidRPr="00766FE4">
        <w:rPr>
          <w:sz w:val="28"/>
          <w:szCs w:val="28"/>
        </w:rPr>
        <w:t>При  внедрении в районах Самарской области мини-ТЭЦ работающих на местных видах топлива экономический эффект достигается за счет:</w:t>
      </w:r>
    </w:p>
    <w:p w:rsidR="00AB0A75" w:rsidRPr="00766FE4" w:rsidRDefault="00AB0A75" w:rsidP="00AB0A75">
      <w:pPr>
        <w:spacing w:line="360" w:lineRule="auto"/>
        <w:ind w:firstLine="567"/>
        <w:jc w:val="both"/>
        <w:rPr>
          <w:sz w:val="28"/>
          <w:szCs w:val="28"/>
        </w:rPr>
      </w:pPr>
      <w:r w:rsidRPr="00766FE4">
        <w:rPr>
          <w:sz w:val="28"/>
          <w:szCs w:val="28"/>
        </w:rPr>
        <w:t>- снижения расхода электро - и теплоэнергии на существующих источниках энергоснабжения потребителей вследствие исключения  их потерь  при транспортировке по электрическим и тепловым сетям;</w:t>
      </w:r>
    </w:p>
    <w:p w:rsidR="00AB0A75" w:rsidRPr="00766FE4" w:rsidRDefault="00AB0A75" w:rsidP="00AB0A75">
      <w:pPr>
        <w:spacing w:line="360" w:lineRule="auto"/>
        <w:ind w:firstLine="567"/>
        <w:jc w:val="both"/>
        <w:rPr>
          <w:sz w:val="28"/>
          <w:szCs w:val="28"/>
        </w:rPr>
      </w:pPr>
      <w:r w:rsidRPr="00766FE4">
        <w:rPr>
          <w:sz w:val="28"/>
          <w:szCs w:val="28"/>
        </w:rPr>
        <w:t>- экономии газообразного топлива на существующих источниках энергоснабжения при его замещении на мини-ТЭЦ более дешевыми местными видами топлива;</w:t>
      </w:r>
    </w:p>
    <w:p w:rsidR="00AB0A75" w:rsidRPr="00766FE4" w:rsidRDefault="00AB0A75" w:rsidP="00AB0A75">
      <w:pPr>
        <w:spacing w:line="360" w:lineRule="auto"/>
        <w:ind w:firstLine="567"/>
        <w:jc w:val="both"/>
        <w:rPr>
          <w:sz w:val="28"/>
          <w:szCs w:val="28"/>
        </w:rPr>
      </w:pPr>
      <w:r w:rsidRPr="00766FE4">
        <w:rPr>
          <w:sz w:val="28"/>
          <w:szCs w:val="28"/>
        </w:rPr>
        <w:t>- повышения надежности электроснабжения потребителей;</w:t>
      </w:r>
    </w:p>
    <w:p w:rsidR="00AB0A75" w:rsidRPr="00766FE4" w:rsidRDefault="00AB0A75" w:rsidP="00AB0A75">
      <w:pPr>
        <w:spacing w:line="360" w:lineRule="auto"/>
        <w:ind w:firstLine="567"/>
        <w:jc w:val="both"/>
        <w:rPr>
          <w:sz w:val="28"/>
          <w:szCs w:val="28"/>
        </w:rPr>
      </w:pPr>
      <w:r w:rsidRPr="00766FE4">
        <w:rPr>
          <w:sz w:val="28"/>
          <w:szCs w:val="28"/>
        </w:rPr>
        <w:t>- снижения тарифов на потребляемую электрическую и тепловую энергию;</w:t>
      </w:r>
    </w:p>
    <w:p w:rsidR="00AB0A75" w:rsidRPr="00766FE4" w:rsidRDefault="00AB0A75" w:rsidP="00AB0A75">
      <w:pPr>
        <w:spacing w:line="360" w:lineRule="auto"/>
        <w:ind w:firstLine="567"/>
        <w:jc w:val="both"/>
        <w:rPr>
          <w:sz w:val="28"/>
          <w:szCs w:val="28"/>
        </w:rPr>
      </w:pPr>
      <w:r w:rsidRPr="00766FE4">
        <w:rPr>
          <w:sz w:val="28"/>
          <w:szCs w:val="28"/>
        </w:rPr>
        <w:t xml:space="preserve">- исключения в себестоимости электроэнергии вырабатываемой мини-ТЭЦ сетевой составляющей на потреблённую электроэнергию. </w:t>
      </w:r>
    </w:p>
    <w:p w:rsidR="00AB0A75" w:rsidRPr="00766FE4" w:rsidRDefault="00AB0A75" w:rsidP="00AB0A75">
      <w:pPr>
        <w:spacing w:line="360" w:lineRule="auto"/>
        <w:ind w:firstLine="567"/>
        <w:jc w:val="both"/>
        <w:rPr>
          <w:sz w:val="28"/>
          <w:szCs w:val="28"/>
        </w:rPr>
      </w:pPr>
      <w:proofErr w:type="gramStart"/>
      <w:r w:rsidRPr="00766FE4">
        <w:rPr>
          <w:sz w:val="28"/>
          <w:szCs w:val="28"/>
        </w:rPr>
        <w:lastRenderedPageBreak/>
        <w:t>По действующим в энергетике России правилам,  при комбинированной выработке электроэнергии и тепла в основу определения себестоимости каждого вида энергии на ТЭЦ вместо ранее применявшегося “физического” метода, используется пропорциональный метод распределения расхода топлива на производимые электрическую и тепловую энергию.</w:t>
      </w:r>
      <w:proofErr w:type="gramEnd"/>
      <w:r w:rsidRPr="00766FE4">
        <w:rPr>
          <w:sz w:val="28"/>
          <w:szCs w:val="28"/>
        </w:rPr>
        <w:t xml:space="preserve"> В </w:t>
      </w:r>
      <w:proofErr w:type="gramStart"/>
      <w:r w:rsidRPr="00766FE4">
        <w:rPr>
          <w:sz w:val="28"/>
          <w:szCs w:val="28"/>
        </w:rPr>
        <w:t>расчетах</w:t>
      </w:r>
      <w:proofErr w:type="gramEnd"/>
      <w:r w:rsidRPr="00766FE4">
        <w:rPr>
          <w:sz w:val="28"/>
          <w:szCs w:val="28"/>
        </w:rPr>
        <w:t xml:space="preserve"> по этой методике измеряют электрическую и тепловую энергию в одних единицах, применяя тепловой эквивалент 1 Гкал = 1163 кВт-ч.</w:t>
      </w:r>
    </w:p>
    <w:p w:rsidR="00277E26" w:rsidRDefault="00277E26">
      <w:pPr>
        <w:spacing w:after="200" w:line="276" w:lineRule="auto"/>
        <w:rPr>
          <w:rStyle w:val="Barcode"/>
          <w:rFonts w:ascii="Times New Roman" w:eastAsiaTheme="minorHAnsi" w:hAnsi="Times New Roman" w:cs="Times New Roman"/>
          <w:b/>
          <w:sz w:val="28"/>
          <w:szCs w:val="28"/>
          <w:lang w:eastAsia="en-US"/>
        </w:rPr>
      </w:pPr>
      <w:r>
        <w:rPr>
          <w:rStyle w:val="Barcode"/>
          <w:rFonts w:ascii="Times New Roman" w:hAnsi="Times New Roman" w:cs="Times New Roman"/>
          <w:b/>
          <w:sz w:val="28"/>
          <w:szCs w:val="28"/>
        </w:rPr>
        <w:br w:type="page"/>
      </w:r>
    </w:p>
    <w:p w:rsidR="00766FE4" w:rsidRDefault="00766FE4" w:rsidP="00766FE4">
      <w:pPr>
        <w:pStyle w:val="Barcode0"/>
        <w:shd w:val="clear" w:color="auto" w:fill="auto"/>
        <w:tabs>
          <w:tab w:val="left" w:pos="1183"/>
        </w:tabs>
        <w:spacing w:before="240" w:line="360" w:lineRule="auto"/>
        <w:ind w:firstLine="426"/>
        <w:jc w:val="right"/>
        <w:rPr>
          <w:rStyle w:val="Barcode"/>
          <w:rFonts w:ascii="Times New Roman" w:hAnsi="Times New Roman" w:cs="Times New Roman"/>
          <w:b/>
          <w:sz w:val="28"/>
          <w:szCs w:val="28"/>
        </w:rPr>
      </w:pPr>
      <w:r>
        <w:rPr>
          <w:rStyle w:val="Barcode"/>
          <w:rFonts w:ascii="Times New Roman" w:hAnsi="Times New Roman" w:cs="Times New Roman"/>
          <w:b/>
          <w:sz w:val="28"/>
          <w:szCs w:val="28"/>
        </w:rPr>
        <w:lastRenderedPageBreak/>
        <w:t>Приложение 6</w:t>
      </w:r>
    </w:p>
    <w:p w:rsidR="00AB0A75" w:rsidRPr="00766FE4" w:rsidRDefault="00AB0A75" w:rsidP="00766FE4">
      <w:pPr>
        <w:pStyle w:val="Barcode0"/>
        <w:shd w:val="clear" w:color="auto" w:fill="auto"/>
        <w:tabs>
          <w:tab w:val="left" w:pos="1183"/>
        </w:tabs>
        <w:spacing w:before="240" w:line="360" w:lineRule="auto"/>
        <w:ind w:firstLine="426"/>
        <w:jc w:val="center"/>
        <w:rPr>
          <w:rFonts w:ascii="Times New Roman" w:hAnsi="Times New Roman" w:cs="Times New Roman"/>
          <w:b/>
          <w:sz w:val="28"/>
          <w:szCs w:val="28"/>
        </w:rPr>
      </w:pPr>
      <w:r w:rsidRPr="00766FE4">
        <w:rPr>
          <w:rStyle w:val="Barcode"/>
          <w:rFonts w:ascii="Times New Roman" w:hAnsi="Times New Roman" w:cs="Times New Roman"/>
          <w:b/>
          <w:sz w:val="28"/>
          <w:szCs w:val="28"/>
        </w:rPr>
        <w:t xml:space="preserve">Основные технические характеристики </w:t>
      </w:r>
      <w:r w:rsidRPr="00766FE4">
        <w:rPr>
          <w:rFonts w:ascii="Times New Roman" w:hAnsi="Times New Roman" w:cs="Times New Roman"/>
          <w:b/>
          <w:sz w:val="28"/>
          <w:szCs w:val="28"/>
        </w:rPr>
        <w:t>газогенераторных мини – ТЭЦ</w:t>
      </w:r>
    </w:p>
    <w:p w:rsidR="00AB0A75" w:rsidRPr="00766FE4" w:rsidRDefault="00AB0A75" w:rsidP="00AB0A75">
      <w:pPr>
        <w:spacing w:line="360" w:lineRule="auto"/>
        <w:ind w:firstLine="567"/>
        <w:jc w:val="both"/>
        <w:rPr>
          <w:sz w:val="28"/>
          <w:szCs w:val="28"/>
          <w:u w:val="single"/>
        </w:rPr>
      </w:pPr>
      <w:r w:rsidRPr="00766FE4">
        <w:rPr>
          <w:sz w:val="28"/>
          <w:szCs w:val="28"/>
          <w:u w:val="single"/>
        </w:rPr>
        <w:t xml:space="preserve">Газогенераторные электростанции типа WBU мощностью 11 – 75 кВт. </w:t>
      </w:r>
      <w:r w:rsidRPr="00766FE4">
        <w:rPr>
          <w:sz w:val="28"/>
          <w:szCs w:val="28"/>
        </w:rPr>
        <w:t>Используемое топливо: щепа, опилки, пелетты, лузга подсолнечника, кукурузные початки. Оснащены системой топливоподготовки, включающей рубительные машины для превращения древесных отходов в щепу, сушилку щепы и опилок. Влажность опилок, пеллет – 20%, лузги – до 10%. Расход щепы при мощности 11 кВт 12 – 16 кг/час, при 75 кВт – 80 - 100 кг/час.</w:t>
      </w:r>
    </w:p>
    <w:p w:rsidR="00AB0A75" w:rsidRPr="00766FE4" w:rsidRDefault="00AB0A75" w:rsidP="00AB0A75">
      <w:pPr>
        <w:spacing w:line="360" w:lineRule="auto"/>
        <w:ind w:firstLine="567"/>
        <w:jc w:val="both"/>
        <w:rPr>
          <w:sz w:val="28"/>
          <w:szCs w:val="28"/>
        </w:rPr>
      </w:pPr>
      <w:r w:rsidRPr="00766FE4">
        <w:rPr>
          <w:sz w:val="28"/>
          <w:szCs w:val="28"/>
          <w:u w:val="single"/>
        </w:rPr>
        <w:t>Электростанции  типа WBU 120 – 320 кВт</w:t>
      </w:r>
      <w:r w:rsidRPr="00766FE4">
        <w:rPr>
          <w:sz w:val="28"/>
          <w:szCs w:val="28"/>
        </w:rPr>
        <w:t>. Расход щепы от 130 до</w:t>
      </w:r>
      <w:r w:rsidRPr="00766FE4">
        <w:rPr>
          <w:sz w:val="28"/>
          <w:szCs w:val="28"/>
        </w:rPr>
        <w:br/>
        <w:t xml:space="preserve">200 кг/час. </w:t>
      </w:r>
    </w:p>
    <w:p w:rsidR="00AB0A75" w:rsidRPr="00766FE4" w:rsidRDefault="00AB0A75" w:rsidP="00AB0A75">
      <w:pPr>
        <w:spacing w:line="360" w:lineRule="auto"/>
        <w:ind w:firstLine="567"/>
        <w:jc w:val="both"/>
        <w:rPr>
          <w:sz w:val="28"/>
          <w:szCs w:val="28"/>
        </w:rPr>
      </w:pPr>
      <w:r w:rsidRPr="00766FE4">
        <w:rPr>
          <w:sz w:val="28"/>
          <w:szCs w:val="28"/>
        </w:rPr>
        <w:t>Электростанции  WBU 450 – 1340 кВт. Расход щепы от 400 до</w:t>
      </w:r>
      <w:r w:rsidRPr="00766FE4">
        <w:rPr>
          <w:sz w:val="28"/>
          <w:szCs w:val="28"/>
        </w:rPr>
        <w:br/>
        <w:t>1340 кг/час.</w:t>
      </w:r>
    </w:p>
    <w:p w:rsidR="00AB0A75" w:rsidRPr="00766FE4" w:rsidRDefault="00AB0A75" w:rsidP="00AB0A75">
      <w:pPr>
        <w:spacing w:line="360" w:lineRule="auto"/>
        <w:ind w:firstLine="567"/>
        <w:jc w:val="both"/>
        <w:rPr>
          <w:sz w:val="28"/>
          <w:szCs w:val="28"/>
        </w:rPr>
      </w:pPr>
      <w:r w:rsidRPr="00766FE4">
        <w:rPr>
          <w:sz w:val="28"/>
          <w:szCs w:val="28"/>
          <w:u w:val="single"/>
        </w:rPr>
        <w:t>Газопоршневые электростанции Buderus Laganofa</w:t>
      </w:r>
      <w:r w:rsidRPr="00766FE4">
        <w:rPr>
          <w:sz w:val="28"/>
          <w:szCs w:val="28"/>
        </w:rPr>
        <w:t>. Работают на биогазе. Электрическая мощность 50 – 238 кВт. Тепловая мощность 81 – 363 кВт.</w:t>
      </w:r>
    </w:p>
    <w:p w:rsidR="00AB0A75" w:rsidRPr="00766FE4" w:rsidRDefault="00AB0A75" w:rsidP="00AB0A75">
      <w:pPr>
        <w:spacing w:line="360" w:lineRule="auto"/>
        <w:ind w:firstLine="567"/>
        <w:jc w:val="both"/>
        <w:rPr>
          <w:sz w:val="28"/>
          <w:szCs w:val="28"/>
        </w:rPr>
      </w:pPr>
      <w:r w:rsidRPr="00766FE4">
        <w:rPr>
          <w:sz w:val="28"/>
          <w:szCs w:val="28"/>
          <w:u w:val="single"/>
        </w:rPr>
        <w:t xml:space="preserve">Газопоршневые электростанции </w:t>
      </w:r>
      <w:r w:rsidRPr="00766FE4">
        <w:rPr>
          <w:sz w:val="28"/>
          <w:szCs w:val="28"/>
          <w:u w:val="single"/>
          <w:lang w:val="en-US"/>
        </w:rPr>
        <w:t>Tedom</w:t>
      </w:r>
      <w:r w:rsidRPr="00766FE4">
        <w:rPr>
          <w:sz w:val="28"/>
          <w:szCs w:val="28"/>
        </w:rPr>
        <w:t>. Работают на биогазе. Электрическая мощность 23 - 1100 кВт. Тепловая мощность 44 – 1187 кВт. Потребление биогаза 12,1 – 459 нм</w:t>
      </w:r>
      <w:r w:rsidRPr="00766FE4">
        <w:rPr>
          <w:sz w:val="28"/>
          <w:szCs w:val="28"/>
          <w:vertAlign w:val="superscript"/>
        </w:rPr>
        <w:t>3</w:t>
      </w:r>
      <w:r w:rsidRPr="00766FE4">
        <w:rPr>
          <w:sz w:val="28"/>
          <w:szCs w:val="28"/>
        </w:rPr>
        <w:t xml:space="preserve">/час. </w:t>
      </w:r>
    </w:p>
    <w:p w:rsidR="00AB0A75" w:rsidRPr="00766FE4" w:rsidRDefault="00AB0A75" w:rsidP="00AB0A75">
      <w:pPr>
        <w:spacing w:line="360" w:lineRule="auto"/>
        <w:ind w:firstLine="567"/>
        <w:rPr>
          <w:sz w:val="28"/>
          <w:szCs w:val="28"/>
        </w:rPr>
      </w:pPr>
      <w:r w:rsidRPr="00766FE4">
        <w:rPr>
          <w:sz w:val="28"/>
          <w:szCs w:val="28"/>
          <w:u w:val="single"/>
        </w:rPr>
        <w:t>Отечественные газопоршневые электростанции ВДМ на базе двигателей Waukesha</w:t>
      </w:r>
      <w:r w:rsidRPr="00766FE4">
        <w:rPr>
          <w:sz w:val="28"/>
          <w:szCs w:val="28"/>
        </w:rPr>
        <w:t>. Топливо - биогаз:</w:t>
      </w:r>
    </w:p>
    <w:p w:rsidR="00AB0A75" w:rsidRPr="00766FE4" w:rsidRDefault="00AB0A75" w:rsidP="00AB0A75">
      <w:pPr>
        <w:spacing w:line="360" w:lineRule="auto"/>
        <w:rPr>
          <w:sz w:val="28"/>
          <w:szCs w:val="28"/>
        </w:rPr>
      </w:pPr>
      <w:r w:rsidRPr="00766FE4">
        <w:rPr>
          <w:sz w:val="28"/>
          <w:szCs w:val="28"/>
        </w:rPr>
        <w:t xml:space="preserve">- тип </w:t>
      </w:r>
      <w:r w:rsidRPr="00766FE4">
        <w:rPr>
          <w:sz w:val="28"/>
          <w:szCs w:val="28"/>
          <w:lang w:val="en-US"/>
        </w:rPr>
        <w:t>VSG</w:t>
      </w:r>
      <w:r w:rsidRPr="00766FE4">
        <w:rPr>
          <w:sz w:val="28"/>
          <w:szCs w:val="28"/>
        </w:rPr>
        <w:t>. Электрическая мощность 65 - 135 кВт. Тепловая мощность 64 – 157 кВт.</w:t>
      </w:r>
    </w:p>
    <w:p w:rsidR="00AB0A75" w:rsidRPr="00766FE4" w:rsidRDefault="00AB0A75" w:rsidP="00AB0A75">
      <w:pPr>
        <w:spacing w:line="360" w:lineRule="auto"/>
        <w:rPr>
          <w:sz w:val="28"/>
          <w:szCs w:val="28"/>
        </w:rPr>
      </w:pPr>
      <w:r w:rsidRPr="00766FE4">
        <w:rPr>
          <w:sz w:val="28"/>
          <w:szCs w:val="28"/>
        </w:rPr>
        <w:t xml:space="preserve">- тип </w:t>
      </w:r>
      <w:r w:rsidRPr="00766FE4">
        <w:rPr>
          <w:sz w:val="28"/>
          <w:szCs w:val="28"/>
          <w:lang w:val="en-US"/>
        </w:rPr>
        <w:t>VG</w:t>
      </w:r>
      <w:r w:rsidRPr="00766FE4">
        <w:rPr>
          <w:sz w:val="28"/>
          <w:szCs w:val="28"/>
        </w:rPr>
        <w:t>E. Электрическая мощность 130 - 625 кВт. Тепловая мощность 152 – 727 кВт.</w:t>
      </w:r>
    </w:p>
    <w:p w:rsidR="00AB0A75" w:rsidRPr="00766FE4" w:rsidRDefault="00AB0A75" w:rsidP="00AB0A75">
      <w:pPr>
        <w:spacing w:line="360" w:lineRule="auto"/>
        <w:ind w:firstLine="567"/>
        <w:jc w:val="both"/>
        <w:rPr>
          <w:sz w:val="28"/>
          <w:szCs w:val="28"/>
        </w:rPr>
      </w:pPr>
      <w:r w:rsidRPr="00766FE4">
        <w:rPr>
          <w:sz w:val="28"/>
          <w:szCs w:val="28"/>
        </w:rPr>
        <w:t>Стоимость газогенераторных электростанций</w:t>
      </w:r>
      <w:r w:rsidRPr="00766FE4">
        <w:rPr>
          <w:b/>
          <w:sz w:val="28"/>
          <w:szCs w:val="28"/>
        </w:rPr>
        <w:t xml:space="preserve"> </w:t>
      </w:r>
      <w:r w:rsidRPr="00766FE4">
        <w:rPr>
          <w:sz w:val="28"/>
          <w:szCs w:val="28"/>
        </w:rPr>
        <w:t>WB</w:t>
      </w:r>
      <w:r w:rsidRPr="00766FE4">
        <w:rPr>
          <w:sz w:val="28"/>
          <w:szCs w:val="28"/>
          <w:lang w:val="en-US"/>
        </w:rPr>
        <w:t>U</w:t>
      </w:r>
      <w:r w:rsidRPr="00766FE4">
        <w:rPr>
          <w:sz w:val="28"/>
          <w:szCs w:val="28"/>
        </w:rPr>
        <w:t xml:space="preserve"> по данным (</w:t>
      </w:r>
      <w:r w:rsidRPr="00766FE4">
        <w:rPr>
          <w:sz w:val="28"/>
          <w:szCs w:val="28"/>
          <w:lang w:val="en-US"/>
        </w:rPr>
        <w:t>info</w:t>
      </w:r>
      <w:r w:rsidRPr="00766FE4">
        <w:rPr>
          <w:sz w:val="28"/>
          <w:szCs w:val="28"/>
        </w:rPr>
        <w:t>@</w:t>
      </w:r>
      <w:r w:rsidRPr="00766FE4">
        <w:rPr>
          <w:sz w:val="28"/>
          <w:szCs w:val="28"/>
          <w:lang w:val="en-US"/>
        </w:rPr>
        <w:t>gasoelektrostansia</w:t>
      </w:r>
      <w:r w:rsidRPr="00766FE4">
        <w:rPr>
          <w:sz w:val="28"/>
          <w:szCs w:val="28"/>
        </w:rPr>
        <w:t>.</w:t>
      </w:r>
      <w:r w:rsidRPr="00766FE4">
        <w:rPr>
          <w:sz w:val="28"/>
          <w:szCs w:val="28"/>
          <w:lang w:val="en-US"/>
        </w:rPr>
        <w:t>com</w:t>
      </w:r>
      <w:r w:rsidRPr="00766FE4">
        <w:rPr>
          <w:sz w:val="28"/>
          <w:szCs w:val="28"/>
        </w:rPr>
        <w:t>):</w:t>
      </w:r>
    </w:p>
    <w:p w:rsidR="00AB0A75" w:rsidRPr="00766FE4" w:rsidRDefault="00AB0A75" w:rsidP="00AB0A75">
      <w:pPr>
        <w:spacing w:line="360" w:lineRule="auto"/>
        <w:ind w:firstLine="567"/>
        <w:jc w:val="both"/>
        <w:rPr>
          <w:sz w:val="28"/>
          <w:szCs w:val="28"/>
        </w:rPr>
      </w:pPr>
      <w:r w:rsidRPr="00766FE4">
        <w:rPr>
          <w:sz w:val="28"/>
          <w:szCs w:val="28"/>
        </w:rPr>
        <w:t xml:space="preserve"> - электрической мощностью 11 – 75 кВт от 1700 $/кВт;</w:t>
      </w:r>
    </w:p>
    <w:p w:rsidR="00AB0A75" w:rsidRPr="00766FE4" w:rsidRDefault="00AB0A75" w:rsidP="00AB0A75">
      <w:pPr>
        <w:spacing w:line="360" w:lineRule="auto"/>
        <w:ind w:firstLine="567"/>
        <w:jc w:val="both"/>
        <w:rPr>
          <w:sz w:val="28"/>
          <w:szCs w:val="28"/>
        </w:rPr>
      </w:pPr>
      <w:r w:rsidRPr="00766FE4">
        <w:rPr>
          <w:sz w:val="28"/>
          <w:szCs w:val="28"/>
        </w:rPr>
        <w:t>- электрической мощностью 120 – 320 кВт от 1450 $/кВт;</w:t>
      </w:r>
    </w:p>
    <w:p w:rsidR="00277E26" w:rsidRDefault="00AB0A75" w:rsidP="00277E26">
      <w:pPr>
        <w:spacing w:line="360" w:lineRule="auto"/>
        <w:ind w:firstLine="567"/>
        <w:jc w:val="both"/>
        <w:rPr>
          <w:sz w:val="28"/>
          <w:szCs w:val="28"/>
        </w:rPr>
      </w:pPr>
      <w:r w:rsidRPr="00766FE4">
        <w:rPr>
          <w:sz w:val="28"/>
          <w:szCs w:val="28"/>
        </w:rPr>
        <w:t>- электрической мощностью 450 – 1340 кВт от 1200 $/кВт.</w:t>
      </w:r>
      <w:r w:rsidR="00277E26">
        <w:rPr>
          <w:sz w:val="28"/>
          <w:szCs w:val="28"/>
        </w:rPr>
        <w:br w:type="page"/>
      </w:r>
    </w:p>
    <w:p w:rsidR="00766FE4" w:rsidRDefault="00766FE4" w:rsidP="00766FE4">
      <w:pPr>
        <w:pStyle w:val="a5"/>
        <w:widowControl/>
        <w:spacing w:before="240" w:line="360" w:lineRule="auto"/>
        <w:ind w:left="0" w:firstLine="567"/>
        <w:jc w:val="right"/>
        <w:rPr>
          <w:rStyle w:val="Barcode"/>
          <w:rFonts w:ascii="Times New Roman" w:hAnsi="Times New Roman" w:cs="Times New Roman"/>
          <w:b/>
          <w:sz w:val="28"/>
          <w:szCs w:val="28"/>
        </w:rPr>
      </w:pPr>
      <w:r>
        <w:rPr>
          <w:rStyle w:val="Barcode"/>
          <w:rFonts w:ascii="Times New Roman" w:hAnsi="Times New Roman" w:cs="Times New Roman"/>
          <w:b/>
          <w:sz w:val="28"/>
          <w:szCs w:val="28"/>
        </w:rPr>
        <w:lastRenderedPageBreak/>
        <w:t>Приложение 7</w:t>
      </w:r>
    </w:p>
    <w:p w:rsidR="00AB0A75" w:rsidRPr="00266997" w:rsidRDefault="00AB0A75" w:rsidP="00277E26">
      <w:pPr>
        <w:pStyle w:val="a5"/>
        <w:widowControl/>
        <w:spacing w:line="360" w:lineRule="auto"/>
        <w:ind w:left="0" w:firstLine="567"/>
        <w:jc w:val="center"/>
        <w:rPr>
          <w:rStyle w:val="Barcode"/>
          <w:rFonts w:ascii="Times New Roman" w:hAnsi="Times New Roman" w:cs="Times New Roman"/>
          <w:b/>
          <w:sz w:val="28"/>
          <w:szCs w:val="28"/>
        </w:rPr>
      </w:pPr>
      <w:r w:rsidRPr="00266997">
        <w:rPr>
          <w:rStyle w:val="Barcode"/>
          <w:rFonts w:ascii="Times New Roman" w:hAnsi="Times New Roman" w:cs="Times New Roman"/>
          <w:b/>
          <w:sz w:val="28"/>
          <w:szCs w:val="28"/>
        </w:rPr>
        <w:t>Комплектации и состав оборудования газогенераторной мини-ТЭЦ</w:t>
      </w:r>
      <w:r w:rsidRPr="00266997">
        <w:rPr>
          <w:rStyle w:val="Barcode"/>
          <w:rFonts w:ascii="Times New Roman" w:hAnsi="Times New Roman" w:cs="Times New Roman"/>
          <w:sz w:val="28"/>
          <w:szCs w:val="28"/>
        </w:rPr>
        <w:t xml:space="preserve"> </w:t>
      </w:r>
      <w:r w:rsidRPr="00266997">
        <w:rPr>
          <w:rStyle w:val="Barcode"/>
          <w:rFonts w:ascii="Times New Roman" w:hAnsi="Times New Roman" w:cs="Times New Roman"/>
          <w:b/>
          <w:sz w:val="28"/>
          <w:szCs w:val="28"/>
        </w:rPr>
        <w:t>(электрической мощностью 1 МВт и тепловой 1,6 МВт топливо сырая древесная щепа, поступает со стороны).</w:t>
      </w:r>
    </w:p>
    <w:p w:rsidR="00AB0A75" w:rsidRPr="00B2375B" w:rsidRDefault="00AB0A75" w:rsidP="00277E26">
      <w:pPr>
        <w:pStyle w:val="a5"/>
        <w:spacing w:line="360" w:lineRule="auto"/>
        <w:ind w:left="0" w:firstLine="567"/>
        <w:jc w:val="both"/>
        <w:rPr>
          <w:rFonts w:ascii="Times New Roman" w:hAnsi="Times New Roman" w:cs="Times New Roman"/>
          <w:sz w:val="28"/>
          <w:szCs w:val="28"/>
        </w:rPr>
      </w:pPr>
      <w:r w:rsidRPr="00B2375B">
        <w:rPr>
          <w:rFonts w:ascii="Times New Roman" w:hAnsi="Times New Roman" w:cs="Times New Roman"/>
          <w:sz w:val="28"/>
          <w:szCs w:val="28"/>
        </w:rPr>
        <w:t>1. Склад древесных отходов и топливо приготовления, предназначенный для хранения 2-х суточного запаса сырой щепы поступающей со стороны.</w:t>
      </w:r>
    </w:p>
    <w:p w:rsidR="00AB0A75" w:rsidRPr="00B2375B" w:rsidRDefault="00AB0A75" w:rsidP="00277E26">
      <w:pPr>
        <w:pStyle w:val="a5"/>
        <w:spacing w:line="360" w:lineRule="auto"/>
        <w:ind w:left="0" w:firstLine="567"/>
        <w:jc w:val="both"/>
        <w:rPr>
          <w:rFonts w:ascii="Times New Roman" w:hAnsi="Times New Roman" w:cs="Times New Roman"/>
          <w:sz w:val="28"/>
          <w:szCs w:val="28"/>
        </w:rPr>
      </w:pPr>
      <w:r w:rsidRPr="00B2375B">
        <w:rPr>
          <w:rFonts w:ascii="Times New Roman" w:hAnsi="Times New Roman" w:cs="Times New Roman"/>
          <w:sz w:val="28"/>
          <w:szCs w:val="28"/>
        </w:rPr>
        <w:t>- склад для хранения щепы;</w:t>
      </w:r>
    </w:p>
    <w:p w:rsidR="00AB0A75" w:rsidRPr="00B2375B" w:rsidRDefault="00AB0A75" w:rsidP="00277E26">
      <w:pPr>
        <w:pStyle w:val="a5"/>
        <w:ind w:left="0" w:firstLine="567"/>
        <w:jc w:val="both"/>
        <w:rPr>
          <w:rFonts w:ascii="Times New Roman" w:hAnsi="Times New Roman" w:cs="Times New Roman"/>
          <w:sz w:val="28"/>
          <w:szCs w:val="28"/>
        </w:rPr>
      </w:pPr>
      <w:r w:rsidRPr="00B2375B">
        <w:rPr>
          <w:rFonts w:ascii="Times New Roman" w:hAnsi="Times New Roman" w:cs="Times New Roman"/>
          <w:sz w:val="28"/>
          <w:szCs w:val="28"/>
        </w:rPr>
        <w:t>- оборудование для транспортировки щепы от склада на площадку мини-ТЭЦ;</w:t>
      </w:r>
    </w:p>
    <w:p w:rsidR="00AB0A75" w:rsidRPr="00B2375B" w:rsidRDefault="00AB0A75" w:rsidP="00277E26">
      <w:pPr>
        <w:pStyle w:val="a5"/>
        <w:spacing w:line="360" w:lineRule="auto"/>
        <w:ind w:left="0" w:firstLine="567"/>
        <w:jc w:val="both"/>
        <w:rPr>
          <w:rFonts w:ascii="Times New Roman" w:hAnsi="Times New Roman" w:cs="Times New Roman"/>
          <w:sz w:val="28"/>
          <w:szCs w:val="28"/>
        </w:rPr>
      </w:pPr>
      <w:r w:rsidRPr="00B2375B">
        <w:rPr>
          <w:rFonts w:ascii="Times New Roman" w:hAnsi="Times New Roman" w:cs="Times New Roman"/>
          <w:sz w:val="28"/>
          <w:szCs w:val="28"/>
        </w:rPr>
        <w:t>- устройство для сушки древесной щепы:</w:t>
      </w:r>
    </w:p>
    <w:p w:rsidR="00AB0A75" w:rsidRPr="00B2375B" w:rsidRDefault="00AB0A75" w:rsidP="00277E26">
      <w:pPr>
        <w:pStyle w:val="a5"/>
        <w:spacing w:line="360" w:lineRule="auto"/>
        <w:ind w:left="0" w:firstLine="567"/>
        <w:jc w:val="both"/>
        <w:rPr>
          <w:rFonts w:ascii="Times New Roman" w:hAnsi="Times New Roman" w:cs="Times New Roman"/>
          <w:sz w:val="28"/>
          <w:szCs w:val="28"/>
        </w:rPr>
      </w:pPr>
      <w:r w:rsidRPr="00B2375B">
        <w:rPr>
          <w:rFonts w:ascii="Times New Roman" w:hAnsi="Times New Roman" w:cs="Times New Roman"/>
          <w:sz w:val="28"/>
          <w:szCs w:val="28"/>
        </w:rPr>
        <w:t>- место складирования оперативного запаса готового топлива;</w:t>
      </w:r>
    </w:p>
    <w:p w:rsidR="00AB0A75" w:rsidRPr="00B2375B" w:rsidRDefault="00AB0A75" w:rsidP="00277E26">
      <w:pPr>
        <w:pStyle w:val="a5"/>
        <w:spacing w:line="360" w:lineRule="auto"/>
        <w:ind w:left="0" w:firstLine="567"/>
        <w:jc w:val="both"/>
        <w:rPr>
          <w:rFonts w:ascii="Times New Roman" w:hAnsi="Times New Roman" w:cs="Times New Roman"/>
          <w:sz w:val="28"/>
          <w:szCs w:val="28"/>
        </w:rPr>
      </w:pPr>
      <w:r w:rsidRPr="00B2375B">
        <w:rPr>
          <w:rFonts w:ascii="Times New Roman" w:hAnsi="Times New Roman" w:cs="Times New Roman"/>
          <w:sz w:val="28"/>
          <w:szCs w:val="28"/>
        </w:rPr>
        <w:t>- устройство для подачи сухой щепы в газогенератор.</w:t>
      </w:r>
    </w:p>
    <w:p w:rsidR="00AB0A75" w:rsidRPr="00B2375B" w:rsidRDefault="00AB0A75" w:rsidP="00277E26">
      <w:pPr>
        <w:spacing w:line="360" w:lineRule="auto"/>
        <w:ind w:firstLine="567"/>
        <w:jc w:val="both"/>
        <w:rPr>
          <w:sz w:val="28"/>
          <w:szCs w:val="28"/>
        </w:rPr>
      </w:pPr>
      <w:r w:rsidRPr="00B2375B">
        <w:rPr>
          <w:sz w:val="28"/>
          <w:szCs w:val="28"/>
        </w:rPr>
        <w:t>2. На мини-ТЭЦ устанавливаются два газогенератора модели WBG850. Станция потребляет около 1000 кг/час щепы с влажностью менее 15%. Выработка газа каждым газогенератором  1900 нм</w:t>
      </w:r>
      <w:r w:rsidRPr="00B2375B">
        <w:rPr>
          <w:sz w:val="28"/>
          <w:szCs w:val="28"/>
          <w:vertAlign w:val="superscript"/>
        </w:rPr>
        <w:t>3</w:t>
      </w:r>
      <w:r w:rsidRPr="00B2375B">
        <w:rPr>
          <w:sz w:val="28"/>
          <w:szCs w:val="28"/>
        </w:rPr>
        <w:t>/час с калорийностью 1100 ккал/нм</w:t>
      </w:r>
      <w:r w:rsidRPr="00B2375B">
        <w:rPr>
          <w:sz w:val="28"/>
          <w:szCs w:val="28"/>
          <w:vertAlign w:val="superscript"/>
        </w:rPr>
        <w:t>3</w:t>
      </w:r>
      <w:r w:rsidRPr="00B2375B">
        <w:rPr>
          <w:sz w:val="28"/>
          <w:szCs w:val="28"/>
        </w:rPr>
        <w:t>. Установленная мощность газогенератора 42 кВт.</w:t>
      </w:r>
    </w:p>
    <w:p w:rsidR="00AB0A75" w:rsidRPr="00B2375B" w:rsidRDefault="00AB0A75" w:rsidP="00277E26">
      <w:pPr>
        <w:spacing w:line="360" w:lineRule="auto"/>
        <w:ind w:firstLine="567"/>
        <w:jc w:val="both"/>
        <w:rPr>
          <w:sz w:val="28"/>
          <w:szCs w:val="28"/>
        </w:rPr>
      </w:pPr>
      <w:r w:rsidRPr="00B2375B">
        <w:rPr>
          <w:sz w:val="28"/>
          <w:szCs w:val="28"/>
        </w:rPr>
        <w:t xml:space="preserve">3. Мини-ТЭЦ снабжается четырьмя  параллельными когенерационными установками, каждая из них имеет  газопоршневой двигатель Gummins GTA-171G электрической мощностью 250 кВт с электрогенератором и вспомогательными системами. Утилизируемая тепловая мощность каждой когенерационной установки  равна 400 кВт. Суммарная установленная мощность всех электродвигателей собственных нужд составляет 250 кВт. </w:t>
      </w:r>
    </w:p>
    <w:p w:rsidR="00AB0A75" w:rsidRPr="00B2375B" w:rsidRDefault="00AB0A75" w:rsidP="00277E26">
      <w:pPr>
        <w:spacing w:line="360" w:lineRule="auto"/>
        <w:ind w:firstLine="567"/>
        <w:jc w:val="both"/>
        <w:rPr>
          <w:sz w:val="28"/>
          <w:szCs w:val="28"/>
        </w:rPr>
      </w:pPr>
      <w:r w:rsidRPr="00B2375B">
        <w:rPr>
          <w:sz w:val="28"/>
          <w:szCs w:val="28"/>
        </w:rPr>
        <w:t>4. В состав оборудования газопоршневой мини-ТЭЦ также  входят:</w:t>
      </w:r>
    </w:p>
    <w:p w:rsidR="00AB0A75" w:rsidRPr="00B2375B" w:rsidRDefault="00AB0A75" w:rsidP="00277E26">
      <w:pPr>
        <w:spacing w:line="360" w:lineRule="auto"/>
        <w:ind w:firstLine="567"/>
        <w:jc w:val="both"/>
        <w:rPr>
          <w:sz w:val="28"/>
          <w:szCs w:val="28"/>
        </w:rPr>
      </w:pPr>
      <w:r w:rsidRPr="00B2375B">
        <w:rPr>
          <w:sz w:val="28"/>
          <w:szCs w:val="28"/>
        </w:rPr>
        <w:t>- участок осветления и охлаждения оборотной технологической воды;</w:t>
      </w:r>
    </w:p>
    <w:p w:rsidR="00AB0A75" w:rsidRPr="00B2375B" w:rsidRDefault="00AB0A75" w:rsidP="00277E26">
      <w:pPr>
        <w:spacing w:line="360" w:lineRule="auto"/>
        <w:ind w:firstLine="567"/>
        <w:jc w:val="both"/>
        <w:rPr>
          <w:sz w:val="28"/>
          <w:szCs w:val="28"/>
        </w:rPr>
      </w:pPr>
      <w:r w:rsidRPr="00B2375B">
        <w:rPr>
          <w:sz w:val="28"/>
          <w:szCs w:val="28"/>
        </w:rPr>
        <w:t>-теплоутилизационная установка;</w:t>
      </w:r>
    </w:p>
    <w:p w:rsidR="00AB0A75" w:rsidRPr="00B2375B" w:rsidRDefault="00AB0A75" w:rsidP="00277E26">
      <w:pPr>
        <w:spacing w:line="360" w:lineRule="auto"/>
        <w:ind w:firstLine="567"/>
        <w:jc w:val="both"/>
        <w:rPr>
          <w:sz w:val="28"/>
          <w:szCs w:val="28"/>
        </w:rPr>
      </w:pPr>
      <w:r w:rsidRPr="00B2375B">
        <w:rPr>
          <w:sz w:val="28"/>
          <w:szCs w:val="28"/>
        </w:rPr>
        <w:t>- устройство для сбора и хранения золы и угля.</w:t>
      </w:r>
    </w:p>
    <w:p w:rsidR="00AB0A75" w:rsidRPr="00B2375B" w:rsidRDefault="00AB0A75" w:rsidP="00277E26">
      <w:pPr>
        <w:spacing w:line="360" w:lineRule="auto"/>
        <w:jc w:val="both"/>
        <w:rPr>
          <w:sz w:val="28"/>
          <w:szCs w:val="28"/>
        </w:rPr>
      </w:pPr>
      <w:r w:rsidRPr="00B2375B">
        <w:rPr>
          <w:sz w:val="28"/>
          <w:szCs w:val="28"/>
        </w:rPr>
        <w:t>Стоимость газогенераторных электростанций</w:t>
      </w:r>
      <w:r w:rsidRPr="00B2375B">
        <w:rPr>
          <w:b/>
          <w:sz w:val="28"/>
          <w:szCs w:val="28"/>
        </w:rPr>
        <w:t xml:space="preserve"> </w:t>
      </w:r>
      <w:r w:rsidRPr="00B2375B">
        <w:rPr>
          <w:sz w:val="28"/>
          <w:szCs w:val="28"/>
        </w:rPr>
        <w:t>WB</w:t>
      </w:r>
      <w:r w:rsidRPr="00B2375B">
        <w:rPr>
          <w:sz w:val="28"/>
          <w:szCs w:val="28"/>
          <w:lang w:val="en-US"/>
        </w:rPr>
        <w:t>U</w:t>
      </w:r>
      <w:r w:rsidRPr="00B2375B">
        <w:rPr>
          <w:sz w:val="28"/>
          <w:szCs w:val="28"/>
        </w:rPr>
        <w:t>, по данным (</w:t>
      </w:r>
      <w:r w:rsidRPr="00B2375B">
        <w:rPr>
          <w:sz w:val="28"/>
          <w:szCs w:val="28"/>
          <w:lang w:val="en-US"/>
        </w:rPr>
        <w:t>info</w:t>
      </w:r>
      <w:r w:rsidRPr="00B2375B">
        <w:rPr>
          <w:sz w:val="28"/>
          <w:szCs w:val="28"/>
        </w:rPr>
        <w:t>@</w:t>
      </w:r>
      <w:r w:rsidRPr="00B2375B">
        <w:rPr>
          <w:sz w:val="28"/>
          <w:szCs w:val="28"/>
          <w:lang w:val="en-US"/>
        </w:rPr>
        <w:t>gasoelektrostansia</w:t>
      </w:r>
      <w:r w:rsidRPr="00B2375B">
        <w:rPr>
          <w:sz w:val="28"/>
          <w:szCs w:val="28"/>
        </w:rPr>
        <w:t>.</w:t>
      </w:r>
      <w:r w:rsidRPr="00B2375B">
        <w:rPr>
          <w:sz w:val="28"/>
          <w:szCs w:val="28"/>
          <w:lang w:val="en-US"/>
        </w:rPr>
        <w:t>com</w:t>
      </w:r>
      <w:r w:rsidRPr="00B2375B">
        <w:rPr>
          <w:sz w:val="28"/>
          <w:szCs w:val="28"/>
        </w:rPr>
        <w:t>):</w:t>
      </w:r>
    </w:p>
    <w:p w:rsidR="00AB0A75" w:rsidRPr="00B2375B" w:rsidRDefault="00AB0A75" w:rsidP="00277E26">
      <w:pPr>
        <w:spacing w:line="276" w:lineRule="auto"/>
        <w:ind w:firstLine="567"/>
        <w:jc w:val="both"/>
        <w:rPr>
          <w:sz w:val="28"/>
          <w:szCs w:val="28"/>
        </w:rPr>
      </w:pPr>
      <w:r w:rsidRPr="00B2375B">
        <w:rPr>
          <w:sz w:val="28"/>
          <w:szCs w:val="28"/>
        </w:rPr>
        <w:t>- электрической мощностью 11 – 75 кВт от 1700 $/кВт;</w:t>
      </w:r>
    </w:p>
    <w:p w:rsidR="00AB0A75" w:rsidRPr="00B2375B" w:rsidRDefault="00AB0A75" w:rsidP="00277E26">
      <w:pPr>
        <w:spacing w:line="276" w:lineRule="auto"/>
        <w:ind w:firstLine="567"/>
        <w:jc w:val="both"/>
        <w:rPr>
          <w:sz w:val="28"/>
          <w:szCs w:val="28"/>
        </w:rPr>
      </w:pPr>
      <w:r w:rsidRPr="00B2375B">
        <w:rPr>
          <w:sz w:val="28"/>
          <w:szCs w:val="28"/>
        </w:rPr>
        <w:t>- электрической мощностью 120 – 320 кВт от 1450 $/кВт;</w:t>
      </w:r>
    </w:p>
    <w:p w:rsidR="00277E26" w:rsidRDefault="00AB0A75" w:rsidP="00277E26">
      <w:pPr>
        <w:spacing w:line="276" w:lineRule="auto"/>
        <w:ind w:firstLine="567"/>
        <w:jc w:val="both"/>
        <w:rPr>
          <w:b/>
          <w:color w:val="000000"/>
          <w:sz w:val="28"/>
          <w:szCs w:val="28"/>
          <w:highlight w:val="yellow"/>
        </w:rPr>
      </w:pPr>
      <w:r w:rsidRPr="00B2375B">
        <w:rPr>
          <w:sz w:val="28"/>
          <w:szCs w:val="28"/>
        </w:rPr>
        <w:t>- электрической мощностью 450 – 1340 кВт от 1200 $/кВт.</w:t>
      </w:r>
      <w:r w:rsidR="00277E26">
        <w:rPr>
          <w:b/>
          <w:sz w:val="28"/>
          <w:szCs w:val="28"/>
          <w:highlight w:val="yellow"/>
        </w:rPr>
        <w:br w:type="page"/>
      </w:r>
    </w:p>
    <w:p w:rsidR="008C4EAC" w:rsidRPr="008C4EAC" w:rsidRDefault="008C4EAC" w:rsidP="008C4EAC">
      <w:pPr>
        <w:pStyle w:val="a5"/>
        <w:spacing w:before="240" w:line="360" w:lineRule="auto"/>
        <w:ind w:left="0" w:firstLine="567"/>
        <w:jc w:val="right"/>
        <w:rPr>
          <w:rFonts w:ascii="Times New Roman" w:hAnsi="Times New Roman" w:cs="Times New Roman"/>
          <w:b/>
          <w:sz w:val="28"/>
          <w:szCs w:val="28"/>
        </w:rPr>
      </w:pPr>
      <w:r w:rsidRPr="008C4EAC">
        <w:rPr>
          <w:rFonts w:ascii="Times New Roman" w:hAnsi="Times New Roman" w:cs="Times New Roman"/>
          <w:b/>
          <w:sz w:val="28"/>
          <w:szCs w:val="28"/>
        </w:rPr>
        <w:lastRenderedPageBreak/>
        <w:t>Приложение 8</w:t>
      </w:r>
    </w:p>
    <w:p w:rsidR="008C4EAC" w:rsidRPr="008C4EAC" w:rsidRDefault="008C4EAC" w:rsidP="008C4EAC">
      <w:pPr>
        <w:pStyle w:val="a5"/>
        <w:spacing w:before="240" w:line="360" w:lineRule="auto"/>
        <w:ind w:left="0" w:firstLine="567"/>
        <w:jc w:val="right"/>
        <w:rPr>
          <w:rFonts w:ascii="Times New Roman" w:hAnsi="Times New Roman" w:cs="Times New Roman"/>
          <w:b/>
          <w:sz w:val="28"/>
          <w:szCs w:val="28"/>
        </w:rPr>
      </w:pPr>
    </w:p>
    <w:p w:rsidR="00AB0A75" w:rsidRPr="008C4EAC" w:rsidRDefault="00AB0A75" w:rsidP="008C4EAC">
      <w:pPr>
        <w:pStyle w:val="a5"/>
        <w:spacing w:before="240" w:line="360" w:lineRule="auto"/>
        <w:ind w:left="0" w:firstLine="567"/>
        <w:jc w:val="center"/>
        <w:rPr>
          <w:rFonts w:ascii="Times New Roman" w:hAnsi="Times New Roman" w:cs="Times New Roman"/>
          <w:b/>
          <w:sz w:val="28"/>
          <w:szCs w:val="28"/>
        </w:rPr>
      </w:pPr>
      <w:r w:rsidRPr="008C4EAC">
        <w:rPr>
          <w:rFonts w:ascii="Times New Roman" w:hAnsi="Times New Roman" w:cs="Times New Roman"/>
          <w:b/>
          <w:sz w:val="28"/>
          <w:szCs w:val="28"/>
        </w:rPr>
        <w:t>Биогазовые установки и газопоршневые мини-ТЭЦ в России</w:t>
      </w:r>
    </w:p>
    <w:p w:rsidR="00AB0A75" w:rsidRPr="008C4EAC" w:rsidRDefault="00AB0A75" w:rsidP="00AB0A75">
      <w:pPr>
        <w:spacing w:line="360" w:lineRule="auto"/>
        <w:ind w:firstLine="567"/>
        <w:jc w:val="both"/>
        <w:rPr>
          <w:sz w:val="28"/>
          <w:szCs w:val="28"/>
        </w:rPr>
      </w:pPr>
      <w:r w:rsidRPr="008C4EAC">
        <w:rPr>
          <w:sz w:val="28"/>
          <w:szCs w:val="28"/>
        </w:rPr>
        <w:t>Корпорация «БиоГазЭнергострой» (Мордовия) в 2014 г. введёт газопоршневую электростанцию мощностью 4 МВт Сырье – отходы КРС и свекольный жом. Производимая тепловая энергия будет использоваться в тепличном хозяйстве. Суммарные инвестиции в строительство - 25 -30 млн. евро. (1185 млн</w:t>
      </w:r>
      <w:proofErr w:type="gramStart"/>
      <w:r w:rsidRPr="008C4EAC">
        <w:rPr>
          <w:sz w:val="28"/>
          <w:szCs w:val="28"/>
        </w:rPr>
        <w:t>.р</w:t>
      </w:r>
      <w:proofErr w:type="gramEnd"/>
      <w:r w:rsidRPr="008C4EAC">
        <w:rPr>
          <w:sz w:val="28"/>
          <w:szCs w:val="28"/>
        </w:rPr>
        <w:t xml:space="preserve">уб.) 1 евро – 39,5 руб. Удельные капвложения в кВт газопоршневой  электростанции составляют  – 224,43 – 269,32 </w:t>
      </w:r>
      <w:r w:rsidR="00192108" w:rsidRPr="008C4EAC">
        <w:rPr>
          <w:sz w:val="28"/>
          <w:szCs w:val="28"/>
        </w:rPr>
        <w:t>тыс.руб.</w:t>
      </w:r>
      <w:r w:rsidRPr="008C4EAC">
        <w:rPr>
          <w:sz w:val="28"/>
          <w:szCs w:val="28"/>
        </w:rPr>
        <w:t xml:space="preserve"> /кВт </w:t>
      </w:r>
    </w:p>
    <w:p w:rsidR="00AB0A75" w:rsidRPr="008C4EAC" w:rsidRDefault="00AB0A75" w:rsidP="00AB0A75">
      <w:pPr>
        <w:spacing w:line="360" w:lineRule="auto"/>
        <w:ind w:firstLine="567"/>
        <w:jc w:val="both"/>
        <w:rPr>
          <w:sz w:val="28"/>
          <w:szCs w:val="28"/>
        </w:rPr>
      </w:pPr>
      <w:r w:rsidRPr="008C4EAC">
        <w:rPr>
          <w:sz w:val="28"/>
          <w:szCs w:val="28"/>
        </w:rPr>
        <w:t>ОМЗ «Перспектива» в Самаре производит  газогенераторы AltEn-1000 работающие на твёрдом топливе, биотопливе и отходах сельского хозяйства. Установка снабжена линией для подготовки сырья. Часовое потребление сырья 350 – 400 кг. Производство генераторного газа 720 нм</w:t>
      </w:r>
      <w:r w:rsidRPr="008C4EAC">
        <w:rPr>
          <w:sz w:val="28"/>
          <w:szCs w:val="28"/>
          <w:vertAlign w:val="superscript"/>
        </w:rPr>
        <w:t>3</w:t>
      </w:r>
      <w:r w:rsidRPr="008C4EAC">
        <w:rPr>
          <w:sz w:val="28"/>
          <w:szCs w:val="28"/>
        </w:rPr>
        <w:t xml:space="preserve">/час. Электрическая мощность газопоршневой установки 360 кВт. В комплект поставки входят:  линия для подготовки сырья производительностью 1000-1200 кг/ч – рубильная машина, теплогенератор, сушилка, шнековый питатель, пресс брикетирующий; реактор-газификатор, система подготовки газа, загрузочное устройство. </w:t>
      </w:r>
    </w:p>
    <w:p w:rsidR="00277E26" w:rsidRDefault="00AB0A75" w:rsidP="00AB0A75">
      <w:pPr>
        <w:spacing w:line="360" w:lineRule="auto"/>
        <w:ind w:firstLine="567"/>
        <w:jc w:val="both"/>
        <w:rPr>
          <w:sz w:val="28"/>
          <w:szCs w:val="28"/>
        </w:rPr>
      </w:pPr>
      <w:r w:rsidRPr="008C4EAC">
        <w:rPr>
          <w:sz w:val="28"/>
          <w:szCs w:val="28"/>
        </w:rPr>
        <w:t>На ЗАО АФ «Перспектива» изготовлен и прошёл испытания промышленный образец третьего поколения тепловой мощностью 1000 кВт с потреблением птичьего помета 10,8 т/сут. Мощность газопоршневой электростанции 330 кВт. При сжигании генераторного газа в котлах выработка тепла 0,9 Гкал/час. (info@perspektifaomz.ru).</w:t>
      </w:r>
    </w:p>
    <w:p w:rsidR="002A45B2" w:rsidRPr="00817D8D" w:rsidRDefault="002A45B2" w:rsidP="00817D8D">
      <w:pPr>
        <w:spacing w:line="360" w:lineRule="auto"/>
        <w:ind w:firstLine="567"/>
        <w:jc w:val="both"/>
        <w:rPr>
          <w:sz w:val="28"/>
          <w:szCs w:val="28"/>
        </w:rPr>
      </w:pPr>
    </w:p>
    <w:sectPr w:rsidR="002A45B2" w:rsidRPr="00817D8D" w:rsidSect="006630B7">
      <w:footerReference w:type="default" r:id="rId438"/>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D2C" w:rsidRDefault="00AA3D2C" w:rsidP="003760CF">
      <w:r>
        <w:separator/>
      </w:r>
    </w:p>
  </w:endnote>
  <w:endnote w:type="continuationSeparator" w:id="0">
    <w:p w:rsidR="00AA3D2C" w:rsidRDefault="00AA3D2C" w:rsidP="00376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Century Schoolbook">
    <w:panose1 w:val="02040604050505020304"/>
    <w:charset w:val="CC"/>
    <w:family w:val="roman"/>
    <w:pitch w:val="variable"/>
    <w:sig w:usb0="00000287" w:usb1="00000000" w:usb2="00000000" w:usb3="00000000" w:csb0="0000009F" w:csb1="00000000"/>
  </w:font>
  <w:font w:name="MyriadPro-Regular">
    <w:altName w:val="Arial Unicode MS"/>
    <w:panose1 w:val="00000000000000000000"/>
    <w:charset w:val="81"/>
    <w:family w:val="auto"/>
    <w:notTrueType/>
    <w:pitch w:val="default"/>
    <w:sig w:usb0="00000000" w:usb1="09060000" w:usb2="00000010" w:usb3="00000000" w:csb0="0008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624"/>
      <w:docPartObj>
        <w:docPartGallery w:val="Page Numbers (Bottom of Page)"/>
        <w:docPartUnique/>
      </w:docPartObj>
    </w:sdtPr>
    <w:sdtEndPr/>
    <w:sdtContent>
      <w:p w:rsidR="00E01226" w:rsidRDefault="00AA3D2C">
        <w:pPr>
          <w:pStyle w:val="ab"/>
          <w:jc w:val="center"/>
        </w:pPr>
        <w:r>
          <w:fldChar w:fldCharType="begin"/>
        </w:r>
        <w:r>
          <w:instrText xml:space="preserve"> PAGE   \* MERGEFORMAT </w:instrText>
        </w:r>
        <w:r>
          <w:fldChar w:fldCharType="separate"/>
        </w:r>
        <w:r w:rsidR="00081F06">
          <w:rPr>
            <w:noProof/>
          </w:rPr>
          <w:t>2</w:t>
        </w:r>
        <w:r>
          <w:rPr>
            <w:noProof/>
          </w:rPr>
          <w:fldChar w:fldCharType="end"/>
        </w:r>
      </w:p>
    </w:sdtContent>
  </w:sdt>
  <w:p w:rsidR="00E01226" w:rsidRDefault="00E0122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D2C" w:rsidRDefault="00AA3D2C" w:rsidP="003760CF">
      <w:r>
        <w:separator/>
      </w:r>
    </w:p>
  </w:footnote>
  <w:footnote w:type="continuationSeparator" w:id="0">
    <w:p w:rsidR="00AA3D2C" w:rsidRDefault="00AA3D2C" w:rsidP="003760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54B5"/>
    <w:multiLevelType w:val="singleLevel"/>
    <w:tmpl w:val="0D42ED40"/>
    <w:lvl w:ilvl="0">
      <w:start w:val="1"/>
      <w:numFmt w:val="decimal"/>
      <w:lvlText w:val="%1."/>
      <w:legacy w:legacy="1" w:legacySpace="0" w:legacyIndent="178"/>
      <w:lvlJc w:val="left"/>
      <w:rPr>
        <w:rFonts w:ascii="Times New Roman" w:hAnsi="Times New Roman" w:cs="Times New Roman" w:hint="default"/>
      </w:rPr>
    </w:lvl>
  </w:abstractNum>
  <w:abstractNum w:abstractNumId="1">
    <w:nsid w:val="04DD4443"/>
    <w:multiLevelType w:val="hybridMultilevel"/>
    <w:tmpl w:val="13D2AD6E"/>
    <w:lvl w:ilvl="0" w:tplc="04190001">
      <w:start w:val="1"/>
      <w:numFmt w:val="bullet"/>
      <w:lvlText w:val=""/>
      <w:lvlJc w:val="left"/>
      <w:pPr>
        <w:ind w:left="1460" w:hanging="360"/>
      </w:pPr>
      <w:rPr>
        <w:rFonts w:ascii="Symbol" w:hAnsi="Symbol" w:hint="default"/>
      </w:rPr>
    </w:lvl>
    <w:lvl w:ilvl="1" w:tplc="04190003">
      <w:start w:val="1"/>
      <w:numFmt w:val="bullet"/>
      <w:lvlText w:val="o"/>
      <w:lvlJc w:val="left"/>
      <w:pPr>
        <w:ind w:left="2180" w:hanging="360"/>
      </w:pPr>
      <w:rPr>
        <w:rFonts w:ascii="Courier New" w:hAnsi="Courier New" w:cs="Courier New" w:hint="default"/>
      </w:rPr>
    </w:lvl>
    <w:lvl w:ilvl="2" w:tplc="04190005">
      <w:start w:val="1"/>
      <w:numFmt w:val="bullet"/>
      <w:lvlText w:val=""/>
      <w:lvlJc w:val="left"/>
      <w:pPr>
        <w:ind w:left="2900" w:hanging="360"/>
      </w:pPr>
      <w:rPr>
        <w:rFonts w:ascii="Wingdings" w:hAnsi="Wingdings" w:hint="default"/>
      </w:rPr>
    </w:lvl>
    <w:lvl w:ilvl="3" w:tplc="04190001">
      <w:start w:val="1"/>
      <w:numFmt w:val="bullet"/>
      <w:lvlText w:val=""/>
      <w:lvlJc w:val="left"/>
      <w:pPr>
        <w:ind w:left="3620" w:hanging="360"/>
      </w:pPr>
      <w:rPr>
        <w:rFonts w:ascii="Symbol" w:hAnsi="Symbol" w:hint="default"/>
      </w:rPr>
    </w:lvl>
    <w:lvl w:ilvl="4" w:tplc="04190003">
      <w:start w:val="1"/>
      <w:numFmt w:val="bullet"/>
      <w:lvlText w:val="o"/>
      <w:lvlJc w:val="left"/>
      <w:pPr>
        <w:ind w:left="4340" w:hanging="360"/>
      </w:pPr>
      <w:rPr>
        <w:rFonts w:ascii="Courier New" w:hAnsi="Courier New" w:cs="Courier New" w:hint="default"/>
      </w:rPr>
    </w:lvl>
    <w:lvl w:ilvl="5" w:tplc="04190005">
      <w:start w:val="1"/>
      <w:numFmt w:val="bullet"/>
      <w:lvlText w:val=""/>
      <w:lvlJc w:val="left"/>
      <w:pPr>
        <w:ind w:left="5060" w:hanging="360"/>
      </w:pPr>
      <w:rPr>
        <w:rFonts w:ascii="Wingdings" w:hAnsi="Wingdings" w:hint="default"/>
      </w:rPr>
    </w:lvl>
    <w:lvl w:ilvl="6" w:tplc="04190001">
      <w:start w:val="1"/>
      <w:numFmt w:val="bullet"/>
      <w:lvlText w:val=""/>
      <w:lvlJc w:val="left"/>
      <w:pPr>
        <w:ind w:left="5780" w:hanging="360"/>
      </w:pPr>
      <w:rPr>
        <w:rFonts w:ascii="Symbol" w:hAnsi="Symbol" w:hint="default"/>
      </w:rPr>
    </w:lvl>
    <w:lvl w:ilvl="7" w:tplc="04190003">
      <w:start w:val="1"/>
      <w:numFmt w:val="bullet"/>
      <w:lvlText w:val="o"/>
      <w:lvlJc w:val="left"/>
      <w:pPr>
        <w:ind w:left="6500" w:hanging="360"/>
      </w:pPr>
      <w:rPr>
        <w:rFonts w:ascii="Courier New" w:hAnsi="Courier New" w:cs="Courier New" w:hint="default"/>
      </w:rPr>
    </w:lvl>
    <w:lvl w:ilvl="8" w:tplc="04190005">
      <w:start w:val="1"/>
      <w:numFmt w:val="bullet"/>
      <w:lvlText w:val=""/>
      <w:lvlJc w:val="left"/>
      <w:pPr>
        <w:ind w:left="7220" w:hanging="360"/>
      </w:pPr>
      <w:rPr>
        <w:rFonts w:ascii="Wingdings" w:hAnsi="Wingdings" w:hint="default"/>
      </w:rPr>
    </w:lvl>
  </w:abstractNum>
  <w:abstractNum w:abstractNumId="2">
    <w:nsid w:val="07F03478"/>
    <w:multiLevelType w:val="hybridMultilevel"/>
    <w:tmpl w:val="3EFE2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8A10E5"/>
    <w:multiLevelType w:val="hybridMultilevel"/>
    <w:tmpl w:val="22E61B1E"/>
    <w:lvl w:ilvl="0" w:tplc="9D2E9704">
      <w:start w:val="4"/>
      <w:numFmt w:val="bullet"/>
      <w:lvlText w:val="-"/>
      <w:lvlJc w:val="left"/>
      <w:pPr>
        <w:ind w:left="1519" w:hanging="360"/>
      </w:pPr>
      <w:rPr>
        <w:rFonts w:ascii="Times New Roman" w:eastAsia="Times New Roman" w:hAnsi="Times New Roman" w:cs="Times New Roman" w:hint="default"/>
      </w:rPr>
    </w:lvl>
    <w:lvl w:ilvl="1" w:tplc="04190003" w:tentative="1">
      <w:start w:val="1"/>
      <w:numFmt w:val="bullet"/>
      <w:lvlText w:val="o"/>
      <w:lvlJc w:val="left"/>
      <w:pPr>
        <w:ind w:left="2239" w:hanging="360"/>
      </w:pPr>
      <w:rPr>
        <w:rFonts w:ascii="Courier New" w:hAnsi="Courier New" w:cs="Courier New" w:hint="default"/>
      </w:rPr>
    </w:lvl>
    <w:lvl w:ilvl="2" w:tplc="04190005" w:tentative="1">
      <w:start w:val="1"/>
      <w:numFmt w:val="bullet"/>
      <w:lvlText w:val=""/>
      <w:lvlJc w:val="left"/>
      <w:pPr>
        <w:ind w:left="2959" w:hanging="360"/>
      </w:pPr>
      <w:rPr>
        <w:rFonts w:ascii="Wingdings" w:hAnsi="Wingdings" w:hint="default"/>
      </w:rPr>
    </w:lvl>
    <w:lvl w:ilvl="3" w:tplc="04190001" w:tentative="1">
      <w:start w:val="1"/>
      <w:numFmt w:val="bullet"/>
      <w:lvlText w:val=""/>
      <w:lvlJc w:val="left"/>
      <w:pPr>
        <w:ind w:left="3679" w:hanging="360"/>
      </w:pPr>
      <w:rPr>
        <w:rFonts w:ascii="Symbol" w:hAnsi="Symbol" w:hint="default"/>
      </w:rPr>
    </w:lvl>
    <w:lvl w:ilvl="4" w:tplc="04190003" w:tentative="1">
      <w:start w:val="1"/>
      <w:numFmt w:val="bullet"/>
      <w:lvlText w:val="o"/>
      <w:lvlJc w:val="left"/>
      <w:pPr>
        <w:ind w:left="4399" w:hanging="360"/>
      </w:pPr>
      <w:rPr>
        <w:rFonts w:ascii="Courier New" w:hAnsi="Courier New" w:cs="Courier New" w:hint="default"/>
      </w:rPr>
    </w:lvl>
    <w:lvl w:ilvl="5" w:tplc="04190005" w:tentative="1">
      <w:start w:val="1"/>
      <w:numFmt w:val="bullet"/>
      <w:lvlText w:val=""/>
      <w:lvlJc w:val="left"/>
      <w:pPr>
        <w:ind w:left="5119" w:hanging="360"/>
      </w:pPr>
      <w:rPr>
        <w:rFonts w:ascii="Wingdings" w:hAnsi="Wingdings" w:hint="default"/>
      </w:rPr>
    </w:lvl>
    <w:lvl w:ilvl="6" w:tplc="04190001" w:tentative="1">
      <w:start w:val="1"/>
      <w:numFmt w:val="bullet"/>
      <w:lvlText w:val=""/>
      <w:lvlJc w:val="left"/>
      <w:pPr>
        <w:ind w:left="5839" w:hanging="360"/>
      </w:pPr>
      <w:rPr>
        <w:rFonts w:ascii="Symbol" w:hAnsi="Symbol" w:hint="default"/>
      </w:rPr>
    </w:lvl>
    <w:lvl w:ilvl="7" w:tplc="04190003" w:tentative="1">
      <w:start w:val="1"/>
      <w:numFmt w:val="bullet"/>
      <w:lvlText w:val="o"/>
      <w:lvlJc w:val="left"/>
      <w:pPr>
        <w:ind w:left="6559" w:hanging="360"/>
      </w:pPr>
      <w:rPr>
        <w:rFonts w:ascii="Courier New" w:hAnsi="Courier New" w:cs="Courier New" w:hint="default"/>
      </w:rPr>
    </w:lvl>
    <w:lvl w:ilvl="8" w:tplc="04190005" w:tentative="1">
      <w:start w:val="1"/>
      <w:numFmt w:val="bullet"/>
      <w:lvlText w:val=""/>
      <w:lvlJc w:val="left"/>
      <w:pPr>
        <w:ind w:left="7279" w:hanging="360"/>
      </w:pPr>
      <w:rPr>
        <w:rFonts w:ascii="Wingdings" w:hAnsi="Wingdings" w:hint="default"/>
      </w:rPr>
    </w:lvl>
  </w:abstractNum>
  <w:abstractNum w:abstractNumId="4">
    <w:nsid w:val="0BE92B78"/>
    <w:multiLevelType w:val="multilevel"/>
    <w:tmpl w:val="B30E93C0"/>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5">
    <w:nsid w:val="196D25B8"/>
    <w:multiLevelType w:val="hybridMultilevel"/>
    <w:tmpl w:val="D5FCC8EC"/>
    <w:lvl w:ilvl="0" w:tplc="205CEAFE">
      <w:start w:val="4"/>
      <w:numFmt w:val="bullet"/>
      <w:lvlText w:val="-"/>
      <w:lvlJc w:val="left"/>
      <w:pPr>
        <w:ind w:left="765" w:hanging="360"/>
      </w:pPr>
      <w:rPr>
        <w:rFonts w:ascii="Times New Roman" w:eastAsia="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
    <w:nsid w:val="2E59457D"/>
    <w:multiLevelType w:val="hybridMultilevel"/>
    <w:tmpl w:val="0AB299A6"/>
    <w:lvl w:ilvl="0" w:tplc="04190001">
      <w:start w:val="1"/>
      <w:numFmt w:val="bullet"/>
      <w:lvlText w:val=""/>
      <w:lvlJc w:val="left"/>
      <w:pPr>
        <w:ind w:left="1460" w:hanging="360"/>
      </w:pPr>
      <w:rPr>
        <w:rFonts w:ascii="Symbol" w:hAnsi="Symbol" w:hint="default"/>
      </w:rPr>
    </w:lvl>
    <w:lvl w:ilvl="1" w:tplc="04190003">
      <w:start w:val="1"/>
      <w:numFmt w:val="bullet"/>
      <w:lvlText w:val="o"/>
      <w:lvlJc w:val="left"/>
      <w:pPr>
        <w:ind w:left="2180" w:hanging="360"/>
      </w:pPr>
      <w:rPr>
        <w:rFonts w:ascii="Courier New" w:hAnsi="Courier New" w:cs="Courier New" w:hint="default"/>
      </w:rPr>
    </w:lvl>
    <w:lvl w:ilvl="2" w:tplc="04190005">
      <w:start w:val="1"/>
      <w:numFmt w:val="bullet"/>
      <w:lvlText w:val=""/>
      <w:lvlJc w:val="left"/>
      <w:pPr>
        <w:ind w:left="2900" w:hanging="360"/>
      </w:pPr>
      <w:rPr>
        <w:rFonts w:ascii="Wingdings" w:hAnsi="Wingdings" w:hint="default"/>
      </w:rPr>
    </w:lvl>
    <w:lvl w:ilvl="3" w:tplc="04190001">
      <w:start w:val="1"/>
      <w:numFmt w:val="bullet"/>
      <w:lvlText w:val=""/>
      <w:lvlJc w:val="left"/>
      <w:pPr>
        <w:ind w:left="3620" w:hanging="360"/>
      </w:pPr>
      <w:rPr>
        <w:rFonts w:ascii="Symbol" w:hAnsi="Symbol" w:hint="default"/>
      </w:rPr>
    </w:lvl>
    <w:lvl w:ilvl="4" w:tplc="04190003">
      <w:start w:val="1"/>
      <w:numFmt w:val="bullet"/>
      <w:lvlText w:val="o"/>
      <w:lvlJc w:val="left"/>
      <w:pPr>
        <w:ind w:left="4340" w:hanging="360"/>
      </w:pPr>
      <w:rPr>
        <w:rFonts w:ascii="Courier New" w:hAnsi="Courier New" w:cs="Courier New" w:hint="default"/>
      </w:rPr>
    </w:lvl>
    <w:lvl w:ilvl="5" w:tplc="04190005">
      <w:start w:val="1"/>
      <w:numFmt w:val="bullet"/>
      <w:lvlText w:val=""/>
      <w:lvlJc w:val="left"/>
      <w:pPr>
        <w:ind w:left="5060" w:hanging="360"/>
      </w:pPr>
      <w:rPr>
        <w:rFonts w:ascii="Wingdings" w:hAnsi="Wingdings" w:hint="default"/>
      </w:rPr>
    </w:lvl>
    <w:lvl w:ilvl="6" w:tplc="04190001">
      <w:start w:val="1"/>
      <w:numFmt w:val="bullet"/>
      <w:lvlText w:val=""/>
      <w:lvlJc w:val="left"/>
      <w:pPr>
        <w:ind w:left="5780" w:hanging="360"/>
      </w:pPr>
      <w:rPr>
        <w:rFonts w:ascii="Symbol" w:hAnsi="Symbol" w:hint="default"/>
      </w:rPr>
    </w:lvl>
    <w:lvl w:ilvl="7" w:tplc="04190003">
      <w:start w:val="1"/>
      <w:numFmt w:val="bullet"/>
      <w:lvlText w:val="o"/>
      <w:lvlJc w:val="left"/>
      <w:pPr>
        <w:ind w:left="6500" w:hanging="360"/>
      </w:pPr>
      <w:rPr>
        <w:rFonts w:ascii="Courier New" w:hAnsi="Courier New" w:cs="Courier New" w:hint="default"/>
      </w:rPr>
    </w:lvl>
    <w:lvl w:ilvl="8" w:tplc="04190005">
      <w:start w:val="1"/>
      <w:numFmt w:val="bullet"/>
      <w:lvlText w:val=""/>
      <w:lvlJc w:val="left"/>
      <w:pPr>
        <w:ind w:left="7220" w:hanging="360"/>
      </w:pPr>
      <w:rPr>
        <w:rFonts w:ascii="Wingdings" w:hAnsi="Wingdings" w:hint="default"/>
      </w:rPr>
    </w:lvl>
  </w:abstractNum>
  <w:abstractNum w:abstractNumId="7">
    <w:nsid w:val="34101351"/>
    <w:multiLevelType w:val="hybridMultilevel"/>
    <w:tmpl w:val="DED651D2"/>
    <w:lvl w:ilvl="0" w:tplc="75C238D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
    <w:nsid w:val="3BFF5464"/>
    <w:multiLevelType w:val="hybridMultilevel"/>
    <w:tmpl w:val="A5A2AD1A"/>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
    <w:nsid w:val="3F834BE4"/>
    <w:multiLevelType w:val="multilevel"/>
    <w:tmpl w:val="51968118"/>
    <w:lvl w:ilvl="0">
      <w:start w:val="1"/>
      <w:numFmt w:val="decimal"/>
      <w:lvlText w:val="%1"/>
      <w:lvlJc w:val="left"/>
      <w:pPr>
        <w:ind w:left="375" w:hanging="375"/>
      </w:pPr>
      <w:rPr>
        <w:rFonts w:hint="default"/>
      </w:rPr>
    </w:lvl>
    <w:lvl w:ilvl="1">
      <w:start w:val="2"/>
      <w:numFmt w:val="decimal"/>
      <w:lvlText w:val="%1.%2"/>
      <w:lvlJc w:val="left"/>
      <w:pPr>
        <w:ind w:left="450"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0">
    <w:nsid w:val="4261544E"/>
    <w:multiLevelType w:val="hybridMultilevel"/>
    <w:tmpl w:val="2A903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0550C1"/>
    <w:multiLevelType w:val="hybridMultilevel"/>
    <w:tmpl w:val="DED651D2"/>
    <w:lvl w:ilvl="0" w:tplc="75C238D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nsid w:val="44441610"/>
    <w:multiLevelType w:val="hybridMultilevel"/>
    <w:tmpl w:val="183E83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98C3460"/>
    <w:multiLevelType w:val="hybridMultilevel"/>
    <w:tmpl w:val="EEEA1D70"/>
    <w:lvl w:ilvl="0" w:tplc="04190001">
      <w:start w:val="1"/>
      <w:numFmt w:val="bullet"/>
      <w:lvlText w:val=""/>
      <w:lvlJc w:val="left"/>
      <w:pPr>
        <w:ind w:left="1477" w:hanging="360"/>
      </w:pPr>
      <w:rPr>
        <w:rFonts w:ascii="Symbol" w:hAnsi="Symbol" w:hint="default"/>
      </w:rPr>
    </w:lvl>
    <w:lvl w:ilvl="1" w:tplc="04190003" w:tentative="1">
      <w:start w:val="1"/>
      <w:numFmt w:val="bullet"/>
      <w:lvlText w:val="o"/>
      <w:lvlJc w:val="left"/>
      <w:pPr>
        <w:ind w:left="2197" w:hanging="360"/>
      </w:pPr>
      <w:rPr>
        <w:rFonts w:ascii="Courier New" w:hAnsi="Courier New" w:cs="Courier New" w:hint="default"/>
      </w:rPr>
    </w:lvl>
    <w:lvl w:ilvl="2" w:tplc="04190005" w:tentative="1">
      <w:start w:val="1"/>
      <w:numFmt w:val="bullet"/>
      <w:lvlText w:val=""/>
      <w:lvlJc w:val="left"/>
      <w:pPr>
        <w:ind w:left="2917" w:hanging="360"/>
      </w:pPr>
      <w:rPr>
        <w:rFonts w:ascii="Wingdings" w:hAnsi="Wingdings" w:hint="default"/>
      </w:rPr>
    </w:lvl>
    <w:lvl w:ilvl="3" w:tplc="04190001" w:tentative="1">
      <w:start w:val="1"/>
      <w:numFmt w:val="bullet"/>
      <w:lvlText w:val=""/>
      <w:lvlJc w:val="left"/>
      <w:pPr>
        <w:ind w:left="3637" w:hanging="360"/>
      </w:pPr>
      <w:rPr>
        <w:rFonts w:ascii="Symbol" w:hAnsi="Symbol" w:hint="default"/>
      </w:rPr>
    </w:lvl>
    <w:lvl w:ilvl="4" w:tplc="04190003" w:tentative="1">
      <w:start w:val="1"/>
      <w:numFmt w:val="bullet"/>
      <w:lvlText w:val="o"/>
      <w:lvlJc w:val="left"/>
      <w:pPr>
        <w:ind w:left="4357" w:hanging="360"/>
      </w:pPr>
      <w:rPr>
        <w:rFonts w:ascii="Courier New" w:hAnsi="Courier New" w:cs="Courier New" w:hint="default"/>
      </w:rPr>
    </w:lvl>
    <w:lvl w:ilvl="5" w:tplc="04190005" w:tentative="1">
      <w:start w:val="1"/>
      <w:numFmt w:val="bullet"/>
      <w:lvlText w:val=""/>
      <w:lvlJc w:val="left"/>
      <w:pPr>
        <w:ind w:left="5077" w:hanging="360"/>
      </w:pPr>
      <w:rPr>
        <w:rFonts w:ascii="Wingdings" w:hAnsi="Wingdings" w:hint="default"/>
      </w:rPr>
    </w:lvl>
    <w:lvl w:ilvl="6" w:tplc="04190001" w:tentative="1">
      <w:start w:val="1"/>
      <w:numFmt w:val="bullet"/>
      <w:lvlText w:val=""/>
      <w:lvlJc w:val="left"/>
      <w:pPr>
        <w:ind w:left="5797" w:hanging="360"/>
      </w:pPr>
      <w:rPr>
        <w:rFonts w:ascii="Symbol" w:hAnsi="Symbol" w:hint="default"/>
      </w:rPr>
    </w:lvl>
    <w:lvl w:ilvl="7" w:tplc="04190003" w:tentative="1">
      <w:start w:val="1"/>
      <w:numFmt w:val="bullet"/>
      <w:lvlText w:val="o"/>
      <w:lvlJc w:val="left"/>
      <w:pPr>
        <w:ind w:left="6517" w:hanging="360"/>
      </w:pPr>
      <w:rPr>
        <w:rFonts w:ascii="Courier New" w:hAnsi="Courier New" w:cs="Courier New" w:hint="default"/>
      </w:rPr>
    </w:lvl>
    <w:lvl w:ilvl="8" w:tplc="04190005" w:tentative="1">
      <w:start w:val="1"/>
      <w:numFmt w:val="bullet"/>
      <w:lvlText w:val=""/>
      <w:lvlJc w:val="left"/>
      <w:pPr>
        <w:ind w:left="7237" w:hanging="360"/>
      </w:pPr>
      <w:rPr>
        <w:rFonts w:ascii="Wingdings" w:hAnsi="Wingdings" w:hint="default"/>
      </w:rPr>
    </w:lvl>
  </w:abstractNum>
  <w:abstractNum w:abstractNumId="14">
    <w:nsid w:val="4E124C02"/>
    <w:multiLevelType w:val="hybridMultilevel"/>
    <w:tmpl w:val="5FD291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FE0D63"/>
    <w:multiLevelType w:val="hybridMultilevel"/>
    <w:tmpl w:val="72B27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0E648B0"/>
    <w:multiLevelType w:val="hybridMultilevel"/>
    <w:tmpl w:val="8CEE0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2D603C"/>
    <w:multiLevelType w:val="multilevel"/>
    <w:tmpl w:val="F22AD7F0"/>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6D900E6"/>
    <w:multiLevelType w:val="hybridMultilevel"/>
    <w:tmpl w:val="0CF0B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E786DC6"/>
    <w:multiLevelType w:val="hybridMultilevel"/>
    <w:tmpl w:val="07A4871A"/>
    <w:lvl w:ilvl="0" w:tplc="04190001">
      <w:start w:val="1"/>
      <w:numFmt w:val="bullet"/>
      <w:lvlText w:val=""/>
      <w:lvlJc w:val="left"/>
      <w:pPr>
        <w:ind w:left="1477" w:hanging="360"/>
      </w:pPr>
      <w:rPr>
        <w:rFonts w:ascii="Symbol" w:hAnsi="Symbol" w:hint="default"/>
      </w:rPr>
    </w:lvl>
    <w:lvl w:ilvl="1" w:tplc="04190003" w:tentative="1">
      <w:start w:val="1"/>
      <w:numFmt w:val="bullet"/>
      <w:lvlText w:val="o"/>
      <w:lvlJc w:val="left"/>
      <w:pPr>
        <w:ind w:left="2197" w:hanging="360"/>
      </w:pPr>
      <w:rPr>
        <w:rFonts w:ascii="Courier New" w:hAnsi="Courier New" w:cs="Courier New" w:hint="default"/>
      </w:rPr>
    </w:lvl>
    <w:lvl w:ilvl="2" w:tplc="04190005" w:tentative="1">
      <w:start w:val="1"/>
      <w:numFmt w:val="bullet"/>
      <w:lvlText w:val=""/>
      <w:lvlJc w:val="left"/>
      <w:pPr>
        <w:ind w:left="2917" w:hanging="360"/>
      </w:pPr>
      <w:rPr>
        <w:rFonts w:ascii="Wingdings" w:hAnsi="Wingdings" w:hint="default"/>
      </w:rPr>
    </w:lvl>
    <w:lvl w:ilvl="3" w:tplc="04190001" w:tentative="1">
      <w:start w:val="1"/>
      <w:numFmt w:val="bullet"/>
      <w:lvlText w:val=""/>
      <w:lvlJc w:val="left"/>
      <w:pPr>
        <w:ind w:left="3637" w:hanging="360"/>
      </w:pPr>
      <w:rPr>
        <w:rFonts w:ascii="Symbol" w:hAnsi="Symbol" w:hint="default"/>
      </w:rPr>
    </w:lvl>
    <w:lvl w:ilvl="4" w:tplc="04190003" w:tentative="1">
      <w:start w:val="1"/>
      <w:numFmt w:val="bullet"/>
      <w:lvlText w:val="o"/>
      <w:lvlJc w:val="left"/>
      <w:pPr>
        <w:ind w:left="4357" w:hanging="360"/>
      </w:pPr>
      <w:rPr>
        <w:rFonts w:ascii="Courier New" w:hAnsi="Courier New" w:cs="Courier New" w:hint="default"/>
      </w:rPr>
    </w:lvl>
    <w:lvl w:ilvl="5" w:tplc="04190005" w:tentative="1">
      <w:start w:val="1"/>
      <w:numFmt w:val="bullet"/>
      <w:lvlText w:val=""/>
      <w:lvlJc w:val="left"/>
      <w:pPr>
        <w:ind w:left="5077" w:hanging="360"/>
      </w:pPr>
      <w:rPr>
        <w:rFonts w:ascii="Wingdings" w:hAnsi="Wingdings" w:hint="default"/>
      </w:rPr>
    </w:lvl>
    <w:lvl w:ilvl="6" w:tplc="04190001" w:tentative="1">
      <w:start w:val="1"/>
      <w:numFmt w:val="bullet"/>
      <w:lvlText w:val=""/>
      <w:lvlJc w:val="left"/>
      <w:pPr>
        <w:ind w:left="5797" w:hanging="360"/>
      </w:pPr>
      <w:rPr>
        <w:rFonts w:ascii="Symbol" w:hAnsi="Symbol" w:hint="default"/>
      </w:rPr>
    </w:lvl>
    <w:lvl w:ilvl="7" w:tplc="04190003" w:tentative="1">
      <w:start w:val="1"/>
      <w:numFmt w:val="bullet"/>
      <w:lvlText w:val="o"/>
      <w:lvlJc w:val="left"/>
      <w:pPr>
        <w:ind w:left="6517" w:hanging="360"/>
      </w:pPr>
      <w:rPr>
        <w:rFonts w:ascii="Courier New" w:hAnsi="Courier New" w:cs="Courier New" w:hint="default"/>
      </w:rPr>
    </w:lvl>
    <w:lvl w:ilvl="8" w:tplc="04190005" w:tentative="1">
      <w:start w:val="1"/>
      <w:numFmt w:val="bullet"/>
      <w:lvlText w:val=""/>
      <w:lvlJc w:val="left"/>
      <w:pPr>
        <w:ind w:left="7237" w:hanging="360"/>
      </w:pPr>
      <w:rPr>
        <w:rFonts w:ascii="Wingdings" w:hAnsi="Wingdings" w:hint="default"/>
      </w:rPr>
    </w:lvl>
  </w:abstractNum>
  <w:abstractNum w:abstractNumId="20">
    <w:nsid w:val="671144F5"/>
    <w:multiLevelType w:val="hybridMultilevel"/>
    <w:tmpl w:val="DD6AD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01238F7"/>
    <w:multiLevelType w:val="hybridMultilevel"/>
    <w:tmpl w:val="576AE3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55E5FDE"/>
    <w:multiLevelType w:val="hybridMultilevel"/>
    <w:tmpl w:val="3CD2A5C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3">
    <w:nsid w:val="7A2B25D3"/>
    <w:multiLevelType w:val="hybridMultilevel"/>
    <w:tmpl w:val="96B8932E"/>
    <w:lvl w:ilvl="0" w:tplc="EB0E211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nsid w:val="7ADD4432"/>
    <w:multiLevelType w:val="hybridMultilevel"/>
    <w:tmpl w:val="E17A82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
  </w:num>
  <w:num w:numId="4">
    <w:abstractNumId w:val="6"/>
  </w:num>
  <w:num w:numId="5">
    <w:abstractNumId w:val="23"/>
  </w:num>
  <w:num w:numId="6">
    <w:abstractNumId w:val="16"/>
  </w:num>
  <w:num w:numId="7">
    <w:abstractNumId w:val="14"/>
  </w:num>
  <w:num w:numId="8">
    <w:abstractNumId w:val="10"/>
  </w:num>
  <w:num w:numId="9">
    <w:abstractNumId w:val="0"/>
  </w:num>
  <w:num w:numId="10">
    <w:abstractNumId w:val="9"/>
  </w:num>
  <w:num w:numId="11">
    <w:abstractNumId w:val="21"/>
  </w:num>
  <w:num w:numId="12">
    <w:abstractNumId w:val="11"/>
  </w:num>
  <w:num w:numId="13">
    <w:abstractNumId w:val="19"/>
  </w:num>
  <w:num w:numId="14">
    <w:abstractNumId w:val="13"/>
  </w:num>
  <w:num w:numId="15">
    <w:abstractNumId w:val="12"/>
  </w:num>
  <w:num w:numId="16">
    <w:abstractNumId w:val="8"/>
  </w:num>
  <w:num w:numId="17">
    <w:abstractNumId w:val="18"/>
  </w:num>
  <w:num w:numId="18">
    <w:abstractNumId w:val="4"/>
  </w:num>
  <w:num w:numId="19">
    <w:abstractNumId w:val="24"/>
  </w:num>
  <w:num w:numId="20">
    <w:abstractNumId w:val="17"/>
  </w:num>
  <w:num w:numId="21">
    <w:abstractNumId w:val="7"/>
  </w:num>
  <w:num w:numId="22">
    <w:abstractNumId w:val="5"/>
  </w:num>
  <w:num w:numId="23">
    <w:abstractNumId w:val="3"/>
  </w:num>
  <w:num w:numId="24">
    <w:abstractNumId w:val="20"/>
  </w:num>
  <w:num w:numId="25">
    <w:abstractNumId w:val="15"/>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9E4"/>
    <w:rsid w:val="000063C9"/>
    <w:rsid w:val="00011111"/>
    <w:rsid w:val="000446ED"/>
    <w:rsid w:val="00051A21"/>
    <w:rsid w:val="0005601C"/>
    <w:rsid w:val="00065012"/>
    <w:rsid w:val="00071708"/>
    <w:rsid w:val="00077489"/>
    <w:rsid w:val="00081F06"/>
    <w:rsid w:val="000821E3"/>
    <w:rsid w:val="000861D0"/>
    <w:rsid w:val="0009400B"/>
    <w:rsid w:val="000B3723"/>
    <w:rsid w:val="000D3001"/>
    <w:rsid w:val="000D564B"/>
    <w:rsid w:val="000D7434"/>
    <w:rsid w:val="000E62E5"/>
    <w:rsid w:val="00100421"/>
    <w:rsid w:val="00100ACB"/>
    <w:rsid w:val="001116EB"/>
    <w:rsid w:val="00123FE3"/>
    <w:rsid w:val="00126F00"/>
    <w:rsid w:val="001424DA"/>
    <w:rsid w:val="00146FAE"/>
    <w:rsid w:val="001635C8"/>
    <w:rsid w:val="00166DCC"/>
    <w:rsid w:val="00173BCC"/>
    <w:rsid w:val="00192108"/>
    <w:rsid w:val="001972A5"/>
    <w:rsid w:val="001B5D5E"/>
    <w:rsid w:val="001B7B7C"/>
    <w:rsid w:val="001B7EE8"/>
    <w:rsid w:val="001D1C5E"/>
    <w:rsid w:val="001E49E4"/>
    <w:rsid w:val="001F5374"/>
    <w:rsid w:val="0020087E"/>
    <w:rsid w:val="002014CD"/>
    <w:rsid w:val="00212111"/>
    <w:rsid w:val="0023047C"/>
    <w:rsid w:val="00233EAB"/>
    <w:rsid w:val="00234A5C"/>
    <w:rsid w:val="002414E1"/>
    <w:rsid w:val="002653D5"/>
    <w:rsid w:val="00266997"/>
    <w:rsid w:val="00272D78"/>
    <w:rsid w:val="00274364"/>
    <w:rsid w:val="00277E26"/>
    <w:rsid w:val="002823BC"/>
    <w:rsid w:val="00282866"/>
    <w:rsid w:val="00291885"/>
    <w:rsid w:val="00294480"/>
    <w:rsid w:val="002A34ED"/>
    <w:rsid w:val="002A45B2"/>
    <w:rsid w:val="002A5B23"/>
    <w:rsid w:val="002B1FCD"/>
    <w:rsid w:val="002B63DA"/>
    <w:rsid w:val="002C417E"/>
    <w:rsid w:val="002D60BE"/>
    <w:rsid w:val="002E0702"/>
    <w:rsid w:val="002F20AD"/>
    <w:rsid w:val="002F7F6E"/>
    <w:rsid w:val="003056FC"/>
    <w:rsid w:val="00311DFB"/>
    <w:rsid w:val="003146FC"/>
    <w:rsid w:val="0036517E"/>
    <w:rsid w:val="00372CCC"/>
    <w:rsid w:val="00373BC2"/>
    <w:rsid w:val="00375493"/>
    <w:rsid w:val="00375BE9"/>
    <w:rsid w:val="003760CF"/>
    <w:rsid w:val="0038000B"/>
    <w:rsid w:val="003D0A29"/>
    <w:rsid w:val="003D6796"/>
    <w:rsid w:val="003E23CB"/>
    <w:rsid w:val="003E770B"/>
    <w:rsid w:val="003E7FFE"/>
    <w:rsid w:val="00407DDC"/>
    <w:rsid w:val="004121EE"/>
    <w:rsid w:val="00415FC1"/>
    <w:rsid w:val="00426590"/>
    <w:rsid w:val="004348DB"/>
    <w:rsid w:val="0044299A"/>
    <w:rsid w:val="00442F6A"/>
    <w:rsid w:val="00452563"/>
    <w:rsid w:val="004537B6"/>
    <w:rsid w:val="0046060A"/>
    <w:rsid w:val="00476BD4"/>
    <w:rsid w:val="00494AEA"/>
    <w:rsid w:val="004952A0"/>
    <w:rsid w:val="004A25A1"/>
    <w:rsid w:val="004C7605"/>
    <w:rsid w:val="004D0627"/>
    <w:rsid w:val="004D3E86"/>
    <w:rsid w:val="004E3AEC"/>
    <w:rsid w:val="005079D3"/>
    <w:rsid w:val="0051021D"/>
    <w:rsid w:val="0051210F"/>
    <w:rsid w:val="005129EA"/>
    <w:rsid w:val="00541FA7"/>
    <w:rsid w:val="00554662"/>
    <w:rsid w:val="00556503"/>
    <w:rsid w:val="00561319"/>
    <w:rsid w:val="0057633E"/>
    <w:rsid w:val="005827AD"/>
    <w:rsid w:val="00590ED3"/>
    <w:rsid w:val="005A4D3D"/>
    <w:rsid w:val="005A73E3"/>
    <w:rsid w:val="005B08F9"/>
    <w:rsid w:val="005B1128"/>
    <w:rsid w:val="005B3F3C"/>
    <w:rsid w:val="005C1540"/>
    <w:rsid w:val="005C7899"/>
    <w:rsid w:val="005D08B9"/>
    <w:rsid w:val="005D65CF"/>
    <w:rsid w:val="005E14BD"/>
    <w:rsid w:val="005E54A3"/>
    <w:rsid w:val="00601CEB"/>
    <w:rsid w:val="006040E7"/>
    <w:rsid w:val="00605980"/>
    <w:rsid w:val="006208D8"/>
    <w:rsid w:val="00625157"/>
    <w:rsid w:val="00630617"/>
    <w:rsid w:val="00640EC1"/>
    <w:rsid w:val="00655267"/>
    <w:rsid w:val="0066149C"/>
    <w:rsid w:val="006630B7"/>
    <w:rsid w:val="00665BEA"/>
    <w:rsid w:val="00666D07"/>
    <w:rsid w:val="00673C1E"/>
    <w:rsid w:val="00674807"/>
    <w:rsid w:val="00680D2A"/>
    <w:rsid w:val="00685C47"/>
    <w:rsid w:val="00690BE7"/>
    <w:rsid w:val="00692DBF"/>
    <w:rsid w:val="00693653"/>
    <w:rsid w:val="00695375"/>
    <w:rsid w:val="006A0D0F"/>
    <w:rsid w:val="006B21A9"/>
    <w:rsid w:val="006D7DF5"/>
    <w:rsid w:val="00706B00"/>
    <w:rsid w:val="00712D44"/>
    <w:rsid w:val="007140B0"/>
    <w:rsid w:val="0071690F"/>
    <w:rsid w:val="00717332"/>
    <w:rsid w:val="0072232E"/>
    <w:rsid w:val="0074199F"/>
    <w:rsid w:val="00754903"/>
    <w:rsid w:val="007561DF"/>
    <w:rsid w:val="00766FE4"/>
    <w:rsid w:val="00792A06"/>
    <w:rsid w:val="007B65E2"/>
    <w:rsid w:val="007B7165"/>
    <w:rsid w:val="007B73B9"/>
    <w:rsid w:val="007D2BAE"/>
    <w:rsid w:val="007D42E9"/>
    <w:rsid w:val="007D4FFD"/>
    <w:rsid w:val="007E092D"/>
    <w:rsid w:val="007E098D"/>
    <w:rsid w:val="007E55BC"/>
    <w:rsid w:val="007E7A7B"/>
    <w:rsid w:val="00805009"/>
    <w:rsid w:val="008054FC"/>
    <w:rsid w:val="0081126B"/>
    <w:rsid w:val="00817D8D"/>
    <w:rsid w:val="00822A62"/>
    <w:rsid w:val="00841B06"/>
    <w:rsid w:val="00844C82"/>
    <w:rsid w:val="0084622C"/>
    <w:rsid w:val="008500FA"/>
    <w:rsid w:val="00855B94"/>
    <w:rsid w:val="00855D4D"/>
    <w:rsid w:val="00864D0D"/>
    <w:rsid w:val="0086789C"/>
    <w:rsid w:val="00871360"/>
    <w:rsid w:val="008779F6"/>
    <w:rsid w:val="008868F1"/>
    <w:rsid w:val="008932D8"/>
    <w:rsid w:val="00894E47"/>
    <w:rsid w:val="008979C5"/>
    <w:rsid w:val="008A619A"/>
    <w:rsid w:val="008A7C86"/>
    <w:rsid w:val="008B30B5"/>
    <w:rsid w:val="008B3D59"/>
    <w:rsid w:val="008B49DC"/>
    <w:rsid w:val="008B5015"/>
    <w:rsid w:val="008B5B5F"/>
    <w:rsid w:val="008C4EAC"/>
    <w:rsid w:val="008C5B69"/>
    <w:rsid w:val="008C72EF"/>
    <w:rsid w:val="008C765F"/>
    <w:rsid w:val="008D662F"/>
    <w:rsid w:val="008E02B1"/>
    <w:rsid w:val="008E37D2"/>
    <w:rsid w:val="008F1F87"/>
    <w:rsid w:val="008F2E89"/>
    <w:rsid w:val="008F43BE"/>
    <w:rsid w:val="008F7345"/>
    <w:rsid w:val="009219FE"/>
    <w:rsid w:val="00924E68"/>
    <w:rsid w:val="0092732D"/>
    <w:rsid w:val="0093032B"/>
    <w:rsid w:val="00932B9B"/>
    <w:rsid w:val="00933370"/>
    <w:rsid w:val="009508B4"/>
    <w:rsid w:val="0095179C"/>
    <w:rsid w:val="00967235"/>
    <w:rsid w:val="00971E88"/>
    <w:rsid w:val="00975F0A"/>
    <w:rsid w:val="00982867"/>
    <w:rsid w:val="009C10B4"/>
    <w:rsid w:val="009D0CAB"/>
    <w:rsid w:val="009E4C72"/>
    <w:rsid w:val="009F6917"/>
    <w:rsid w:val="00A035FB"/>
    <w:rsid w:val="00A049E6"/>
    <w:rsid w:val="00A11C11"/>
    <w:rsid w:val="00A14985"/>
    <w:rsid w:val="00A17EB4"/>
    <w:rsid w:val="00A242AB"/>
    <w:rsid w:val="00A25015"/>
    <w:rsid w:val="00A31DD3"/>
    <w:rsid w:val="00A47705"/>
    <w:rsid w:val="00A57DCB"/>
    <w:rsid w:val="00A808CF"/>
    <w:rsid w:val="00A8636B"/>
    <w:rsid w:val="00A87A12"/>
    <w:rsid w:val="00A904B7"/>
    <w:rsid w:val="00AA3D2C"/>
    <w:rsid w:val="00AA7301"/>
    <w:rsid w:val="00AB0A75"/>
    <w:rsid w:val="00AB2EA2"/>
    <w:rsid w:val="00AC4B33"/>
    <w:rsid w:val="00AD1A20"/>
    <w:rsid w:val="00B0144A"/>
    <w:rsid w:val="00B13EE5"/>
    <w:rsid w:val="00B2375B"/>
    <w:rsid w:val="00B279E7"/>
    <w:rsid w:val="00B35C39"/>
    <w:rsid w:val="00B50C53"/>
    <w:rsid w:val="00B54B0B"/>
    <w:rsid w:val="00B6463D"/>
    <w:rsid w:val="00B70B35"/>
    <w:rsid w:val="00B71FC0"/>
    <w:rsid w:val="00B80104"/>
    <w:rsid w:val="00B87621"/>
    <w:rsid w:val="00B91C70"/>
    <w:rsid w:val="00B924D9"/>
    <w:rsid w:val="00B93048"/>
    <w:rsid w:val="00B94061"/>
    <w:rsid w:val="00BA1BB2"/>
    <w:rsid w:val="00BA298E"/>
    <w:rsid w:val="00BC2F38"/>
    <w:rsid w:val="00BC6649"/>
    <w:rsid w:val="00BE1A33"/>
    <w:rsid w:val="00BE628B"/>
    <w:rsid w:val="00BF4A0C"/>
    <w:rsid w:val="00BF4B44"/>
    <w:rsid w:val="00C1214B"/>
    <w:rsid w:val="00C15291"/>
    <w:rsid w:val="00C17781"/>
    <w:rsid w:val="00C3099C"/>
    <w:rsid w:val="00C31399"/>
    <w:rsid w:val="00C32393"/>
    <w:rsid w:val="00C65019"/>
    <w:rsid w:val="00C740B5"/>
    <w:rsid w:val="00C74C04"/>
    <w:rsid w:val="00C80AF2"/>
    <w:rsid w:val="00C828AE"/>
    <w:rsid w:val="00C8516B"/>
    <w:rsid w:val="00CC058E"/>
    <w:rsid w:val="00CC4039"/>
    <w:rsid w:val="00CC6ECC"/>
    <w:rsid w:val="00CD785A"/>
    <w:rsid w:val="00CE230B"/>
    <w:rsid w:val="00CE4B1C"/>
    <w:rsid w:val="00CF4508"/>
    <w:rsid w:val="00D20BD3"/>
    <w:rsid w:val="00D24628"/>
    <w:rsid w:val="00D3024F"/>
    <w:rsid w:val="00D30E50"/>
    <w:rsid w:val="00D3271A"/>
    <w:rsid w:val="00D364E4"/>
    <w:rsid w:val="00D427E8"/>
    <w:rsid w:val="00D4710D"/>
    <w:rsid w:val="00D606D7"/>
    <w:rsid w:val="00D640A7"/>
    <w:rsid w:val="00D8525E"/>
    <w:rsid w:val="00D926B7"/>
    <w:rsid w:val="00D93222"/>
    <w:rsid w:val="00D96A66"/>
    <w:rsid w:val="00DC7387"/>
    <w:rsid w:val="00DE1AB1"/>
    <w:rsid w:val="00DE2D82"/>
    <w:rsid w:val="00DE58BD"/>
    <w:rsid w:val="00DF4A7D"/>
    <w:rsid w:val="00DF5823"/>
    <w:rsid w:val="00E01226"/>
    <w:rsid w:val="00E165CA"/>
    <w:rsid w:val="00E34956"/>
    <w:rsid w:val="00E558FE"/>
    <w:rsid w:val="00E604BF"/>
    <w:rsid w:val="00E62BF6"/>
    <w:rsid w:val="00E647BA"/>
    <w:rsid w:val="00E82CE8"/>
    <w:rsid w:val="00E92A9B"/>
    <w:rsid w:val="00E92E0B"/>
    <w:rsid w:val="00E96A5F"/>
    <w:rsid w:val="00EA5C1F"/>
    <w:rsid w:val="00EA7967"/>
    <w:rsid w:val="00EB4C62"/>
    <w:rsid w:val="00EB5AFC"/>
    <w:rsid w:val="00EC20B1"/>
    <w:rsid w:val="00ED1669"/>
    <w:rsid w:val="00EE5B3E"/>
    <w:rsid w:val="00EE679D"/>
    <w:rsid w:val="00F0315E"/>
    <w:rsid w:val="00F03E58"/>
    <w:rsid w:val="00F15AEB"/>
    <w:rsid w:val="00F329F5"/>
    <w:rsid w:val="00F45C49"/>
    <w:rsid w:val="00F53AA1"/>
    <w:rsid w:val="00F64173"/>
    <w:rsid w:val="00F654D2"/>
    <w:rsid w:val="00F66DA8"/>
    <w:rsid w:val="00F67D7B"/>
    <w:rsid w:val="00F73949"/>
    <w:rsid w:val="00F82CDB"/>
    <w:rsid w:val="00F905F3"/>
    <w:rsid w:val="00F922F7"/>
    <w:rsid w:val="00FB51D0"/>
    <w:rsid w:val="00FB56EC"/>
    <w:rsid w:val="00FD1713"/>
    <w:rsid w:val="00FE6EFE"/>
    <w:rsid w:val="00FE7CD8"/>
    <w:rsid w:val="00FF56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00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72CCC"/>
    <w:pPr>
      <w:keepNext/>
      <w:spacing w:before="240" w:after="60"/>
      <w:ind w:firstLine="567"/>
      <w:jc w:val="center"/>
      <w:outlineLvl w:val="0"/>
    </w:pPr>
    <w:rPr>
      <w:b/>
      <w:bCs/>
      <w:kern w:val="32"/>
      <w:sz w:val="28"/>
      <w:szCs w:val="32"/>
    </w:rPr>
  </w:style>
  <w:style w:type="paragraph" w:styleId="2">
    <w:name w:val="heading 2"/>
    <w:basedOn w:val="3"/>
    <w:next w:val="a"/>
    <w:link w:val="20"/>
    <w:uiPriority w:val="9"/>
    <w:qFormat/>
    <w:rsid w:val="00372CCC"/>
    <w:pPr>
      <w:outlineLvl w:val="1"/>
    </w:pPr>
  </w:style>
  <w:style w:type="paragraph" w:styleId="3">
    <w:name w:val="heading 3"/>
    <w:basedOn w:val="a"/>
    <w:next w:val="a"/>
    <w:link w:val="30"/>
    <w:qFormat/>
    <w:rsid w:val="00A808CF"/>
    <w:pPr>
      <w:spacing w:before="120" w:after="120" w:line="360" w:lineRule="auto"/>
      <w:ind w:firstLine="567"/>
      <w:jc w:val="both"/>
      <w:outlineLvl w:val="2"/>
    </w:pPr>
    <w:rPr>
      <w:b/>
      <w:bCs/>
      <w:kern w:val="32"/>
      <w:sz w:val="28"/>
      <w:szCs w:val="32"/>
    </w:rPr>
  </w:style>
  <w:style w:type="paragraph" w:styleId="4">
    <w:name w:val="heading 4"/>
    <w:basedOn w:val="a"/>
    <w:next w:val="a"/>
    <w:link w:val="40"/>
    <w:uiPriority w:val="9"/>
    <w:semiHidden/>
    <w:unhideWhenUsed/>
    <w:qFormat/>
    <w:rsid w:val="007B73B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49E4"/>
    <w:rPr>
      <w:rFonts w:ascii="Tahoma" w:hAnsi="Tahoma" w:cs="Tahoma"/>
      <w:sz w:val="16"/>
      <w:szCs w:val="16"/>
    </w:rPr>
  </w:style>
  <w:style w:type="character" w:customStyle="1" w:styleId="a4">
    <w:name w:val="Текст выноски Знак"/>
    <w:basedOn w:val="a0"/>
    <w:link w:val="a3"/>
    <w:uiPriority w:val="99"/>
    <w:semiHidden/>
    <w:rsid w:val="001E49E4"/>
    <w:rPr>
      <w:rFonts w:ascii="Tahoma" w:eastAsia="Times New Roman" w:hAnsi="Tahoma" w:cs="Tahoma"/>
      <w:sz w:val="16"/>
      <w:szCs w:val="16"/>
      <w:lang w:eastAsia="ru-RU"/>
    </w:rPr>
  </w:style>
  <w:style w:type="character" w:customStyle="1" w:styleId="30">
    <w:name w:val="Заголовок 3 Знак"/>
    <w:basedOn w:val="a0"/>
    <w:link w:val="3"/>
    <w:rsid w:val="00A808CF"/>
    <w:rPr>
      <w:rFonts w:ascii="Times New Roman" w:eastAsia="Times New Roman" w:hAnsi="Times New Roman" w:cs="Times New Roman"/>
      <w:b/>
      <w:bCs/>
      <w:kern w:val="32"/>
      <w:sz w:val="28"/>
      <w:szCs w:val="32"/>
      <w:lang w:eastAsia="ru-RU"/>
    </w:rPr>
  </w:style>
  <w:style w:type="paragraph" w:styleId="a5">
    <w:name w:val="List Paragraph"/>
    <w:basedOn w:val="a"/>
    <w:uiPriority w:val="34"/>
    <w:qFormat/>
    <w:rsid w:val="00A808CF"/>
    <w:pPr>
      <w:widowControl w:val="0"/>
      <w:ind w:left="720"/>
      <w:contextualSpacing/>
    </w:pPr>
    <w:rPr>
      <w:rFonts w:ascii="Courier New" w:hAnsi="Courier New" w:cs="Courier New"/>
      <w:color w:val="000000"/>
    </w:rPr>
  </w:style>
  <w:style w:type="character" w:customStyle="1" w:styleId="Barcode">
    <w:name w:val="Barcode_"/>
    <w:link w:val="Barcode0"/>
    <w:uiPriority w:val="99"/>
    <w:locked/>
    <w:rsid w:val="00A808CF"/>
    <w:rPr>
      <w:rFonts w:ascii="Courier New" w:hAnsi="Courier New" w:cs="Courier New"/>
      <w:color w:val="000000"/>
      <w:sz w:val="24"/>
      <w:szCs w:val="24"/>
      <w:shd w:val="clear" w:color="auto" w:fill="FFFFFF"/>
    </w:rPr>
  </w:style>
  <w:style w:type="paragraph" w:customStyle="1" w:styleId="Barcode0">
    <w:name w:val="Barcode"/>
    <w:basedOn w:val="a"/>
    <w:link w:val="Barcode"/>
    <w:uiPriority w:val="99"/>
    <w:rsid w:val="00A808CF"/>
    <w:pPr>
      <w:widowControl w:val="0"/>
      <w:shd w:val="clear" w:color="auto" w:fill="FFFFFF"/>
    </w:pPr>
    <w:rPr>
      <w:rFonts w:ascii="Courier New" w:eastAsiaTheme="minorHAnsi" w:hAnsi="Courier New" w:cs="Courier New"/>
      <w:color w:val="000000"/>
      <w:lang w:eastAsia="en-US"/>
    </w:rPr>
  </w:style>
  <w:style w:type="paragraph" w:customStyle="1" w:styleId="a6">
    <w:name w:val="Знак Знак Знак"/>
    <w:basedOn w:val="a"/>
    <w:rsid w:val="00A808CF"/>
    <w:pPr>
      <w:spacing w:after="160" w:line="240" w:lineRule="exact"/>
    </w:pPr>
    <w:rPr>
      <w:rFonts w:ascii="Verdana" w:hAnsi="Verdana" w:cs="Verdana"/>
      <w:sz w:val="20"/>
      <w:szCs w:val="20"/>
      <w:lang w:val="en-US" w:eastAsia="en-US"/>
    </w:rPr>
  </w:style>
  <w:style w:type="character" w:customStyle="1" w:styleId="10">
    <w:name w:val="Заголовок 1 Знак"/>
    <w:basedOn w:val="a0"/>
    <w:link w:val="1"/>
    <w:uiPriority w:val="9"/>
    <w:rsid w:val="00372CCC"/>
    <w:rPr>
      <w:rFonts w:ascii="Times New Roman" w:eastAsia="Times New Roman" w:hAnsi="Times New Roman" w:cs="Times New Roman"/>
      <w:b/>
      <w:bCs/>
      <w:kern w:val="32"/>
      <w:sz w:val="28"/>
      <w:szCs w:val="32"/>
      <w:lang w:eastAsia="ru-RU"/>
    </w:rPr>
  </w:style>
  <w:style w:type="character" w:customStyle="1" w:styleId="20">
    <w:name w:val="Заголовок 2 Знак"/>
    <w:basedOn w:val="a0"/>
    <w:link w:val="2"/>
    <w:uiPriority w:val="9"/>
    <w:rsid w:val="00372CCC"/>
    <w:rPr>
      <w:rFonts w:ascii="Times New Roman" w:eastAsia="Times New Roman" w:hAnsi="Times New Roman" w:cs="Times New Roman"/>
      <w:b/>
      <w:bCs/>
      <w:kern w:val="32"/>
      <w:sz w:val="28"/>
      <w:szCs w:val="32"/>
      <w:lang w:eastAsia="ru-RU"/>
    </w:rPr>
  </w:style>
  <w:style w:type="character" w:styleId="a7">
    <w:name w:val="Hyperlink"/>
    <w:uiPriority w:val="99"/>
    <w:unhideWhenUsed/>
    <w:rsid w:val="00372CCC"/>
    <w:rPr>
      <w:color w:val="0000FF"/>
      <w:u w:val="single"/>
    </w:rPr>
  </w:style>
  <w:style w:type="character" w:styleId="a8">
    <w:name w:val="FollowedHyperlink"/>
    <w:basedOn w:val="a0"/>
    <w:uiPriority w:val="99"/>
    <w:semiHidden/>
    <w:unhideWhenUsed/>
    <w:rsid w:val="00372CCC"/>
    <w:rPr>
      <w:color w:val="800080"/>
      <w:u w:val="single"/>
    </w:rPr>
  </w:style>
  <w:style w:type="paragraph" w:styleId="11">
    <w:name w:val="toc 1"/>
    <w:basedOn w:val="a"/>
    <w:next w:val="a"/>
    <w:autoRedefine/>
    <w:uiPriority w:val="39"/>
    <w:unhideWhenUsed/>
    <w:rsid w:val="00B93048"/>
    <w:pPr>
      <w:tabs>
        <w:tab w:val="right" w:leader="dot" w:pos="9345"/>
      </w:tabs>
      <w:spacing w:after="120"/>
    </w:pPr>
  </w:style>
  <w:style w:type="paragraph" w:styleId="21">
    <w:name w:val="toc 2"/>
    <w:basedOn w:val="a"/>
    <w:next w:val="a"/>
    <w:autoRedefine/>
    <w:uiPriority w:val="39"/>
    <w:unhideWhenUsed/>
    <w:rsid w:val="00372CCC"/>
    <w:pPr>
      <w:tabs>
        <w:tab w:val="right" w:leader="dot" w:pos="9345"/>
      </w:tabs>
      <w:spacing w:line="360" w:lineRule="auto"/>
      <w:ind w:left="240"/>
    </w:pPr>
  </w:style>
  <w:style w:type="paragraph" w:styleId="31">
    <w:name w:val="toc 3"/>
    <w:basedOn w:val="a"/>
    <w:next w:val="a"/>
    <w:autoRedefine/>
    <w:uiPriority w:val="39"/>
    <w:unhideWhenUsed/>
    <w:rsid w:val="001635C8"/>
    <w:pPr>
      <w:tabs>
        <w:tab w:val="right" w:leader="dot" w:pos="9345"/>
      </w:tabs>
      <w:spacing w:after="120"/>
      <w:ind w:left="480"/>
    </w:pPr>
  </w:style>
  <w:style w:type="paragraph" w:styleId="a9">
    <w:name w:val="header"/>
    <w:basedOn w:val="a"/>
    <w:link w:val="aa"/>
    <w:uiPriority w:val="99"/>
    <w:unhideWhenUsed/>
    <w:rsid w:val="00372CCC"/>
    <w:pPr>
      <w:tabs>
        <w:tab w:val="center" w:pos="4677"/>
        <w:tab w:val="right" w:pos="9355"/>
      </w:tabs>
    </w:pPr>
  </w:style>
  <w:style w:type="character" w:customStyle="1" w:styleId="aa">
    <w:name w:val="Верхний колонтитул Знак"/>
    <w:basedOn w:val="a0"/>
    <w:link w:val="a9"/>
    <w:uiPriority w:val="99"/>
    <w:rsid w:val="00372CCC"/>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372CCC"/>
    <w:pPr>
      <w:tabs>
        <w:tab w:val="center" w:pos="4677"/>
        <w:tab w:val="right" w:pos="9355"/>
      </w:tabs>
    </w:pPr>
  </w:style>
  <w:style w:type="character" w:customStyle="1" w:styleId="ac">
    <w:name w:val="Нижний колонтитул Знак"/>
    <w:basedOn w:val="a0"/>
    <w:link w:val="ab"/>
    <w:uiPriority w:val="99"/>
    <w:rsid w:val="00372CCC"/>
    <w:rPr>
      <w:rFonts w:ascii="Times New Roman" w:eastAsia="Times New Roman" w:hAnsi="Times New Roman" w:cs="Times New Roman"/>
      <w:sz w:val="24"/>
      <w:szCs w:val="24"/>
      <w:lang w:eastAsia="ru-RU"/>
    </w:rPr>
  </w:style>
  <w:style w:type="paragraph" w:styleId="ad">
    <w:name w:val="Body Text"/>
    <w:basedOn w:val="a"/>
    <w:link w:val="ae"/>
    <w:semiHidden/>
    <w:unhideWhenUsed/>
    <w:rsid w:val="00372CCC"/>
    <w:pPr>
      <w:jc w:val="both"/>
    </w:pPr>
    <w:rPr>
      <w:rFonts w:ascii="Times New Roman CYR" w:hAnsi="Times New Roman CYR"/>
      <w:szCs w:val="20"/>
    </w:rPr>
  </w:style>
  <w:style w:type="character" w:customStyle="1" w:styleId="ae">
    <w:name w:val="Основной текст Знак"/>
    <w:basedOn w:val="a0"/>
    <w:link w:val="ad"/>
    <w:rsid w:val="00372CCC"/>
    <w:rPr>
      <w:rFonts w:ascii="Times New Roman CYR" w:eastAsia="Times New Roman" w:hAnsi="Times New Roman CYR" w:cs="Times New Roman"/>
      <w:sz w:val="24"/>
      <w:szCs w:val="20"/>
      <w:lang w:eastAsia="ru-RU"/>
    </w:rPr>
  </w:style>
  <w:style w:type="paragraph" w:styleId="af">
    <w:name w:val="TOC Heading"/>
    <w:basedOn w:val="1"/>
    <w:next w:val="a"/>
    <w:uiPriority w:val="39"/>
    <w:qFormat/>
    <w:rsid w:val="00372CCC"/>
    <w:pPr>
      <w:keepLines/>
      <w:spacing w:before="480" w:after="0" w:line="276" w:lineRule="auto"/>
      <w:jc w:val="left"/>
      <w:outlineLvl w:val="9"/>
    </w:pPr>
    <w:rPr>
      <w:rFonts w:ascii="Cambria" w:hAnsi="Cambria"/>
      <w:color w:val="365F91"/>
      <w:kern w:val="0"/>
      <w:szCs w:val="28"/>
    </w:rPr>
  </w:style>
  <w:style w:type="paragraph" w:customStyle="1" w:styleId="Default">
    <w:name w:val="Default"/>
    <w:rsid w:val="00372CCC"/>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f0">
    <w:name w:val="Table Grid"/>
    <w:basedOn w:val="a1"/>
    <w:uiPriority w:val="59"/>
    <w:rsid w:val="00372CCC"/>
    <w:pPr>
      <w:spacing w:after="0" w:line="240" w:lineRule="auto"/>
    </w:pPr>
    <w:rPr>
      <w:rFonts w:ascii="Times New Roman" w:eastAsia="Calibri" w:hAnsi="Times New Roman" w:cs="Times New Roman"/>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 Spacing"/>
    <w:uiPriority w:val="1"/>
    <w:qFormat/>
    <w:rsid w:val="00372CCC"/>
    <w:pPr>
      <w:spacing w:after="0" w:line="240" w:lineRule="auto"/>
    </w:pPr>
    <w:rPr>
      <w:rFonts w:ascii="Times New Roman" w:eastAsia="Times New Roman" w:hAnsi="Times New Roman" w:cs="Times New Roman"/>
      <w:sz w:val="24"/>
      <w:szCs w:val="24"/>
      <w:lang w:eastAsia="ru-RU"/>
    </w:rPr>
  </w:style>
  <w:style w:type="paragraph" w:customStyle="1" w:styleId="12">
    <w:name w:val="Знак Знак Знак1"/>
    <w:basedOn w:val="a"/>
    <w:rsid w:val="00372CCC"/>
    <w:pPr>
      <w:spacing w:after="160" w:line="240" w:lineRule="exact"/>
    </w:pPr>
    <w:rPr>
      <w:rFonts w:ascii="Verdana" w:hAnsi="Verdana" w:cs="Verdana"/>
      <w:sz w:val="20"/>
      <w:szCs w:val="20"/>
      <w:lang w:val="en-US" w:eastAsia="en-US"/>
    </w:rPr>
  </w:style>
  <w:style w:type="paragraph" w:customStyle="1" w:styleId="13">
    <w:name w:val="Обычный1"/>
    <w:rsid w:val="00372CCC"/>
    <w:pPr>
      <w:spacing w:after="0" w:line="240" w:lineRule="auto"/>
    </w:pPr>
    <w:rPr>
      <w:rFonts w:ascii="Times New Roman" w:eastAsia="Times New Roman" w:hAnsi="Times New Roman" w:cs="Times New Roman"/>
      <w:sz w:val="20"/>
      <w:szCs w:val="20"/>
      <w:lang w:eastAsia="ru-RU"/>
    </w:rPr>
  </w:style>
  <w:style w:type="paragraph" w:customStyle="1" w:styleId="310">
    <w:name w:val="Заголовок 31"/>
    <w:basedOn w:val="13"/>
    <w:next w:val="13"/>
    <w:rsid w:val="00372CCC"/>
    <w:pPr>
      <w:keepNext/>
      <w:numPr>
        <w:ilvl w:val="12"/>
      </w:numPr>
      <w:spacing w:before="240" w:after="120"/>
      <w:ind w:firstLine="567"/>
      <w:jc w:val="both"/>
      <w:outlineLvl w:val="2"/>
    </w:pPr>
    <w:rPr>
      <w:b/>
      <w:sz w:val="26"/>
    </w:rPr>
  </w:style>
  <w:style w:type="character" w:customStyle="1" w:styleId="Bodytext">
    <w:name w:val="Body text_"/>
    <w:link w:val="Bodytext1"/>
    <w:uiPriority w:val="99"/>
    <w:locked/>
    <w:rsid w:val="001F5374"/>
    <w:rPr>
      <w:rFonts w:cs="Times New Roman"/>
      <w:shd w:val="clear" w:color="auto" w:fill="FFFFFF"/>
    </w:rPr>
  </w:style>
  <w:style w:type="paragraph" w:customStyle="1" w:styleId="Bodytext1">
    <w:name w:val="Body text1"/>
    <w:basedOn w:val="a"/>
    <w:link w:val="Bodytext"/>
    <w:uiPriority w:val="99"/>
    <w:rsid w:val="001F5374"/>
    <w:pPr>
      <w:shd w:val="clear" w:color="auto" w:fill="FFFFFF"/>
      <w:spacing w:after="3660" w:line="278" w:lineRule="exact"/>
      <w:ind w:hanging="1780"/>
    </w:pPr>
    <w:rPr>
      <w:rFonts w:asciiTheme="minorHAnsi" w:eastAsiaTheme="minorHAnsi" w:hAnsiTheme="minorHAnsi"/>
      <w:sz w:val="22"/>
      <w:szCs w:val="22"/>
      <w:lang w:eastAsia="en-US"/>
    </w:rPr>
  </w:style>
  <w:style w:type="paragraph" w:styleId="22">
    <w:name w:val="Body Text Indent 2"/>
    <w:basedOn w:val="a"/>
    <w:link w:val="23"/>
    <w:uiPriority w:val="99"/>
    <w:semiHidden/>
    <w:unhideWhenUsed/>
    <w:rsid w:val="000B3723"/>
    <w:pPr>
      <w:spacing w:after="120" w:line="480" w:lineRule="auto"/>
      <w:ind w:left="283"/>
    </w:pPr>
  </w:style>
  <w:style w:type="character" w:customStyle="1" w:styleId="23">
    <w:name w:val="Основной текст с отступом 2 Знак"/>
    <w:basedOn w:val="a0"/>
    <w:link w:val="22"/>
    <w:uiPriority w:val="99"/>
    <w:semiHidden/>
    <w:rsid w:val="000B3723"/>
    <w:rPr>
      <w:rFonts w:ascii="Times New Roman" w:eastAsia="Times New Roman" w:hAnsi="Times New Roman" w:cs="Times New Roman"/>
      <w:sz w:val="24"/>
      <w:szCs w:val="24"/>
      <w:lang w:eastAsia="ru-RU"/>
    </w:rPr>
  </w:style>
  <w:style w:type="paragraph" w:styleId="32">
    <w:name w:val="Body Text Indent 3"/>
    <w:basedOn w:val="a"/>
    <w:link w:val="33"/>
    <w:rsid w:val="000B3723"/>
    <w:pPr>
      <w:spacing w:after="120"/>
      <w:ind w:left="283"/>
    </w:pPr>
    <w:rPr>
      <w:sz w:val="16"/>
      <w:szCs w:val="16"/>
    </w:rPr>
  </w:style>
  <w:style w:type="character" w:customStyle="1" w:styleId="33">
    <w:name w:val="Основной текст с отступом 3 Знак"/>
    <w:basedOn w:val="a0"/>
    <w:link w:val="32"/>
    <w:rsid w:val="000B3723"/>
    <w:rPr>
      <w:rFonts w:ascii="Times New Roman" w:eastAsia="Times New Roman" w:hAnsi="Times New Roman" w:cs="Times New Roman"/>
      <w:sz w:val="16"/>
      <w:szCs w:val="16"/>
      <w:lang w:eastAsia="ru-RU"/>
    </w:rPr>
  </w:style>
  <w:style w:type="paragraph" w:customStyle="1" w:styleId="Formula">
    <w:name w:val="Formula"/>
    <w:basedOn w:val="a"/>
    <w:rsid w:val="000B3723"/>
    <w:pPr>
      <w:widowControl w:val="0"/>
      <w:spacing w:before="120" w:after="120"/>
      <w:jc w:val="center"/>
    </w:pPr>
    <w:rPr>
      <w:snapToGrid w:val="0"/>
      <w:szCs w:val="20"/>
    </w:rPr>
  </w:style>
  <w:style w:type="paragraph" w:customStyle="1" w:styleId="af2">
    <w:name w:val="Где"/>
    <w:basedOn w:val="a"/>
    <w:rsid w:val="000B3723"/>
    <w:pPr>
      <w:widowControl w:val="0"/>
      <w:ind w:firstLine="142"/>
      <w:jc w:val="both"/>
    </w:pPr>
    <w:rPr>
      <w:snapToGrid w:val="0"/>
      <w:szCs w:val="20"/>
    </w:rPr>
  </w:style>
  <w:style w:type="paragraph" w:customStyle="1" w:styleId="af3">
    <w:name w:val="подГде"/>
    <w:basedOn w:val="a"/>
    <w:rsid w:val="000B3723"/>
    <w:pPr>
      <w:ind w:left="142" w:firstLine="284"/>
      <w:jc w:val="both"/>
    </w:pPr>
    <w:rPr>
      <w:szCs w:val="20"/>
    </w:rPr>
  </w:style>
  <w:style w:type="paragraph" w:customStyle="1" w:styleId="24">
    <w:name w:val="Обычный2"/>
    <w:rsid w:val="000B3723"/>
    <w:pPr>
      <w:widowControl w:val="0"/>
      <w:spacing w:after="0" w:line="240" w:lineRule="auto"/>
    </w:pPr>
    <w:rPr>
      <w:rFonts w:ascii="Arial" w:eastAsia="Times New Roman" w:hAnsi="Arial" w:cs="Times New Roman"/>
      <w:snapToGrid w:val="0"/>
      <w:sz w:val="20"/>
      <w:szCs w:val="20"/>
      <w:lang w:eastAsia="ru-RU"/>
    </w:rPr>
  </w:style>
  <w:style w:type="paragraph" w:customStyle="1" w:styleId="Style19">
    <w:name w:val="Style19"/>
    <w:basedOn w:val="a"/>
    <w:uiPriority w:val="99"/>
    <w:rsid w:val="000B3723"/>
    <w:pPr>
      <w:spacing w:line="216" w:lineRule="exact"/>
      <w:jc w:val="center"/>
    </w:pPr>
    <w:rPr>
      <w:sz w:val="20"/>
      <w:szCs w:val="20"/>
    </w:rPr>
  </w:style>
  <w:style w:type="paragraph" w:customStyle="1" w:styleId="Style22">
    <w:name w:val="Style22"/>
    <w:basedOn w:val="a"/>
    <w:uiPriority w:val="99"/>
    <w:rsid w:val="000B3723"/>
    <w:pPr>
      <w:spacing w:line="216" w:lineRule="exact"/>
    </w:pPr>
    <w:rPr>
      <w:sz w:val="20"/>
      <w:szCs w:val="20"/>
    </w:rPr>
  </w:style>
  <w:style w:type="character" w:customStyle="1" w:styleId="CharStyle452">
    <w:name w:val="CharStyle452"/>
    <w:rsid w:val="000B3723"/>
    <w:rPr>
      <w:rFonts w:ascii="Times New Roman" w:eastAsia="Times New Roman" w:hAnsi="Times New Roman" w:cs="Times New Roman"/>
      <w:b/>
      <w:bCs/>
      <w:i w:val="0"/>
      <w:iCs w:val="0"/>
      <w:smallCaps w:val="0"/>
      <w:sz w:val="18"/>
      <w:szCs w:val="18"/>
    </w:rPr>
  </w:style>
  <w:style w:type="paragraph" w:customStyle="1" w:styleId="af4">
    <w:name w:val="Диплом"/>
    <w:basedOn w:val="a"/>
    <w:link w:val="af5"/>
    <w:qFormat/>
    <w:rsid w:val="00561319"/>
    <w:pPr>
      <w:spacing w:line="360" w:lineRule="auto"/>
      <w:ind w:firstLine="567"/>
      <w:jc w:val="both"/>
    </w:pPr>
    <w:rPr>
      <w:sz w:val="28"/>
      <w:szCs w:val="28"/>
    </w:rPr>
  </w:style>
  <w:style w:type="character" w:customStyle="1" w:styleId="af5">
    <w:name w:val="Диплом Знак"/>
    <w:link w:val="af4"/>
    <w:rsid w:val="00561319"/>
    <w:rPr>
      <w:rFonts w:ascii="Times New Roman" w:eastAsia="Times New Roman" w:hAnsi="Times New Roman" w:cs="Times New Roman"/>
      <w:sz w:val="28"/>
      <w:szCs w:val="28"/>
      <w:lang w:eastAsia="ru-RU"/>
    </w:rPr>
  </w:style>
  <w:style w:type="paragraph" w:customStyle="1" w:styleId="af6">
    <w:name w:val="табл"/>
    <w:basedOn w:val="af4"/>
    <w:link w:val="af7"/>
    <w:qFormat/>
    <w:rsid w:val="00561319"/>
    <w:pPr>
      <w:keepNext/>
      <w:spacing w:before="120" w:line="240" w:lineRule="auto"/>
      <w:ind w:firstLine="0"/>
    </w:pPr>
  </w:style>
  <w:style w:type="character" w:customStyle="1" w:styleId="af7">
    <w:name w:val="табл Знак"/>
    <w:basedOn w:val="af5"/>
    <w:link w:val="af6"/>
    <w:rsid w:val="00561319"/>
    <w:rPr>
      <w:rFonts w:ascii="Times New Roman" w:eastAsia="Times New Roman" w:hAnsi="Times New Roman" w:cs="Times New Roman"/>
      <w:sz w:val="28"/>
      <w:szCs w:val="28"/>
      <w:lang w:eastAsia="ru-RU"/>
    </w:rPr>
  </w:style>
  <w:style w:type="paragraph" w:customStyle="1" w:styleId="af8">
    <w:name w:val="после таблицы"/>
    <w:basedOn w:val="a"/>
    <w:link w:val="af9"/>
    <w:qFormat/>
    <w:rsid w:val="00561319"/>
    <w:pPr>
      <w:widowControl w:val="0"/>
      <w:autoSpaceDE w:val="0"/>
      <w:autoSpaceDN w:val="0"/>
      <w:adjustRightInd w:val="0"/>
      <w:spacing w:before="120" w:line="360" w:lineRule="auto"/>
      <w:ind w:firstLine="567"/>
      <w:jc w:val="both"/>
    </w:pPr>
    <w:rPr>
      <w:bCs/>
      <w:noProof/>
      <w:sz w:val="28"/>
      <w:szCs w:val="28"/>
    </w:rPr>
  </w:style>
  <w:style w:type="character" w:customStyle="1" w:styleId="af9">
    <w:name w:val="после таблицы Знак"/>
    <w:basedOn w:val="a0"/>
    <w:link w:val="af8"/>
    <w:rsid w:val="00561319"/>
    <w:rPr>
      <w:rFonts w:ascii="Times New Roman" w:eastAsia="Times New Roman" w:hAnsi="Times New Roman" w:cs="Times New Roman"/>
      <w:bCs/>
      <w:noProof/>
      <w:sz w:val="28"/>
      <w:szCs w:val="28"/>
      <w:lang w:eastAsia="ru-RU"/>
    </w:rPr>
  </w:style>
  <w:style w:type="paragraph" w:customStyle="1" w:styleId="afa">
    <w:name w:val="норма"/>
    <w:basedOn w:val="a"/>
    <w:rsid w:val="00561319"/>
    <w:pPr>
      <w:spacing w:line="360" w:lineRule="auto"/>
    </w:pPr>
    <w:rPr>
      <w:sz w:val="28"/>
      <w:szCs w:val="20"/>
    </w:rPr>
  </w:style>
  <w:style w:type="paragraph" w:customStyle="1" w:styleId="Iauiue">
    <w:name w:val="Iau.iue"/>
    <w:basedOn w:val="Default"/>
    <w:next w:val="Default"/>
    <w:uiPriority w:val="99"/>
    <w:rsid w:val="00266997"/>
    <w:rPr>
      <w:rFonts w:ascii="Arial" w:eastAsiaTheme="minorHAnsi" w:hAnsi="Arial" w:cs="Arial"/>
      <w:color w:val="auto"/>
    </w:rPr>
  </w:style>
  <w:style w:type="character" w:styleId="afb">
    <w:name w:val="Placeholder Text"/>
    <w:basedOn w:val="a0"/>
    <w:uiPriority w:val="99"/>
    <w:semiHidden/>
    <w:rsid w:val="00266997"/>
    <w:rPr>
      <w:color w:val="808080"/>
    </w:rPr>
  </w:style>
  <w:style w:type="paragraph" w:styleId="afc">
    <w:name w:val="Normal (Web)"/>
    <w:basedOn w:val="a"/>
    <w:uiPriority w:val="99"/>
    <w:rsid w:val="00266997"/>
    <w:pPr>
      <w:spacing w:before="100" w:beforeAutospacing="1" w:after="100" w:afterAutospacing="1"/>
    </w:pPr>
  </w:style>
  <w:style w:type="paragraph" w:customStyle="1" w:styleId="Style1">
    <w:name w:val="Style1"/>
    <w:basedOn w:val="a"/>
    <w:uiPriority w:val="99"/>
    <w:rsid w:val="001B7EE8"/>
    <w:pPr>
      <w:widowControl w:val="0"/>
      <w:autoSpaceDE w:val="0"/>
      <w:autoSpaceDN w:val="0"/>
      <w:adjustRightInd w:val="0"/>
    </w:pPr>
    <w:rPr>
      <w:rFonts w:ascii="Calibri" w:eastAsiaTheme="minorEastAsia" w:hAnsi="Calibri"/>
    </w:rPr>
  </w:style>
  <w:style w:type="paragraph" w:customStyle="1" w:styleId="Style2">
    <w:name w:val="Style2"/>
    <w:basedOn w:val="a"/>
    <w:uiPriority w:val="99"/>
    <w:rsid w:val="001B7EE8"/>
    <w:pPr>
      <w:widowControl w:val="0"/>
      <w:autoSpaceDE w:val="0"/>
      <w:autoSpaceDN w:val="0"/>
      <w:adjustRightInd w:val="0"/>
      <w:spacing w:line="142" w:lineRule="exact"/>
      <w:jc w:val="center"/>
    </w:pPr>
    <w:rPr>
      <w:rFonts w:ascii="Calibri" w:eastAsiaTheme="minorEastAsia" w:hAnsi="Calibri"/>
    </w:rPr>
  </w:style>
  <w:style w:type="paragraph" w:customStyle="1" w:styleId="Style3">
    <w:name w:val="Style3"/>
    <w:basedOn w:val="a"/>
    <w:uiPriority w:val="99"/>
    <w:rsid w:val="001B7EE8"/>
    <w:pPr>
      <w:widowControl w:val="0"/>
      <w:autoSpaceDE w:val="0"/>
      <w:autoSpaceDN w:val="0"/>
      <w:adjustRightInd w:val="0"/>
    </w:pPr>
    <w:rPr>
      <w:rFonts w:ascii="Calibri" w:eastAsiaTheme="minorEastAsia" w:hAnsi="Calibri"/>
    </w:rPr>
  </w:style>
  <w:style w:type="paragraph" w:customStyle="1" w:styleId="Style4">
    <w:name w:val="Style4"/>
    <w:basedOn w:val="a"/>
    <w:uiPriority w:val="99"/>
    <w:rsid w:val="001B7EE8"/>
    <w:pPr>
      <w:widowControl w:val="0"/>
      <w:autoSpaceDE w:val="0"/>
      <w:autoSpaceDN w:val="0"/>
      <w:adjustRightInd w:val="0"/>
    </w:pPr>
    <w:rPr>
      <w:rFonts w:ascii="Calibri" w:eastAsiaTheme="minorEastAsia" w:hAnsi="Calibri"/>
    </w:rPr>
  </w:style>
  <w:style w:type="paragraph" w:customStyle="1" w:styleId="Style5">
    <w:name w:val="Style5"/>
    <w:basedOn w:val="a"/>
    <w:uiPriority w:val="99"/>
    <w:rsid w:val="001B7EE8"/>
    <w:pPr>
      <w:widowControl w:val="0"/>
      <w:autoSpaceDE w:val="0"/>
      <w:autoSpaceDN w:val="0"/>
      <w:adjustRightInd w:val="0"/>
      <w:spacing w:line="170" w:lineRule="exact"/>
    </w:pPr>
    <w:rPr>
      <w:rFonts w:ascii="Calibri" w:eastAsiaTheme="minorEastAsia" w:hAnsi="Calibri"/>
    </w:rPr>
  </w:style>
  <w:style w:type="paragraph" w:customStyle="1" w:styleId="Style6">
    <w:name w:val="Style6"/>
    <w:basedOn w:val="a"/>
    <w:uiPriority w:val="99"/>
    <w:rsid w:val="001B7EE8"/>
    <w:pPr>
      <w:widowControl w:val="0"/>
      <w:autoSpaceDE w:val="0"/>
      <w:autoSpaceDN w:val="0"/>
      <w:adjustRightInd w:val="0"/>
      <w:jc w:val="right"/>
    </w:pPr>
    <w:rPr>
      <w:rFonts w:ascii="Calibri" w:eastAsiaTheme="minorEastAsia" w:hAnsi="Calibri"/>
    </w:rPr>
  </w:style>
  <w:style w:type="paragraph" w:customStyle="1" w:styleId="Style7">
    <w:name w:val="Style7"/>
    <w:basedOn w:val="a"/>
    <w:uiPriority w:val="99"/>
    <w:rsid w:val="001B7EE8"/>
    <w:pPr>
      <w:widowControl w:val="0"/>
      <w:autoSpaceDE w:val="0"/>
      <w:autoSpaceDN w:val="0"/>
      <w:adjustRightInd w:val="0"/>
    </w:pPr>
    <w:rPr>
      <w:rFonts w:ascii="Calibri" w:eastAsiaTheme="minorEastAsia" w:hAnsi="Calibri"/>
    </w:rPr>
  </w:style>
  <w:style w:type="paragraph" w:customStyle="1" w:styleId="Style8">
    <w:name w:val="Style8"/>
    <w:basedOn w:val="a"/>
    <w:uiPriority w:val="99"/>
    <w:rsid w:val="001B7EE8"/>
    <w:pPr>
      <w:widowControl w:val="0"/>
      <w:autoSpaceDE w:val="0"/>
      <w:autoSpaceDN w:val="0"/>
      <w:adjustRightInd w:val="0"/>
    </w:pPr>
    <w:rPr>
      <w:rFonts w:ascii="Calibri" w:eastAsiaTheme="minorEastAsia" w:hAnsi="Calibri"/>
    </w:rPr>
  </w:style>
  <w:style w:type="paragraph" w:customStyle="1" w:styleId="Style9">
    <w:name w:val="Style9"/>
    <w:basedOn w:val="a"/>
    <w:uiPriority w:val="99"/>
    <w:rsid w:val="001B7EE8"/>
    <w:pPr>
      <w:widowControl w:val="0"/>
      <w:autoSpaceDE w:val="0"/>
      <w:autoSpaceDN w:val="0"/>
      <w:adjustRightInd w:val="0"/>
    </w:pPr>
    <w:rPr>
      <w:rFonts w:ascii="Calibri" w:eastAsiaTheme="minorEastAsia" w:hAnsi="Calibri"/>
    </w:rPr>
  </w:style>
  <w:style w:type="paragraph" w:customStyle="1" w:styleId="Style10">
    <w:name w:val="Style10"/>
    <w:basedOn w:val="a"/>
    <w:uiPriority w:val="99"/>
    <w:rsid w:val="001B7EE8"/>
    <w:pPr>
      <w:widowControl w:val="0"/>
      <w:autoSpaceDE w:val="0"/>
      <w:autoSpaceDN w:val="0"/>
      <w:adjustRightInd w:val="0"/>
    </w:pPr>
    <w:rPr>
      <w:rFonts w:ascii="Calibri" w:eastAsiaTheme="minorEastAsia" w:hAnsi="Calibri"/>
    </w:rPr>
  </w:style>
  <w:style w:type="paragraph" w:customStyle="1" w:styleId="Style11">
    <w:name w:val="Style11"/>
    <w:basedOn w:val="a"/>
    <w:uiPriority w:val="99"/>
    <w:rsid w:val="001B7EE8"/>
    <w:pPr>
      <w:widowControl w:val="0"/>
      <w:autoSpaceDE w:val="0"/>
      <w:autoSpaceDN w:val="0"/>
      <w:adjustRightInd w:val="0"/>
    </w:pPr>
    <w:rPr>
      <w:rFonts w:ascii="Calibri" w:eastAsiaTheme="minorEastAsia" w:hAnsi="Calibri"/>
    </w:rPr>
  </w:style>
  <w:style w:type="paragraph" w:customStyle="1" w:styleId="Style12">
    <w:name w:val="Style12"/>
    <w:basedOn w:val="a"/>
    <w:uiPriority w:val="99"/>
    <w:rsid w:val="001B7EE8"/>
    <w:pPr>
      <w:widowControl w:val="0"/>
      <w:autoSpaceDE w:val="0"/>
      <w:autoSpaceDN w:val="0"/>
      <w:adjustRightInd w:val="0"/>
    </w:pPr>
    <w:rPr>
      <w:rFonts w:ascii="Calibri" w:eastAsiaTheme="minorEastAsia" w:hAnsi="Calibri"/>
    </w:rPr>
  </w:style>
  <w:style w:type="paragraph" w:customStyle="1" w:styleId="Style13">
    <w:name w:val="Style13"/>
    <w:basedOn w:val="a"/>
    <w:uiPriority w:val="99"/>
    <w:rsid w:val="001B7EE8"/>
    <w:pPr>
      <w:widowControl w:val="0"/>
      <w:autoSpaceDE w:val="0"/>
      <w:autoSpaceDN w:val="0"/>
      <w:adjustRightInd w:val="0"/>
      <w:jc w:val="right"/>
    </w:pPr>
    <w:rPr>
      <w:rFonts w:ascii="Calibri" w:eastAsiaTheme="minorEastAsia" w:hAnsi="Calibri"/>
    </w:rPr>
  </w:style>
  <w:style w:type="paragraph" w:customStyle="1" w:styleId="Style14">
    <w:name w:val="Style14"/>
    <w:basedOn w:val="a"/>
    <w:uiPriority w:val="99"/>
    <w:rsid w:val="001B7EE8"/>
    <w:pPr>
      <w:widowControl w:val="0"/>
      <w:autoSpaceDE w:val="0"/>
      <w:autoSpaceDN w:val="0"/>
      <w:adjustRightInd w:val="0"/>
    </w:pPr>
    <w:rPr>
      <w:rFonts w:ascii="Calibri" w:eastAsiaTheme="minorEastAsia" w:hAnsi="Calibri"/>
    </w:rPr>
  </w:style>
  <w:style w:type="paragraph" w:customStyle="1" w:styleId="Style15">
    <w:name w:val="Style15"/>
    <w:basedOn w:val="a"/>
    <w:uiPriority w:val="99"/>
    <w:rsid w:val="001B7EE8"/>
    <w:pPr>
      <w:widowControl w:val="0"/>
      <w:autoSpaceDE w:val="0"/>
      <w:autoSpaceDN w:val="0"/>
      <w:adjustRightInd w:val="0"/>
    </w:pPr>
    <w:rPr>
      <w:rFonts w:ascii="Calibri" w:eastAsiaTheme="minorEastAsia" w:hAnsi="Calibri"/>
    </w:rPr>
  </w:style>
  <w:style w:type="paragraph" w:customStyle="1" w:styleId="Style16">
    <w:name w:val="Style16"/>
    <w:basedOn w:val="a"/>
    <w:uiPriority w:val="99"/>
    <w:rsid w:val="001B7EE8"/>
    <w:pPr>
      <w:widowControl w:val="0"/>
      <w:autoSpaceDE w:val="0"/>
      <w:autoSpaceDN w:val="0"/>
      <w:adjustRightInd w:val="0"/>
    </w:pPr>
    <w:rPr>
      <w:rFonts w:ascii="Calibri" w:eastAsiaTheme="minorEastAsia" w:hAnsi="Calibri"/>
    </w:rPr>
  </w:style>
  <w:style w:type="paragraph" w:customStyle="1" w:styleId="Style17">
    <w:name w:val="Style17"/>
    <w:basedOn w:val="a"/>
    <w:uiPriority w:val="99"/>
    <w:rsid w:val="001B7EE8"/>
    <w:pPr>
      <w:widowControl w:val="0"/>
      <w:autoSpaceDE w:val="0"/>
      <w:autoSpaceDN w:val="0"/>
      <w:adjustRightInd w:val="0"/>
    </w:pPr>
    <w:rPr>
      <w:rFonts w:ascii="Calibri" w:eastAsiaTheme="minorEastAsia" w:hAnsi="Calibri"/>
    </w:rPr>
  </w:style>
  <w:style w:type="paragraph" w:customStyle="1" w:styleId="Style18">
    <w:name w:val="Style18"/>
    <w:basedOn w:val="a"/>
    <w:uiPriority w:val="99"/>
    <w:rsid w:val="001B7EE8"/>
    <w:pPr>
      <w:widowControl w:val="0"/>
      <w:autoSpaceDE w:val="0"/>
      <w:autoSpaceDN w:val="0"/>
      <w:adjustRightInd w:val="0"/>
      <w:jc w:val="center"/>
    </w:pPr>
    <w:rPr>
      <w:rFonts w:ascii="Calibri" w:eastAsiaTheme="minorEastAsia" w:hAnsi="Calibri"/>
    </w:rPr>
  </w:style>
  <w:style w:type="paragraph" w:customStyle="1" w:styleId="Style20">
    <w:name w:val="Style20"/>
    <w:basedOn w:val="a"/>
    <w:uiPriority w:val="99"/>
    <w:rsid w:val="001B7EE8"/>
    <w:pPr>
      <w:widowControl w:val="0"/>
      <w:autoSpaceDE w:val="0"/>
      <w:autoSpaceDN w:val="0"/>
      <w:adjustRightInd w:val="0"/>
    </w:pPr>
    <w:rPr>
      <w:rFonts w:ascii="Calibri" w:eastAsiaTheme="minorEastAsia" w:hAnsi="Calibri"/>
    </w:rPr>
  </w:style>
  <w:style w:type="paragraph" w:customStyle="1" w:styleId="Style21">
    <w:name w:val="Style21"/>
    <w:basedOn w:val="a"/>
    <w:uiPriority w:val="99"/>
    <w:rsid w:val="001B7EE8"/>
    <w:pPr>
      <w:widowControl w:val="0"/>
      <w:autoSpaceDE w:val="0"/>
      <w:autoSpaceDN w:val="0"/>
      <w:adjustRightInd w:val="0"/>
    </w:pPr>
    <w:rPr>
      <w:rFonts w:ascii="Calibri" w:eastAsiaTheme="minorEastAsia" w:hAnsi="Calibri"/>
    </w:rPr>
  </w:style>
  <w:style w:type="paragraph" w:customStyle="1" w:styleId="Style23">
    <w:name w:val="Style23"/>
    <w:basedOn w:val="a"/>
    <w:uiPriority w:val="99"/>
    <w:rsid w:val="001B7EE8"/>
    <w:pPr>
      <w:widowControl w:val="0"/>
      <w:autoSpaceDE w:val="0"/>
      <w:autoSpaceDN w:val="0"/>
      <w:adjustRightInd w:val="0"/>
    </w:pPr>
    <w:rPr>
      <w:rFonts w:ascii="Calibri" w:eastAsiaTheme="minorEastAsia" w:hAnsi="Calibri"/>
    </w:rPr>
  </w:style>
  <w:style w:type="paragraph" w:customStyle="1" w:styleId="Style24">
    <w:name w:val="Style24"/>
    <w:basedOn w:val="a"/>
    <w:uiPriority w:val="99"/>
    <w:rsid w:val="001B7EE8"/>
    <w:pPr>
      <w:widowControl w:val="0"/>
      <w:autoSpaceDE w:val="0"/>
      <w:autoSpaceDN w:val="0"/>
      <w:adjustRightInd w:val="0"/>
    </w:pPr>
    <w:rPr>
      <w:rFonts w:ascii="Calibri" w:eastAsiaTheme="minorEastAsia" w:hAnsi="Calibri"/>
    </w:rPr>
  </w:style>
  <w:style w:type="paragraph" w:customStyle="1" w:styleId="Style25">
    <w:name w:val="Style25"/>
    <w:basedOn w:val="a"/>
    <w:uiPriority w:val="99"/>
    <w:rsid w:val="001B7EE8"/>
    <w:pPr>
      <w:widowControl w:val="0"/>
      <w:autoSpaceDE w:val="0"/>
      <w:autoSpaceDN w:val="0"/>
      <w:adjustRightInd w:val="0"/>
    </w:pPr>
    <w:rPr>
      <w:rFonts w:ascii="Calibri" w:eastAsiaTheme="minorEastAsia" w:hAnsi="Calibri"/>
    </w:rPr>
  </w:style>
  <w:style w:type="paragraph" w:customStyle="1" w:styleId="Style26">
    <w:name w:val="Style26"/>
    <w:basedOn w:val="a"/>
    <w:uiPriority w:val="99"/>
    <w:rsid w:val="001B7EE8"/>
    <w:pPr>
      <w:widowControl w:val="0"/>
      <w:autoSpaceDE w:val="0"/>
      <w:autoSpaceDN w:val="0"/>
      <w:adjustRightInd w:val="0"/>
    </w:pPr>
    <w:rPr>
      <w:rFonts w:ascii="Calibri" w:eastAsiaTheme="minorEastAsia" w:hAnsi="Calibri"/>
    </w:rPr>
  </w:style>
  <w:style w:type="paragraph" w:customStyle="1" w:styleId="Style27">
    <w:name w:val="Style27"/>
    <w:basedOn w:val="a"/>
    <w:uiPriority w:val="99"/>
    <w:rsid w:val="001B7EE8"/>
    <w:pPr>
      <w:widowControl w:val="0"/>
      <w:autoSpaceDE w:val="0"/>
      <w:autoSpaceDN w:val="0"/>
      <w:adjustRightInd w:val="0"/>
    </w:pPr>
    <w:rPr>
      <w:rFonts w:ascii="Calibri" w:eastAsiaTheme="minorEastAsia" w:hAnsi="Calibri"/>
    </w:rPr>
  </w:style>
  <w:style w:type="paragraph" w:customStyle="1" w:styleId="Style28">
    <w:name w:val="Style28"/>
    <w:basedOn w:val="a"/>
    <w:uiPriority w:val="99"/>
    <w:rsid w:val="001B7EE8"/>
    <w:pPr>
      <w:widowControl w:val="0"/>
      <w:autoSpaceDE w:val="0"/>
      <w:autoSpaceDN w:val="0"/>
      <w:adjustRightInd w:val="0"/>
    </w:pPr>
    <w:rPr>
      <w:rFonts w:ascii="Calibri" w:eastAsiaTheme="minorEastAsia" w:hAnsi="Calibri"/>
    </w:rPr>
  </w:style>
  <w:style w:type="paragraph" w:customStyle="1" w:styleId="Style29">
    <w:name w:val="Style29"/>
    <w:basedOn w:val="a"/>
    <w:uiPriority w:val="99"/>
    <w:rsid w:val="001B7EE8"/>
    <w:pPr>
      <w:widowControl w:val="0"/>
      <w:autoSpaceDE w:val="0"/>
      <w:autoSpaceDN w:val="0"/>
      <w:adjustRightInd w:val="0"/>
    </w:pPr>
    <w:rPr>
      <w:rFonts w:ascii="Calibri" w:eastAsiaTheme="minorEastAsia" w:hAnsi="Calibri"/>
    </w:rPr>
  </w:style>
  <w:style w:type="paragraph" w:customStyle="1" w:styleId="Style30">
    <w:name w:val="Style30"/>
    <w:basedOn w:val="a"/>
    <w:uiPriority w:val="99"/>
    <w:rsid w:val="001B7EE8"/>
    <w:pPr>
      <w:widowControl w:val="0"/>
      <w:autoSpaceDE w:val="0"/>
      <w:autoSpaceDN w:val="0"/>
      <w:adjustRightInd w:val="0"/>
    </w:pPr>
    <w:rPr>
      <w:rFonts w:ascii="Calibri" w:eastAsiaTheme="minorEastAsia" w:hAnsi="Calibri"/>
    </w:rPr>
  </w:style>
  <w:style w:type="paragraph" w:customStyle="1" w:styleId="Style31">
    <w:name w:val="Style31"/>
    <w:basedOn w:val="a"/>
    <w:uiPriority w:val="99"/>
    <w:rsid w:val="001B7EE8"/>
    <w:pPr>
      <w:widowControl w:val="0"/>
      <w:autoSpaceDE w:val="0"/>
      <w:autoSpaceDN w:val="0"/>
      <w:adjustRightInd w:val="0"/>
    </w:pPr>
    <w:rPr>
      <w:rFonts w:ascii="Calibri" w:eastAsiaTheme="minorEastAsia" w:hAnsi="Calibri"/>
    </w:rPr>
  </w:style>
  <w:style w:type="paragraph" w:customStyle="1" w:styleId="Style32">
    <w:name w:val="Style32"/>
    <w:basedOn w:val="a"/>
    <w:uiPriority w:val="99"/>
    <w:rsid w:val="001B7EE8"/>
    <w:pPr>
      <w:widowControl w:val="0"/>
      <w:autoSpaceDE w:val="0"/>
      <w:autoSpaceDN w:val="0"/>
      <w:adjustRightInd w:val="0"/>
    </w:pPr>
    <w:rPr>
      <w:rFonts w:ascii="Calibri" w:eastAsiaTheme="minorEastAsia" w:hAnsi="Calibri"/>
    </w:rPr>
  </w:style>
  <w:style w:type="paragraph" w:customStyle="1" w:styleId="Style33">
    <w:name w:val="Style33"/>
    <w:basedOn w:val="a"/>
    <w:uiPriority w:val="99"/>
    <w:rsid w:val="001B7EE8"/>
    <w:pPr>
      <w:widowControl w:val="0"/>
      <w:autoSpaceDE w:val="0"/>
      <w:autoSpaceDN w:val="0"/>
      <w:adjustRightInd w:val="0"/>
      <w:spacing w:line="166" w:lineRule="exact"/>
    </w:pPr>
    <w:rPr>
      <w:rFonts w:ascii="Calibri" w:eastAsiaTheme="minorEastAsia" w:hAnsi="Calibri"/>
    </w:rPr>
  </w:style>
  <w:style w:type="paragraph" w:customStyle="1" w:styleId="Style34">
    <w:name w:val="Style34"/>
    <w:basedOn w:val="a"/>
    <w:uiPriority w:val="99"/>
    <w:rsid w:val="001B7EE8"/>
    <w:pPr>
      <w:widowControl w:val="0"/>
      <w:autoSpaceDE w:val="0"/>
      <w:autoSpaceDN w:val="0"/>
      <w:adjustRightInd w:val="0"/>
    </w:pPr>
    <w:rPr>
      <w:rFonts w:ascii="Calibri" w:eastAsiaTheme="minorEastAsia" w:hAnsi="Calibri"/>
    </w:rPr>
  </w:style>
  <w:style w:type="paragraph" w:customStyle="1" w:styleId="Style35">
    <w:name w:val="Style35"/>
    <w:basedOn w:val="a"/>
    <w:uiPriority w:val="99"/>
    <w:rsid w:val="001B7EE8"/>
    <w:pPr>
      <w:widowControl w:val="0"/>
      <w:autoSpaceDE w:val="0"/>
      <w:autoSpaceDN w:val="0"/>
      <w:adjustRightInd w:val="0"/>
      <w:spacing w:line="168" w:lineRule="exact"/>
    </w:pPr>
    <w:rPr>
      <w:rFonts w:ascii="Calibri" w:eastAsiaTheme="minorEastAsia" w:hAnsi="Calibri"/>
    </w:rPr>
  </w:style>
  <w:style w:type="paragraph" w:customStyle="1" w:styleId="Style36">
    <w:name w:val="Style36"/>
    <w:basedOn w:val="a"/>
    <w:uiPriority w:val="99"/>
    <w:rsid w:val="001B7EE8"/>
    <w:pPr>
      <w:widowControl w:val="0"/>
      <w:autoSpaceDE w:val="0"/>
      <w:autoSpaceDN w:val="0"/>
      <w:adjustRightInd w:val="0"/>
    </w:pPr>
    <w:rPr>
      <w:rFonts w:ascii="Calibri" w:eastAsiaTheme="minorEastAsia" w:hAnsi="Calibri"/>
    </w:rPr>
  </w:style>
  <w:style w:type="paragraph" w:customStyle="1" w:styleId="Style37">
    <w:name w:val="Style37"/>
    <w:basedOn w:val="a"/>
    <w:uiPriority w:val="99"/>
    <w:rsid w:val="001B7EE8"/>
    <w:pPr>
      <w:widowControl w:val="0"/>
      <w:autoSpaceDE w:val="0"/>
      <w:autoSpaceDN w:val="0"/>
      <w:adjustRightInd w:val="0"/>
    </w:pPr>
    <w:rPr>
      <w:rFonts w:ascii="Calibri" w:eastAsiaTheme="minorEastAsia" w:hAnsi="Calibri"/>
    </w:rPr>
  </w:style>
  <w:style w:type="paragraph" w:customStyle="1" w:styleId="Style38">
    <w:name w:val="Style38"/>
    <w:basedOn w:val="a"/>
    <w:uiPriority w:val="99"/>
    <w:rsid w:val="001B7EE8"/>
    <w:pPr>
      <w:widowControl w:val="0"/>
      <w:autoSpaceDE w:val="0"/>
      <w:autoSpaceDN w:val="0"/>
      <w:adjustRightInd w:val="0"/>
    </w:pPr>
    <w:rPr>
      <w:rFonts w:ascii="Calibri" w:eastAsiaTheme="minorEastAsia" w:hAnsi="Calibri"/>
    </w:rPr>
  </w:style>
  <w:style w:type="paragraph" w:customStyle="1" w:styleId="Style39">
    <w:name w:val="Style39"/>
    <w:basedOn w:val="a"/>
    <w:uiPriority w:val="99"/>
    <w:rsid w:val="001B7EE8"/>
    <w:pPr>
      <w:widowControl w:val="0"/>
      <w:autoSpaceDE w:val="0"/>
      <w:autoSpaceDN w:val="0"/>
      <w:adjustRightInd w:val="0"/>
    </w:pPr>
    <w:rPr>
      <w:rFonts w:ascii="Calibri" w:eastAsiaTheme="minorEastAsia" w:hAnsi="Calibri"/>
    </w:rPr>
  </w:style>
  <w:style w:type="paragraph" w:customStyle="1" w:styleId="Style40">
    <w:name w:val="Style40"/>
    <w:basedOn w:val="a"/>
    <w:uiPriority w:val="99"/>
    <w:rsid w:val="001B7EE8"/>
    <w:pPr>
      <w:widowControl w:val="0"/>
      <w:autoSpaceDE w:val="0"/>
      <w:autoSpaceDN w:val="0"/>
      <w:adjustRightInd w:val="0"/>
    </w:pPr>
    <w:rPr>
      <w:rFonts w:ascii="Calibri" w:eastAsiaTheme="minorEastAsia" w:hAnsi="Calibri"/>
    </w:rPr>
  </w:style>
  <w:style w:type="paragraph" w:customStyle="1" w:styleId="Style41">
    <w:name w:val="Style41"/>
    <w:basedOn w:val="a"/>
    <w:uiPriority w:val="99"/>
    <w:rsid w:val="001B7EE8"/>
    <w:pPr>
      <w:widowControl w:val="0"/>
      <w:autoSpaceDE w:val="0"/>
      <w:autoSpaceDN w:val="0"/>
      <w:adjustRightInd w:val="0"/>
    </w:pPr>
    <w:rPr>
      <w:rFonts w:ascii="Calibri" w:eastAsiaTheme="minorEastAsia" w:hAnsi="Calibri"/>
    </w:rPr>
  </w:style>
  <w:style w:type="paragraph" w:customStyle="1" w:styleId="Style42">
    <w:name w:val="Style42"/>
    <w:basedOn w:val="a"/>
    <w:uiPriority w:val="99"/>
    <w:rsid w:val="001B7EE8"/>
    <w:pPr>
      <w:widowControl w:val="0"/>
      <w:autoSpaceDE w:val="0"/>
      <w:autoSpaceDN w:val="0"/>
      <w:adjustRightInd w:val="0"/>
    </w:pPr>
    <w:rPr>
      <w:rFonts w:ascii="Calibri" w:eastAsiaTheme="minorEastAsia" w:hAnsi="Calibri"/>
    </w:rPr>
  </w:style>
  <w:style w:type="paragraph" w:customStyle="1" w:styleId="Style43">
    <w:name w:val="Style43"/>
    <w:basedOn w:val="a"/>
    <w:uiPriority w:val="99"/>
    <w:rsid w:val="001B7EE8"/>
    <w:pPr>
      <w:widowControl w:val="0"/>
      <w:autoSpaceDE w:val="0"/>
      <w:autoSpaceDN w:val="0"/>
      <w:adjustRightInd w:val="0"/>
    </w:pPr>
    <w:rPr>
      <w:rFonts w:ascii="Calibri" w:eastAsiaTheme="minorEastAsia" w:hAnsi="Calibri"/>
    </w:rPr>
  </w:style>
  <w:style w:type="paragraph" w:customStyle="1" w:styleId="Style44">
    <w:name w:val="Style44"/>
    <w:basedOn w:val="a"/>
    <w:uiPriority w:val="99"/>
    <w:rsid w:val="001B7EE8"/>
    <w:pPr>
      <w:widowControl w:val="0"/>
      <w:autoSpaceDE w:val="0"/>
      <w:autoSpaceDN w:val="0"/>
      <w:adjustRightInd w:val="0"/>
    </w:pPr>
    <w:rPr>
      <w:rFonts w:ascii="Calibri" w:eastAsiaTheme="minorEastAsia" w:hAnsi="Calibri"/>
    </w:rPr>
  </w:style>
  <w:style w:type="paragraph" w:customStyle="1" w:styleId="Style45">
    <w:name w:val="Style45"/>
    <w:basedOn w:val="a"/>
    <w:uiPriority w:val="99"/>
    <w:rsid w:val="001B7EE8"/>
    <w:pPr>
      <w:widowControl w:val="0"/>
      <w:autoSpaceDE w:val="0"/>
      <w:autoSpaceDN w:val="0"/>
      <w:adjustRightInd w:val="0"/>
      <w:spacing w:line="98" w:lineRule="exact"/>
      <w:jc w:val="center"/>
    </w:pPr>
    <w:rPr>
      <w:rFonts w:ascii="Calibri" w:eastAsiaTheme="minorEastAsia" w:hAnsi="Calibri"/>
    </w:rPr>
  </w:style>
  <w:style w:type="paragraph" w:customStyle="1" w:styleId="Style46">
    <w:name w:val="Style46"/>
    <w:basedOn w:val="a"/>
    <w:uiPriority w:val="99"/>
    <w:rsid w:val="001B7EE8"/>
    <w:pPr>
      <w:widowControl w:val="0"/>
      <w:autoSpaceDE w:val="0"/>
      <w:autoSpaceDN w:val="0"/>
      <w:adjustRightInd w:val="0"/>
      <w:spacing w:line="125" w:lineRule="exact"/>
      <w:jc w:val="center"/>
    </w:pPr>
    <w:rPr>
      <w:rFonts w:ascii="Calibri" w:eastAsiaTheme="minorEastAsia" w:hAnsi="Calibri"/>
    </w:rPr>
  </w:style>
  <w:style w:type="paragraph" w:customStyle="1" w:styleId="Style47">
    <w:name w:val="Style47"/>
    <w:basedOn w:val="a"/>
    <w:uiPriority w:val="99"/>
    <w:rsid w:val="001B7EE8"/>
    <w:pPr>
      <w:widowControl w:val="0"/>
      <w:autoSpaceDE w:val="0"/>
      <w:autoSpaceDN w:val="0"/>
      <w:adjustRightInd w:val="0"/>
    </w:pPr>
    <w:rPr>
      <w:rFonts w:ascii="Calibri" w:eastAsiaTheme="minorEastAsia" w:hAnsi="Calibri"/>
    </w:rPr>
  </w:style>
  <w:style w:type="paragraph" w:customStyle="1" w:styleId="Style48">
    <w:name w:val="Style48"/>
    <w:basedOn w:val="a"/>
    <w:uiPriority w:val="99"/>
    <w:rsid w:val="001B7EE8"/>
    <w:pPr>
      <w:widowControl w:val="0"/>
      <w:autoSpaceDE w:val="0"/>
      <w:autoSpaceDN w:val="0"/>
      <w:adjustRightInd w:val="0"/>
    </w:pPr>
    <w:rPr>
      <w:rFonts w:ascii="Calibri" w:eastAsiaTheme="minorEastAsia" w:hAnsi="Calibri"/>
    </w:rPr>
  </w:style>
  <w:style w:type="paragraph" w:customStyle="1" w:styleId="Style49">
    <w:name w:val="Style49"/>
    <w:basedOn w:val="a"/>
    <w:uiPriority w:val="99"/>
    <w:rsid w:val="001B7EE8"/>
    <w:pPr>
      <w:widowControl w:val="0"/>
      <w:autoSpaceDE w:val="0"/>
      <w:autoSpaceDN w:val="0"/>
      <w:adjustRightInd w:val="0"/>
    </w:pPr>
    <w:rPr>
      <w:rFonts w:ascii="Calibri" w:eastAsiaTheme="minorEastAsia" w:hAnsi="Calibri"/>
    </w:rPr>
  </w:style>
  <w:style w:type="paragraph" w:customStyle="1" w:styleId="Style50">
    <w:name w:val="Style50"/>
    <w:basedOn w:val="a"/>
    <w:uiPriority w:val="99"/>
    <w:rsid w:val="001B7EE8"/>
    <w:pPr>
      <w:widowControl w:val="0"/>
      <w:autoSpaceDE w:val="0"/>
      <w:autoSpaceDN w:val="0"/>
      <w:adjustRightInd w:val="0"/>
    </w:pPr>
    <w:rPr>
      <w:rFonts w:ascii="Calibri" w:eastAsiaTheme="minorEastAsia" w:hAnsi="Calibri"/>
    </w:rPr>
  </w:style>
  <w:style w:type="paragraph" w:customStyle="1" w:styleId="Style51">
    <w:name w:val="Style51"/>
    <w:basedOn w:val="a"/>
    <w:uiPriority w:val="99"/>
    <w:rsid w:val="001B7EE8"/>
    <w:pPr>
      <w:widowControl w:val="0"/>
      <w:autoSpaceDE w:val="0"/>
      <w:autoSpaceDN w:val="0"/>
      <w:adjustRightInd w:val="0"/>
    </w:pPr>
    <w:rPr>
      <w:rFonts w:ascii="Calibri" w:eastAsiaTheme="minorEastAsia" w:hAnsi="Calibri"/>
    </w:rPr>
  </w:style>
  <w:style w:type="paragraph" w:customStyle="1" w:styleId="Style52">
    <w:name w:val="Style52"/>
    <w:basedOn w:val="a"/>
    <w:uiPriority w:val="99"/>
    <w:rsid w:val="001B7EE8"/>
    <w:pPr>
      <w:widowControl w:val="0"/>
      <w:autoSpaceDE w:val="0"/>
      <w:autoSpaceDN w:val="0"/>
      <w:adjustRightInd w:val="0"/>
    </w:pPr>
    <w:rPr>
      <w:rFonts w:ascii="Calibri" w:eastAsiaTheme="minorEastAsia" w:hAnsi="Calibri"/>
    </w:rPr>
  </w:style>
  <w:style w:type="paragraph" w:customStyle="1" w:styleId="Style53">
    <w:name w:val="Style53"/>
    <w:basedOn w:val="a"/>
    <w:uiPriority w:val="99"/>
    <w:rsid w:val="001B7EE8"/>
    <w:pPr>
      <w:widowControl w:val="0"/>
      <w:autoSpaceDE w:val="0"/>
      <w:autoSpaceDN w:val="0"/>
      <w:adjustRightInd w:val="0"/>
    </w:pPr>
    <w:rPr>
      <w:rFonts w:ascii="Calibri" w:eastAsiaTheme="minorEastAsia" w:hAnsi="Calibri"/>
    </w:rPr>
  </w:style>
  <w:style w:type="paragraph" w:customStyle="1" w:styleId="Style54">
    <w:name w:val="Style54"/>
    <w:basedOn w:val="a"/>
    <w:uiPriority w:val="99"/>
    <w:rsid w:val="001B7EE8"/>
    <w:pPr>
      <w:widowControl w:val="0"/>
      <w:autoSpaceDE w:val="0"/>
      <w:autoSpaceDN w:val="0"/>
      <w:adjustRightInd w:val="0"/>
    </w:pPr>
    <w:rPr>
      <w:rFonts w:ascii="Calibri" w:eastAsiaTheme="minorEastAsia" w:hAnsi="Calibri"/>
    </w:rPr>
  </w:style>
  <w:style w:type="paragraph" w:customStyle="1" w:styleId="Style55">
    <w:name w:val="Style55"/>
    <w:basedOn w:val="a"/>
    <w:uiPriority w:val="99"/>
    <w:rsid w:val="001B7EE8"/>
    <w:pPr>
      <w:widowControl w:val="0"/>
      <w:autoSpaceDE w:val="0"/>
      <w:autoSpaceDN w:val="0"/>
      <w:adjustRightInd w:val="0"/>
      <w:spacing w:line="76" w:lineRule="exact"/>
    </w:pPr>
    <w:rPr>
      <w:rFonts w:ascii="Calibri" w:eastAsiaTheme="minorEastAsia" w:hAnsi="Calibri"/>
    </w:rPr>
  </w:style>
  <w:style w:type="paragraph" w:customStyle="1" w:styleId="Style56">
    <w:name w:val="Style56"/>
    <w:basedOn w:val="a"/>
    <w:uiPriority w:val="99"/>
    <w:rsid w:val="001B7EE8"/>
    <w:pPr>
      <w:widowControl w:val="0"/>
      <w:autoSpaceDE w:val="0"/>
      <w:autoSpaceDN w:val="0"/>
      <w:adjustRightInd w:val="0"/>
      <w:spacing w:line="72" w:lineRule="exact"/>
      <w:ind w:hanging="48"/>
    </w:pPr>
    <w:rPr>
      <w:rFonts w:ascii="Calibri" w:eastAsiaTheme="minorEastAsia" w:hAnsi="Calibri"/>
    </w:rPr>
  </w:style>
  <w:style w:type="paragraph" w:customStyle="1" w:styleId="Style57">
    <w:name w:val="Style57"/>
    <w:basedOn w:val="a"/>
    <w:uiPriority w:val="99"/>
    <w:rsid w:val="001B7EE8"/>
    <w:pPr>
      <w:widowControl w:val="0"/>
      <w:autoSpaceDE w:val="0"/>
      <w:autoSpaceDN w:val="0"/>
      <w:adjustRightInd w:val="0"/>
    </w:pPr>
    <w:rPr>
      <w:rFonts w:ascii="Calibri" w:eastAsiaTheme="minorEastAsia" w:hAnsi="Calibri"/>
    </w:rPr>
  </w:style>
  <w:style w:type="paragraph" w:customStyle="1" w:styleId="Style58">
    <w:name w:val="Style58"/>
    <w:basedOn w:val="a"/>
    <w:uiPriority w:val="99"/>
    <w:rsid w:val="001B7EE8"/>
    <w:pPr>
      <w:widowControl w:val="0"/>
      <w:autoSpaceDE w:val="0"/>
      <w:autoSpaceDN w:val="0"/>
      <w:adjustRightInd w:val="0"/>
    </w:pPr>
    <w:rPr>
      <w:rFonts w:ascii="Calibri" w:eastAsiaTheme="minorEastAsia" w:hAnsi="Calibri"/>
    </w:rPr>
  </w:style>
  <w:style w:type="paragraph" w:customStyle="1" w:styleId="Style59">
    <w:name w:val="Style59"/>
    <w:basedOn w:val="a"/>
    <w:uiPriority w:val="99"/>
    <w:rsid w:val="001B7EE8"/>
    <w:pPr>
      <w:widowControl w:val="0"/>
      <w:autoSpaceDE w:val="0"/>
      <w:autoSpaceDN w:val="0"/>
      <w:adjustRightInd w:val="0"/>
      <w:spacing w:line="72" w:lineRule="exact"/>
      <w:jc w:val="center"/>
    </w:pPr>
    <w:rPr>
      <w:rFonts w:ascii="Calibri" w:eastAsiaTheme="minorEastAsia" w:hAnsi="Calibri"/>
    </w:rPr>
  </w:style>
  <w:style w:type="paragraph" w:customStyle="1" w:styleId="Style60">
    <w:name w:val="Style60"/>
    <w:basedOn w:val="a"/>
    <w:uiPriority w:val="99"/>
    <w:rsid w:val="001B7EE8"/>
    <w:pPr>
      <w:widowControl w:val="0"/>
      <w:autoSpaceDE w:val="0"/>
      <w:autoSpaceDN w:val="0"/>
      <w:adjustRightInd w:val="0"/>
    </w:pPr>
    <w:rPr>
      <w:rFonts w:ascii="Calibri" w:eastAsiaTheme="minorEastAsia" w:hAnsi="Calibri"/>
    </w:rPr>
  </w:style>
  <w:style w:type="paragraph" w:customStyle="1" w:styleId="Style61">
    <w:name w:val="Style61"/>
    <w:basedOn w:val="a"/>
    <w:uiPriority w:val="99"/>
    <w:rsid w:val="001B7EE8"/>
    <w:pPr>
      <w:widowControl w:val="0"/>
      <w:autoSpaceDE w:val="0"/>
      <w:autoSpaceDN w:val="0"/>
      <w:adjustRightInd w:val="0"/>
    </w:pPr>
    <w:rPr>
      <w:rFonts w:ascii="Calibri" w:eastAsiaTheme="minorEastAsia" w:hAnsi="Calibri"/>
    </w:rPr>
  </w:style>
  <w:style w:type="paragraph" w:customStyle="1" w:styleId="Style62">
    <w:name w:val="Style62"/>
    <w:basedOn w:val="a"/>
    <w:uiPriority w:val="99"/>
    <w:rsid w:val="001B7EE8"/>
    <w:pPr>
      <w:widowControl w:val="0"/>
      <w:autoSpaceDE w:val="0"/>
      <w:autoSpaceDN w:val="0"/>
      <w:adjustRightInd w:val="0"/>
    </w:pPr>
    <w:rPr>
      <w:rFonts w:ascii="Calibri" w:eastAsiaTheme="minorEastAsia" w:hAnsi="Calibri"/>
    </w:rPr>
  </w:style>
  <w:style w:type="paragraph" w:customStyle="1" w:styleId="Style63">
    <w:name w:val="Style63"/>
    <w:basedOn w:val="a"/>
    <w:uiPriority w:val="99"/>
    <w:rsid w:val="001B7EE8"/>
    <w:pPr>
      <w:widowControl w:val="0"/>
      <w:autoSpaceDE w:val="0"/>
      <w:autoSpaceDN w:val="0"/>
      <w:adjustRightInd w:val="0"/>
    </w:pPr>
    <w:rPr>
      <w:rFonts w:ascii="Calibri" w:eastAsiaTheme="minorEastAsia" w:hAnsi="Calibri"/>
    </w:rPr>
  </w:style>
  <w:style w:type="paragraph" w:customStyle="1" w:styleId="Style64">
    <w:name w:val="Style64"/>
    <w:basedOn w:val="a"/>
    <w:uiPriority w:val="99"/>
    <w:rsid w:val="001B7EE8"/>
    <w:pPr>
      <w:widowControl w:val="0"/>
      <w:autoSpaceDE w:val="0"/>
      <w:autoSpaceDN w:val="0"/>
      <w:adjustRightInd w:val="0"/>
    </w:pPr>
    <w:rPr>
      <w:rFonts w:ascii="Calibri" w:eastAsiaTheme="minorEastAsia" w:hAnsi="Calibri"/>
    </w:rPr>
  </w:style>
  <w:style w:type="paragraph" w:customStyle="1" w:styleId="Style65">
    <w:name w:val="Style65"/>
    <w:basedOn w:val="a"/>
    <w:uiPriority w:val="99"/>
    <w:rsid w:val="001B7EE8"/>
    <w:pPr>
      <w:widowControl w:val="0"/>
      <w:autoSpaceDE w:val="0"/>
      <w:autoSpaceDN w:val="0"/>
      <w:adjustRightInd w:val="0"/>
      <w:spacing w:line="288" w:lineRule="exact"/>
      <w:jc w:val="center"/>
    </w:pPr>
    <w:rPr>
      <w:rFonts w:ascii="Calibri" w:eastAsiaTheme="minorEastAsia" w:hAnsi="Calibri"/>
    </w:rPr>
  </w:style>
  <w:style w:type="paragraph" w:customStyle="1" w:styleId="Style66">
    <w:name w:val="Style66"/>
    <w:basedOn w:val="a"/>
    <w:uiPriority w:val="99"/>
    <w:rsid w:val="001B7EE8"/>
    <w:pPr>
      <w:widowControl w:val="0"/>
      <w:autoSpaceDE w:val="0"/>
      <w:autoSpaceDN w:val="0"/>
      <w:adjustRightInd w:val="0"/>
      <w:spacing w:line="65" w:lineRule="exact"/>
    </w:pPr>
    <w:rPr>
      <w:rFonts w:ascii="Calibri" w:eastAsiaTheme="minorEastAsia" w:hAnsi="Calibri"/>
    </w:rPr>
  </w:style>
  <w:style w:type="paragraph" w:customStyle="1" w:styleId="Style67">
    <w:name w:val="Style67"/>
    <w:basedOn w:val="a"/>
    <w:uiPriority w:val="99"/>
    <w:rsid w:val="001B7EE8"/>
    <w:pPr>
      <w:widowControl w:val="0"/>
      <w:autoSpaceDE w:val="0"/>
      <w:autoSpaceDN w:val="0"/>
      <w:adjustRightInd w:val="0"/>
    </w:pPr>
    <w:rPr>
      <w:rFonts w:ascii="Calibri" w:eastAsiaTheme="minorEastAsia" w:hAnsi="Calibri"/>
    </w:rPr>
  </w:style>
  <w:style w:type="paragraph" w:customStyle="1" w:styleId="Style68">
    <w:name w:val="Style68"/>
    <w:basedOn w:val="a"/>
    <w:uiPriority w:val="99"/>
    <w:rsid w:val="001B7EE8"/>
    <w:pPr>
      <w:widowControl w:val="0"/>
      <w:autoSpaceDE w:val="0"/>
      <w:autoSpaceDN w:val="0"/>
      <w:adjustRightInd w:val="0"/>
    </w:pPr>
    <w:rPr>
      <w:rFonts w:ascii="Calibri" w:eastAsiaTheme="minorEastAsia" w:hAnsi="Calibri"/>
    </w:rPr>
  </w:style>
  <w:style w:type="paragraph" w:customStyle="1" w:styleId="Style69">
    <w:name w:val="Style69"/>
    <w:basedOn w:val="a"/>
    <w:uiPriority w:val="99"/>
    <w:rsid w:val="001B7EE8"/>
    <w:pPr>
      <w:widowControl w:val="0"/>
      <w:autoSpaceDE w:val="0"/>
      <w:autoSpaceDN w:val="0"/>
      <w:adjustRightInd w:val="0"/>
    </w:pPr>
    <w:rPr>
      <w:rFonts w:ascii="Calibri" w:eastAsiaTheme="minorEastAsia" w:hAnsi="Calibri"/>
    </w:rPr>
  </w:style>
  <w:style w:type="paragraph" w:customStyle="1" w:styleId="Style70">
    <w:name w:val="Style70"/>
    <w:basedOn w:val="a"/>
    <w:uiPriority w:val="99"/>
    <w:rsid w:val="001B7EE8"/>
    <w:pPr>
      <w:widowControl w:val="0"/>
      <w:autoSpaceDE w:val="0"/>
      <w:autoSpaceDN w:val="0"/>
      <w:adjustRightInd w:val="0"/>
    </w:pPr>
    <w:rPr>
      <w:rFonts w:ascii="Calibri" w:eastAsiaTheme="minorEastAsia" w:hAnsi="Calibri"/>
    </w:rPr>
  </w:style>
  <w:style w:type="paragraph" w:customStyle="1" w:styleId="Style71">
    <w:name w:val="Style71"/>
    <w:basedOn w:val="a"/>
    <w:uiPriority w:val="99"/>
    <w:rsid w:val="001B7EE8"/>
    <w:pPr>
      <w:widowControl w:val="0"/>
      <w:autoSpaceDE w:val="0"/>
      <w:autoSpaceDN w:val="0"/>
      <w:adjustRightInd w:val="0"/>
    </w:pPr>
    <w:rPr>
      <w:rFonts w:ascii="Calibri" w:eastAsiaTheme="minorEastAsia" w:hAnsi="Calibri"/>
    </w:rPr>
  </w:style>
  <w:style w:type="paragraph" w:customStyle="1" w:styleId="Style72">
    <w:name w:val="Style72"/>
    <w:basedOn w:val="a"/>
    <w:uiPriority w:val="99"/>
    <w:rsid w:val="001B7EE8"/>
    <w:pPr>
      <w:widowControl w:val="0"/>
      <w:autoSpaceDE w:val="0"/>
      <w:autoSpaceDN w:val="0"/>
      <w:adjustRightInd w:val="0"/>
    </w:pPr>
    <w:rPr>
      <w:rFonts w:ascii="Calibri" w:eastAsiaTheme="minorEastAsia" w:hAnsi="Calibri"/>
    </w:rPr>
  </w:style>
  <w:style w:type="paragraph" w:customStyle="1" w:styleId="Style73">
    <w:name w:val="Style73"/>
    <w:basedOn w:val="a"/>
    <w:uiPriority w:val="99"/>
    <w:rsid w:val="001B7EE8"/>
    <w:pPr>
      <w:widowControl w:val="0"/>
      <w:autoSpaceDE w:val="0"/>
      <w:autoSpaceDN w:val="0"/>
      <w:adjustRightInd w:val="0"/>
    </w:pPr>
    <w:rPr>
      <w:rFonts w:ascii="Calibri" w:eastAsiaTheme="minorEastAsia" w:hAnsi="Calibri"/>
    </w:rPr>
  </w:style>
  <w:style w:type="paragraph" w:customStyle="1" w:styleId="Style74">
    <w:name w:val="Style74"/>
    <w:basedOn w:val="a"/>
    <w:uiPriority w:val="99"/>
    <w:rsid w:val="001B7EE8"/>
    <w:pPr>
      <w:widowControl w:val="0"/>
      <w:autoSpaceDE w:val="0"/>
      <w:autoSpaceDN w:val="0"/>
      <w:adjustRightInd w:val="0"/>
    </w:pPr>
    <w:rPr>
      <w:rFonts w:ascii="Calibri" w:eastAsiaTheme="minorEastAsia" w:hAnsi="Calibri"/>
    </w:rPr>
  </w:style>
  <w:style w:type="character" w:customStyle="1" w:styleId="FontStyle76">
    <w:name w:val="Font Style76"/>
    <w:basedOn w:val="a0"/>
    <w:uiPriority w:val="99"/>
    <w:rsid w:val="001B7EE8"/>
    <w:rPr>
      <w:rFonts w:ascii="Lucida Sans Unicode" w:hAnsi="Lucida Sans Unicode" w:cs="Lucida Sans Unicode"/>
      <w:b/>
      <w:bCs/>
      <w:i/>
      <w:iCs/>
      <w:sz w:val="10"/>
      <w:szCs w:val="10"/>
    </w:rPr>
  </w:style>
  <w:style w:type="character" w:customStyle="1" w:styleId="FontStyle77">
    <w:name w:val="Font Style77"/>
    <w:basedOn w:val="a0"/>
    <w:uiPriority w:val="99"/>
    <w:rsid w:val="001B7EE8"/>
    <w:rPr>
      <w:rFonts w:ascii="Lucida Sans Unicode" w:hAnsi="Lucida Sans Unicode" w:cs="Lucida Sans Unicode"/>
      <w:sz w:val="16"/>
      <w:szCs w:val="16"/>
    </w:rPr>
  </w:style>
  <w:style w:type="character" w:customStyle="1" w:styleId="FontStyle78">
    <w:name w:val="Font Style78"/>
    <w:basedOn w:val="a0"/>
    <w:uiPriority w:val="99"/>
    <w:rsid w:val="001B7EE8"/>
    <w:rPr>
      <w:rFonts w:ascii="Calibri" w:hAnsi="Calibri" w:cs="Calibri"/>
      <w:sz w:val="8"/>
      <w:szCs w:val="8"/>
    </w:rPr>
  </w:style>
  <w:style w:type="character" w:customStyle="1" w:styleId="FontStyle79">
    <w:name w:val="Font Style79"/>
    <w:basedOn w:val="a0"/>
    <w:uiPriority w:val="99"/>
    <w:rsid w:val="001B7EE8"/>
    <w:rPr>
      <w:rFonts w:ascii="Calibri" w:hAnsi="Calibri" w:cs="Calibri"/>
      <w:b/>
      <w:bCs/>
      <w:sz w:val="16"/>
      <w:szCs w:val="16"/>
    </w:rPr>
  </w:style>
  <w:style w:type="character" w:customStyle="1" w:styleId="FontStyle80">
    <w:name w:val="Font Style80"/>
    <w:basedOn w:val="a0"/>
    <w:uiPriority w:val="99"/>
    <w:rsid w:val="001B7EE8"/>
    <w:rPr>
      <w:rFonts w:ascii="Calibri" w:hAnsi="Calibri" w:cs="Calibri"/>
      <w:i/>
      <w:iCs/>
      <w:sz w:val="14"/>
      <w:szCs w:val="14"/>
    </w:rPr>
  </w:style>
  <w:style w:type="character" w:customStyle="1" w:styleId="FontStyle81">
    <w:name w:val="Font Style81"/>
    <w:basedOn w:val="a0"/>
    <w:uiPriority w:val="99"/>
    <w:rsid w:val="001B7EE8"/>
    <w:rPr>
      <w:rFonts w:ascii="Calibri" w:hAnsi="Calibri" w:cs="Calibri"/>
      <w:spacing w:val="10"/>
      <w:sz w:val="14"/>
      <w:szCs w:val="14"/>
    </w:rPr>
  </w:style>
  <w:style w:type="character" w:customStyle="1" w:styleId="FontStyle82">
    <w:name w:val="Font Style82"/>
    <w:basedOn w:val="a0"/>
    <w:uiPriority w:val="99"/>
    <w:rsid w:val="001B7EE8"/>
    <w:rPr>
      <w:rFonts w:ascii="Calibri" w:hAnsi="Calibri" w:cs="Calibri"/>
      <w:b/>
      <w:bCs/>
      <w:sz w:val="14"/>
      <w:szCs w:val="14"/>
    </w:rPr>
  </w:style>
  <w:style w:type="character" w:customStyle="1" w:styleId="FontStyle83">
    <w:name w:val="Font Style83"/>
    <w:basedOn w:val="a0"/>
    <w:uiPriority w:val="99"/>
    <w:rsid w:val="001B7EE8"/>
    <w:rPr>
      <w:rFonts w:ascii="Calibri" w:hAnsi="Calibri" w:cs="Calibri"/>
      <w:sz w:val="8"/>
      <w:szCs w:val="8"/>
    </w:rPr>
  </w:style>
  <w:style w:type="character" w:customStyle="1" w:styleId="FontStyle84">
    <w:name w:val="Font Style84"/>
    <w:basedOn w:val="a0"/>
    <w:uiPriority w:val="99"/>
    <w:rsid w:val="001B7EE8"/>
    <w:rPr>
      <w:rFonts w:ascii="Calibri" w:hAnsi="Calibri" w:cs="Calibri"/>
      <w:sz w:val="12"/>
      <w:szCs w:val="12"/>
    </w:rPr>
  </w:style>
  <w:style w:type="character" w:customStyle="1" w:styleId="FontStyle85">
    <w:name w:val="Font Style85"/>
    <w:basedOn w:val="a0"/>
    <w:uiPriority w:val="99"/>
    <w:rsid w:val="001B7EE8"/>
    <w:rPr>
      <w:rFonts w:ascii="Calibri" w:hAnsi="Calibri" w:cs="Calibri"/>
      <w:sz w:val="14"/>
      <w:szCs w:val="14"/>
    </w:rPr>
  </w:style>
  <w:style w:type="character" w:customStyle="1" w:styleId="FontStyle86">
    <w:name w:val="Font Style86"/>
    <w:basedOn w:val="a0"/>
    <w:uiPriority w:val="99"/>
    <w:rsid w:val="001B7EE8"/>
    <w:rPr>
      <w:rFonts w:ascii="Calibri" w:hAnsi="Calibri" w:cs="Calibri"/>
      <w:i/>
      <w:iCs/>
      <w:sz w:val="14"/>
      <w:szCs w:val="14"/>
    </w:rPr>
  </w:style>
  <w:style w:type="character" w:customStyle="1" w:styleId="FontStyle87">
    <w:name w:val="Font Style87"/>
    <w:basedOn w:val="a0"/>
    <w:uiPriority w:val="99"/>
    <w:rsid w:val="001B7EE8"/>
    <w:rPr>
      <w:rFonts w:ascii="Lucida Sans Unicode" w:hAnsi="Lucida Sans Unicode" w:cs="Lucida Sans Unicode"/>
      <w:sz w:val="12"/>
      <w:szCs w:val="12"/>
    </w:rPr>
  </w:style>
  <w:style w:type="character" w:customStyle="1" w:styleId="FontStyle88">
    <w:name w:val="Font Style88"/>
    <w:basedOn w:val="a0"/>
    <w:uiPriority w:val="99"/>
    <w:rsid w:val="001B7EE8"/>
    <w:rPr>
      <w:rFonts w:ascii="Lucida Sans Unicode" w:hAnsi="Lucida Sans Unicode" w:cs="Lucida Sans Unicode"/>
      <w:sz w:val="12"/>
      <w:szCs w:val="12"/>
    </w:rPr>
  </w:style>
  <w:style w:type="character" w:customStyle="1" w:styleId="FontStyle89">
    <w:name w:val="Font Style89"/>
    <w:basedOn w:val="a0"/>
    <w:uiPriority w:val="99"/>
    <w:rsid w:val="001B7EE8"/>
    <w:rPr>
      <w:rFonts w:ascii="Calibri" w:hAnsi="Calibri" w:cs="Calibri"/>
      <w:sz w:val="14"/>
      <w:szCs w:val="14"/>
    </w:rPr>
  </w:style>
  <w:style w:type="character" w:customStyle="1" w:styleId="FontStyle90">
    <w:name w:val="Font Style90"/>
    <w:basedOn w:val="a0"/>
    <w:uiPriority w:val="99"/>
    <w:rsid w:val="001B7EE8"/>
    <w:rPr>
      <w:rFonts w:ascii="Lucida Sans Unicode" w:hAnsi="Lucida Sans Unicode" w:cs="Lucida Sans Unicode"/>
      <w:sz w:val="14"/>
      <w:szCs w:val="14"/>
    </w:rPr>
  </w:style>
  <w:style w:type="character" w:customStyle="1" w:styleId="FontStyle91">
    <w:name w:val="Font Style91"/>
    <w:basedOn w:val="a0"/>
    <w:uiPriority w:val="99"/>
    <w:rsid w:val="001B7EE8"/>
    <w:rPr>
      <w:rFonts w:ascii="Calibri" w:hAnsi="Calibri" w:cs="Calibri"/>
      <w:sz w:val="14"/>
      <w:szCs w:val="14"/>
    </w:rPr>
  </w:style>
  <w:style w:type="character" w:customStyle="1" w:styleId="FontStyle92">
    <w:name w:val="Font Style92"/>
    <w:basedOn w:val="a0"/>
    <w:uiPriority w:val="99"/>
    <w:rsid w:val="001B7EE8"/>
    <w:rPr>
      <w:rFonts w:ascii="Lucida Sans Unicode" w:hAnsi="Lucida Sans Unicode" w:cs="Lucida Sans Unicode"/>
      <w:sz w:val="12"/>
      <w:szCs w:val="12"/>
    </w:rPr>
  </w:style>
  <w:style w:type="character" w:customStyle="1" w:styleId="FontStyle93">
    <w:name w:val="Font Style93"/>
    <w:basedOn w:val="a0"/>
    <w:uiPriority w:val="99"/>
    <w:rsid w:val="001B7EE8"/>
    <w:rPr>
      <w:rFonts w:ascii="Calibri" w:hAnsi="Calibri" w:cs="Calibri"/>
      <w:spacing w:val="20"/>
      <w:sz w:val="18"/>
      <w:szCs w:val="18"/>
    </w:rPr>
  </w:style>
  <w:style w:type="character" w:customStyle="1" w:styleId="FontStyle94">
    <w:name w:val="Font Style94"/>
    <w:basedOn w:val="a0"/>
    <w:uiPriority w:val="99"/>
    <w:rsid w:val="001B7EE8"/>
    <w:rPr>
      <w:rFonts w:ascii="Segoe UI" w:hAnsi="Segoe UI" w:cs="Segoe UI"/>
      <w:sz w:val="10"/>
      <w:szCs w:val="10"/>
    </w:rPr>
  </w:style>
  <w:style w:type="character" w:customStyle="1" w:styleId="FontStyle95">
    <w:name w:val="Font Style95"/>
    <w:basedOn w:val="a0"/>
    <w:uiPriority w:val="99"/>
    <w:rsid w:val="001B7EE8"/>
    <w:rPr>
      <w:rFonts w:ascii="Lucida Sans Unicode" w:hAnsi="Lucida Sans Unicode" w:cs="Lucida Sans Unicode"/>
      <w:sz w:val="14"/>
      <w:szCs w:val="14"/>
    </w:rPr>
  </w:style>
  <w:style w:type="character" w:customStyle="1" w:styleId="FontStyle96">
    <w:name w:val="Font Style96"/>
    <w:basedOn w:val="a0"/>
    <w:uiPriority w:val="99"/>
    <w:rsid w:val="001B7EE8"/>
    <w:rPr>
      <w:rFonts w:ascii="Lucida Sans Unicode" w:hAnsi="Lucida Sans Unicode" w:cs="Lucida Sans Unicode"/>
      <w:sz w:val="14"/>
      <w:szCs w:val="14"/>
    </w:rPr>
  </w:style>
  <w:style w:type="character" w:customStyle="1" w:styleId="FontStyle97">
    <w:name w:val="Font Style97"/>
    <w:basedOn w:val="a0"/>
    <w:uiPriority w:val="99"/>
    <w:rsid w:val="001B7EE8"/>
    <w:rPr>
      <w:rFonts w:ascii="Lucida Sans Unicode" w:hAnsi="Lucida Sans Unicode" w:cs="Lucida Sans Unicode"/>
      <w:sz w:val="12"/>
      <w:szCs w:val="12"/>
    </w:rPr>
  </w:style>
  <w:style w:type="character" w:customStyle="1" w:styleId="FontStyle98">
    <w:name w:val="Font Style98"/>
    <w:basedOn w:val="a0"/>
    <w:uiPriority w:val="99"/>
    <w:rsid w:val="001B7EE8"/>
    <w:rPr>
      <w:rFonts w:ascii="Calibri" w:hAnsi="Calibri" w:cs="Calibri"/>
      <w:b/>
      <w:bCs/>
      <w:sz w:val="10"/>
      <w:szCs w:val="10"/>
    </w:rPr>
  </w:style>
  <w:style w:type="character" w:customStyle="1" w:styleId="FontStyle99">
    <w:name w:val="Font Style99"/>
    <w:basedOn w:val="a0"/>
    <w:uiPriority w:val="99"/>
    <w:rsid w:val="001B7EE8"/>
    <w:rPr>
      <w:rFonts w:ascii="Calibri" w:hAnsi="Calibri" w:cs="Calibri"/>
      <w:b/>
      <w:bCs/>
      <w:sz w:val="16"/>
      <w:szCs w:val="16"/>
    </w:rPr>
  </w:style>
  <w:style w:type="character" w:customStyle="1" w:styleId="FontStyle100">
    <w:name w:val="Font Style100"/>
    <w:basedOn w:val="a0"/>
    <w:uiPriority w:val="99"/>
    <w:rsid w:val="001B7EE8"/>
    <w:rPr>
      <w:rFonts w:ascii="Calibri" w:hAnsi="Calibri" w:cs="Calibri"/>
      <w:i/>
      <w:iCs/>
      <w:sz w:val="14"/>
      <w:szCs w:val="14"/>
    </w:rPr>
  </w:style>
  <w:style w:type="character" w:customStyle="1" w:styleId="FontStyle101">
    <w:name w:val="Font Style101"/>
    <w:basedOn w:val="a0"/>
    <w:uiPriority w:val="99"/>
    <w:rsid w:val="001B7EE8"/>
    <w:rPr>
      <w:rFonts w:ascii="Verdana" w:hAnsi="Verdana" w:cs="Verdana"/>
      <w:b/>
      <w:bCs/>
      <w:i/>
      <w:iCs/>
      <w:spacing w:val="-10"/>
      <w:sz w:val="10"/>
      <w:szCs w:val="10"/>
    </w:rPr>
  </w:style>
  <w:style w:type="character" w:customStyle="1" w:styleId="FontStyle102">
    <w:name w:val="Font Style102"/>
    <w:basedOn w:val="a0"/>
    <w:uiPriority w:val="99"/>
    <w:rsid w:val="001B7EE8"/>
    <w:rPr>
      <w:rFonts w:ascii="Calibri" w:hAnsi="Calibri" w:cs="Calibri"/>
      <w:b/>
      <w:bCs/>
      <w:sz w:val="10"/>
      <w:szCs w:val="10"/>
    </w:rPr>
  </w:style>
  <w:style w:type="character" w:customStyle="1" w:styleId="FontStyle103">
    <w:name w:val="Font Style103"/>
    <w:basedOn w:val="a0"/>
    <w:uiPriority w:val="99"/>
    <w:rsid w:val="001B7EE8"/>
    <w:rPr>
      <w:rFonts w:ascii="Lucida Sans Unicode" w:hAnsi="Lucida Sans Unicode" w:cs="Lucida Sans Unicode"/>
      <w:sz w:val="12"/>
      <w:szCs w:val="12"/>
    </w:rPr>
  </w:style>
  <w:style w:type="character" w:customStyle="1" w:styleId="FontStyle104">
    <w:name w:val="Font Style104"/>
    <w:basedOn w:val="a0"/>
    <w:uiPriority w:val="99"/>
    <w:rsid w:val="001B7EE8"/>
    <w:rPr>
      <w:rFonts w:ascii="Lucida Sans Unicode" w:hAnsi="Lucida Sans Unicode" w:cs="Lucida Sans Unicode"/>
      <w:sz w:val="12"/>
      <w:szCs w:val="12"/>
    </w:rPr>
  </w:style>
  <w:style w:type="character" w:customStyle="1" w:styleId="FontStyle105">
    <w:name w:val="Font Style105"/>
    <w:basedOn w:val="a0"/>
    <w:uiPriority w:val="99"/>
    <w:rsid w:val="001B7EE8"/>
    <w:rPr>
      <w:rFonts w:ascii="Calibri" w:hAnsi="Calibri" w:cs="Calibri"/>
      <w:sz w:val="14"/>
      <w:szCs w:val="14"/>
    </w:rPr>
  </w:style>
  <w:style w:type="character" w:customStyle="1" w:styleId="FontStyle106">
    <w:name w:val="Font Style106"/>
    <w:basedOn w:val="a0"/>
    <w:uiPriority w:val="99"/>
    <w:rsid w:val="001B7EE8"/>
    <w:rPr>
      <w:rFonts w:ascii="Garamond" w:hAnsi="Garamond" w:cs="Garamond"/>
      <w:spacing w:val="50"/>
      <w:sz w:val="30"/>
      <w:szCs w:val="30"/>
    </w:rPr>
  </w:style>
  <w:style w:type="character" w:customStyle="1" w:styleId="FontStyle107">
    <w:name w:val="Font Style107"/>
    <w:basedOn w:val="a0"/>
    <w:uiPriority w:val="99"/>
    <w:rsid w:val="001B7EE8"/>
    <w:rPr>
      <w:rFonts w:ascii="Calibri" w:hAnsi="Calibri" w:cs="Calibri"/>
      <w:b/>
      <w:bCs/>
      <w:i/>
      <w:iCs/>
      <w:smallCaps/>
      <w:w w:val="40"/>
      <w:sz w:val="10"/>
      <w:szCs w:val="10"/>
    </w:rPr>
  </w:style>
  <w:style w:type="character" w:customStyle="1" w:styleId="FontStyle108">
    <w:name w:val="Font Style108"/>
    <w:basedOn w:val="a0"/>
    <w:uiPriority w:val="99"/>
    <w:rsid w:val="001B7EE8"/>
    <w:rPr>
      <w:rFonts w:ascii="Lucida Sans Unicode" w:hAnsi="Lucida Sans Unicode" w:cs="Lucida Sans Unicode"/>
      <w:sz w:val="12"/>
      <w:szCs w:val="12"/>
    </w:rPr>
  </w:style>
  <w:style w:type="character" w:customStyle="1" w:styleId="FontStyle109">
    <w:name w:val="Font Style109"/>
    <w:basedOn w:val="a0"/>
    <w:uiPriority w:val="99"/>
    <w:rsid w:val="001B7EE8"/>
    <w:rPr>
      <w:rFonts w:ascii="Calibri" w:hAnsi="Calibri" w:cs="Calibri"/>
      <w:sz w:val="12"/>
      <w:szCs w:val="12"/>
    </w:rPr>
  </w:style>
  <w:style w:type="character" w:customStyle="1" w:styleId="FontStyle110">
    <w:name w:val="Font Style110"/>
    <w:basedOn w:val="a0"/>
    <w:uiPriority w:val="99"/>
    <w:rsid w:val="001B7EE8"/>
    <w:rPr>
      <w:rFonts w:ascii="Calibri" w:hAnsi="Calibri" w:cs="Calibri"/>
      <w:sz w:val="14"/>
      <w:szCs w:val="14"/>
    </w:rPr>
  </w:style>
  <w:style w:type="character" w:customStyle="1" w:styleId="FontStyle111">
    <w:name w:val="Font Style111"/>
    <w:basedOn w:val="a0"/>
    <w:uiPriority w:val="99"/>
    <w:rsid w:val="001B7EE8"/>
    <w:rPr>
      <w:rFonts w:ascii="Calibri" w:hAnsi="Calibri" w:cs="Calibri"/>
      <w:i/>
      <w:iCs/>
      <w:sz w:val="14"/>
      <w:szCs w:val="14"/>
    </w:rPr>
  </w:style>
  <w:style w:type="character" w:customStyle="1" w:styleId="FontStyle112">
    <w:name w:val="Font Style112"/>
    <w:basedOn w:val="a0"/>
    <w:uiPriority w:val="99"/>
    <w:rsid w:val="001B7EE8"/>
    <w:rPr>
      <w:rFonts w:ascii="Lucida Sans Unicode" w:hAnsi="Lucida Sans Unicode" w:cs="Lucida Sans Unicode"/>
      <w:sz w:val="12"/>
      <w:szCs w:val="12"/>
    </w:rPr>
  </w:style>
  <w:style w:type="character" w:customStyle="1" w:styleId="FontStyle113">
    <w:name w:val="Font Style113"/>
    <w:basedOn w:val="a0"/>
    <w:uiPriority w:val="99"/>
    <w:rsid w:val="001B7EE8"/>
    <w:rPr>
      <w:rFonts w:ascii="Lucida Sans Unicode" w:hAnsi="Lucida Sans Unicode" w:cs="Lucida Sans Unicode"/>
      <w:sz w:val="12"/>
      <w:szCs w:val="12"/>
    </w:rPr>
  </w:style>
  <w:style w:type="character" w:customStyle="1" w:styleId="FontStyle114">
    <w:name w:val="Font Style114"/>
    <w:basedOn w:val="a0"/>
    <w:uiPriority w:val="99"/>
    <w:rsid w:val="001B7EE8"/>
    <w:rPr>
      <w:rFonts w:ascii="Lucida Sans Unicode" w:hAnsi="Lucida Sans Unicode" w:cs="Lucida Sans Unicode"/>
      <w:sz w:val="12"/>
      <w:szCs w:val="12"/>
    </w:rPr>
  </w:style>
  <w:style w:type="character" w:customStyle="1" w:styleId="FontStyle115">
    <w:name w:val="Font Style115"/>
    <w:basedOn w:val="a0"/>
    <w:uiPriority w:val="99"/>
    <w:rsid w:val="001B7EE8"/>
    <w:rPr>
      <w:rFonts w:ascii="Lucida Sans Unicode" w:hAnsi="Lucida Sans Unicode" w:cs="Lucida Sans Unicode"/>
      <w:sz w:val="12"/>
      <w:szCs w:val="12"/>
    </w:rPr>
  </w:style>
  <w:style w:type="character" w:customStyle="1" w:styleId="FontStyle116">
    <w:name w:val="Font Style116"/>
    <w:basedOn w:val="a0"/>
    <w:uiPriority w:val="99"/>
    <w:rsid w:val="001B7EE8"/>
    <w:rPr>
      <w:rFonts w:ascii="Lucida Sans Unicode" w:hAnsi="Lucida Sans Unicode" w:cs="Lucida Sans Unicode"/>
      <w:sz w:val="16"/>
      <w:szCs w:val="16"/>
    </w:rPr>
  </w:style>
  <w:style w:type="character" w:customStyle="1" w:styleId="FontStyle117">
    <w:name w:val="Font Style117"/>
    <w:basedOn w:val="a0"/>
    <w:uiPriority w:val="99"/>
    <w:rsid w:val="001B7EE8"/>
    <w:rPr>
      <w:rFonts w:ascii="Lucida Sans Unicode" w:hAnsi="Lucida Sans Unicode" w:cs="Lucida Sans Unicode"/>
      <w:sz w:val="14"/>
      <w:szCs w:val="14"/>
    </w:rPr>
  </w:style>
  <w:style w:type="character" w:customStyle="1" w:styleId="FontStyle118">
    <w:name w:val="Font Style118"/>
    <w:basedOn w:val="a0"/>
    <w:uiPriority w:val="99"/>
    <w:rsid w:val="001B7EE8"/>
    <w:rPr>
      <w:rFonts w:ascii="Calibri" w:hAnsi="Calibri" w:cs="Calibri"/>
      <w:b/>
      <w:bCs/>
      <w:spacing w:val="-10"/>
      <w:sz w:val="10"/>
      <w:szCs w:val="10"/>
    </w:rPr>
  </w:style>
  <w:style w:type="character" w:customStyle="1" w:styleId="FontStyle119">
    <w:name w:val="Font Style119"/>
    <w:basedOn w:val="a0"/>
    <w:uiPriority w:val="99"/>
    <w:rsid w:val="001B7EE8"/>
    <w:rPr>
      <w:rFonts w:ascii="Garamond" w:hAnsi="Garamond" w:cs="Garamond"/>
      <w:sz w:val="28"/>
      <w:szCs w:val="28"/>
    </w:rPr>
  </w:style>
  <w:style w:type="character" w:customStyle="1" w:styleId="FontStyle120">
    <w:name w:val="Font Style120"/>
    <w:basedOn w:val="a0"/>
    <w:uiPriority w:val="99"/>
    <w:rsid w:val="001B7EE8"/>
    <w:rPr>
      <w:rFonts w:ascii="Calibri" w:hAnsi="Calibri" w:cs="Calibri"/>
      <w:b/>
      <w:bCs/>
      <w:i/>
      <w:iCs/>
      <w:sz w:val="14"/>
      <w:szCs w:val="14"/>
    </w:rPr>
  </w:style>
  <w:style w:type="character" w:customStyle="1" w:styleId="FontStyle121">
    <w:name w:val="Font Style121"/>
    <w:basedOn w:val="a0"/>
    <w:uiPriority w:val="99"/>
    <w:rsid w:val="001B7EE8"/>
    <w:rPr>
      <w:rFonts w:ascii="Calibri" w:hAnsi="Calibri" w:cs="Calibri"/>
      <w:b/>
      <w:bCs/>
      <w:sz w:val="16"/>
      <w:szCs w:val="16"/>
    </w:rPr>
  </w:style>
  <w:style w:type="character" w:customStyle="1" w:styleId="FontStyle122">
    <w:name w:val="Font Style122"/>
    <w:basedOn w:val="a0"/>
    <w:uiPriority w:val="99"/>
    <w:rsid w:val="001B7EE8"/>
    <w:rPr>
      <w:rFonts w:ascii="Calibri" w:hAnsi="Calibri" w:cs="Calibri"/>
      <w:b/>
      <w:bCs/>
      <w:sz w:val="18"/>
      <w:szCs w:val="18"/>
    </w:rPr>
  </w:style>
  <w:style w:type="character" w:customStyle="1" w:styleId="FontStyle123">
    <w:name w:val="Font Style123"/>
    <w:basedOn w:val="a0"/>
    <w:uiPriority w:val="99"/>
    <w:rsid w:val="001B7EE8"/>
    <w:rPr>
      <w:rFonts w:ascii="Calibri" w:hAnsi="Calibri" w:cs="Calibri"/>
      <w:sz w:val="20"/>
      <w:szCs w:val="20"/>
    </w:rPr>
  </w:style>
  <w:style w:type="character" w:customStyle="1" w:styleId="FontStyle124">
    <w:name w:val="Font Style124"/>
    <w:basedOn w:val="a0"/>
    <w:uiPriority w:val="99"/>
    <w:rsid w:val="001B7EE8"/>
    <w:rPr>
      <w:rFonts w:ascii="Lucida Sans Unicode" w:hAnsi="Lucida Sans Unicode" w:cs="Lucida Sans Unicode"/>
      <w:sz w:val="14"/>
      <w:szCs w:val="14"/>
    </w:rPr>
  </w:style>
  <w:style w:type="character" w:customStyle="1" w:styleId="FontStyle125">
    <w:name w:val="Font Style125"/>
    <w:basedOn w:val="a0"/>
    <w:uiPriority w:val="99"/>
    <w:rsid w:val="001B7EE8"/>
    <w:rPr>
      <w:rFonts w:ascii="Calibri" w:hAnsi="Calibri" w:cs="Calibri"/>
      <w:b/>
      <w:bCs/>
      <w:i/>
      <w:iCs/>
      <w:spacing w:val="20"/>
      <w:sz w:val="8"/>
      <w:szCs w:val="8"/>
    </w:rPr>
  </w:style>
  <w:style w:type="character" w:customStyle="1" w:styleId="FontStyle126">
    <w:name w:val="Font Style126"/>
    <w:basedOn w:val="a0"/>
    <w:uiPriority w:val="99"/>
    <w:rsid w:val="001B7EE8"/>
    <w:rPr>
      <w:rFonts w:ascii="Calibri" w:hAnsi="Calibri" w:cs="Calibri"/>
      <w:sz w:val="14"/>
      <w:szCs w:val="14"/>
    </w:rPr>
  </w:style>
  <w:style w:type="character" w:customStyle="1" w:styleId="FontStyle127">
    <w:name w:val="Font Style127"/>
    <w:basedOn w:val="a0"/>
    <w:uiPriority w:val="99"/>
    <w:rsid w:val="001B7EE8"/>
    <w:rPr>
      <w:rFonts w:ascii="Calibri" w:hAnsi="Calibri" w:cs="Calibri"/>
      <w:spacing w:val="-40"/>
      <w:sz w:val="68"/>
      <w:szCs w:val="68"/>
    </w:rPr>
  </w:style>
  <w:style w:type="character" w:customStyle="1" w:styleId="FontStyle128">
    <w:name w:val="Font Style128"/>
    <w:basedOn w:val="a0"/>
    <w:uiPriority w:val="99"/>
    <w:rsid w:val="001B7EE8"/>
    <w:rPr>
      <w:rFonts w:ascii="Calibri" w:hAnsi="Calibri" w:cs="Calibri"/>
      <w:b/>
      <w:bCs/>
      <w:sz w:val="8"/>
      <w:szCs w:val="8"/>
    </w:rPr>
  </w:style>
  <w:style w:type="character" w:customStyle="1" w:styleId="FontStyle129">
    <w:name w:val="Font Style129"/>
    <w:basedOn w:val="a0"/>
    <w:uiPriority w:val="99"/>
    <w:rsid w:val="001B7EE8"/>
    <w:rPr>
      <w:rFonts w:ascii="Arial Narrow" w:hAnsi="Arial Narrow" w:cs="Arial Narrow"/>
      <w:i/>
      <w:iCs/>
      <w:spacing w:val="90"/>
      <w:sz w:val="38"/>
      <w:szCs w:val="38"/>
    </w:rPr>
  </w:style>
  <w:style w:type="character" w:customStyle="1" w:styleId="FontStyle130">
    <w:name w:val="Font Style130"/>
    <w:basedOn w:val="a0"/>
    <w:uiPriority w:val="99"/>
    <w:rsid w:val="001B7EE8"/>
    <w:rPr>
      <w:rFonts w:ascii="Calibri" w:hAnsi="Calibri" w:cs="Calibri"/>
      <w:sz w:val="8"/>
      <w:szCs w:val="8"/>
    </w:rPr>
  </w:style>
  <w:style w:type="character" w:customStyle="1" w:styleId="FontStyle131">
    <w:name w:val="Font Style131"/>
    <w:basedOn w:val="a0"/>
    <w:uiPriority w:val="99"/>
    <w:rsid w:val="001B7EE8"/>
    <w:rPr>
      <w:rFonts w:ascii="Lucida Sans Unicode" w:hAnsi="Lucida Sans Unicode" w:cs="Lucida Sans Unicode"/>
      <w:sz w:val="12"/>
      <w:szCs w:val="12"/>
    </w:rPr>
  </w:style>
  <w:style w:type="character" w:customStyle="1" w:styleId="FontStyle132">
    <w:name w:val="Font Style132"/>
    <w:basedOn w:val="a0"/>
    <w:uiPriority w:val="99"/>
    <w:rsid w:val="001B7EE8"/>
    <w:rPr>
      <w:rFonts w:ascii="Lucida Sans Unicode" w:hAnsi="Lucida Sans Unicode" w:cs="Lucida Sans Unicode"/>
      <w:sz w:val="12"/>
      <w:szCs w:val="12"/>
    </w:rPr>
  </w:style>
  <w:style w:type="character" w:customStyle="1" w:styleId="FontStyle133">
    <w:name w:val="Font Style133"/>
    <w:basedOn w:val="a0"/>
    <w:uiPriority w:val="99"/>
    <w:rsid w:val="001B7EE8"/>
    <w:rPr>
      <w:rFonts w:ascii="Lucida Sans Unicode" w:hAnsi="Lucida Sans Unicode" w:cs="Lucida Sans Unicode"/>
      <w:sz w:val="12"/>
      <w:szCs w:val="12"/>
    </w:rPr>
  </w:style>
  <w:style w:type="character" w:customStyle="1" w:styleId="FontStyle134">
    <w:name w:val="Font Style134"/>
    <w:basedOn w:val="a0"/>
    <w:uiPriority w:val="99"/>
    <w:rsid w:val="001B7EE8"/>
    <w:rPr>
      <w:rFonts w:ascii="Lucida Sans Unicode" w:hAnsi="Lucida Sans Unicode" w:cs="Lucida Sans Unicode"/>
      <w:sz w:val="12"/>
      <w:szCs w:val="12"/>
    </w:rPr>
  </w:style>
  <w:style w:type="character" w:customStyle="1" w:styleId="FontStyle135">
    <w:name w:val="Font Style135"/>
    <w:basedOn w:val="a0"/>
    <w:uiPriority w:val="99"/>
    <w:rsid w:val="001B7EE8"/>
    <w:rPr>
      <w:rFonts w:ascii="Tahoma" w:hAnsi="Tahoma" w:cs="Tahoma"/>
      <w:i/>
      <w:iCs/>
      <w:sz w:val="8"/>
      <w:szCs w:val="8"/>
    </w:rPr>
  </w:style>
  <w:style w:type="character" w:customStyle="1" w:styleId="FontStyle136">
    <w:name w:val="Font Style136"/>
    <w:basedOn w:val="a0"/>
    <w:uiPriority w:val="99"/>
    <w:rsid w:val="001B7EE8"/>
    <w:rPr>
      <w:rFonts w:ascii="Courier New" w:hAnsi="Courier New" w:cs="Courier New"/>
      <w:b/>
      <w:bCs/>
      <w:spacing w:val="-10"/>
      <w:sz w:val="12"/>
      <w:szCs w:val="12"/>
    </w:rPr>
  </w:style>
  <w:style w:type="character" w:customStyle="1" w:styleId="FontStyle137">
    <w:name w:val="Font Style137"/>
    <w:basedOn w:val="a0"/>
    <w:uiPriority w:val="99"/>
    <w:rsid w:val="001B7EE8"/>
    <w:rPr>
      <w:rFonts w:ascii="Lucida Sans Unicode" w:hAnsi="Lucida Sans Unicode" w:cs="Lucida Sans Unicode"/>
      <w:sz w:val="14"/>
      <w:szCs w:val="14"/>
    </w:rPr>
  </w:style>
  <w:style w:type="character" w:customStyle="1" w:styleId="FontStyle138">
    <w:name w:val="Font Style138"/>
    <w:basedOn w:val="a0"/>
    <w:uiPriority w:val="99"/>
    <w:rsid w:val="001B7EE8"/>
    <w:rPr>
      <w:rFonts w:ascii="Lucida Sans Unicode" w:hAnsi="Lucida Sans Unicode" w:cs="Lucida Sans Unicode"/>
      <w:sz w:val="8"/>
      <w:szCs w:val="8"/>
    </w:rPr>
  </w:style>
  <w:style w:type="character" w:customStyle="1" w:styleId="FontStyle139">
    <w:name w:val="Font Style139"/>
    <w:basedOn w:val="a0"/>
    <w:uiPriority w:val="99"/>
    <w:rsid w:val="001B7EE8"/>
    <w:rPr>
      <w:rFonts w:ascii="Courier New" w:hAnsi="Courier New" w:cs="Courier New"/>
      <w:sz w:val="8"/>
      <w:szCs w:val="8"/>
    </w:rPr>
  </w:style>
  <w:style w:type="character" w:customStyle="1" w:styleId="FontStyle140">
    <w:name w:val="Font Style140"/>
    <w:basedOn w:val="a0"/>
    <w:uiPriority w:val="99"/>
    <w:rsid w:val="001B7EE8"/>
    <w:rPr>
      <w:rFonts w:ascii="Courier New" w:hAnsi="Courier New" w:cs="Courier New"/>
      <w:sz w:val="12"/>
      <w:szCs w:val="12"/>
    </w:rPr>
  </w:style>
  <w:style w:type="character" w:customStyle="1" w:styleId="FontStyle141">
    <w:name w:val="Font Style141"/>
    <w:basedOn w:val="a0"/>
    <w:uiPriority w:val="99"/>
    <w:rsid w:val="001B7EE8"/>
    <w:rPr>
      <w:rFonts w:ascii="Calibri" w:hAnsi="Calibri" w:cs="Calibri"/>
      <w:b/>
      <w:bCs/>
      <w:i/>
      <w:iCs/>
      <w:sz w:val="30"/>
      <w:szCs w:val="30"/>
    </w:rPr>
  </w:style>
  <w:style w:type="character" w:customStyle="1" w:styleId="FontStyle142">
    <w:name w:val="Font Style142"/>
    <w:basedOn w:val="a0"/>
    <w:uiPriority w:val="99"/>
    <w:rsid w:val="001B7EE8"/>
    <w:rPr>
      <w:rFonts w:ascii="Calibri" w:hAnsi="Calibri" w:cs="Calibri"/>
      <w:b/>
      <w:bCs/>
      <w:spacing w:val="50"/>
      <w:sz w:val="28"/>
      <w:szCs w:val="28"/>
    </w:rPr>
  </w:style>
  <w:style w:type="character" w:customStyle="1" w:styleId="FontStyle143">
    <w:name w:val="Font Style143"/>
    <w:basedOn w:val="a0"/>
    <w:uiPriority w:val="99"/>
    <w:rsid w:val="001B7EE8"/>
    <w:rPr>
      <w:rFonts w:ascii="Calibri" w:hAnsi="Calibri" w:cs="Calibri"/>
      <w:sz w:val="18"/>
      <w:szCs w:val="18"/>
    </w:rPr>
  </w:style>
  <w:style w:type="character" w:customStyle="1" w:styleId="FontStyle144">
    <w:name w:val="Font Style144"/>
    <w:basedOn w:val="a0"/>
    <w:uiPriority w:val="99"/>
    <w:rsid w:val="001B7EE8"/>
    <w:rPr>
      <w:rFonts w:ascii="Calibri" w:hAnsi="Calibri" w:cs="Calibri"/>
      <w:b/>
      <w:bCs/>
      <w:spacing w:val="-10"/>
      <w:sz w:val="10"/>
      <w:szCs w:val="10"/>
    </w:rPr>
  </w:style>
  <w:style w:type="character" w:customStyle="1" w:styleId="FontStyle145">
    <w:name w:val="Font Style145"/>
    <w:basedOn w:val="a0"/>
    <w:uiPriority w:val="99"/>
    <w:rsid w:val="001B7EE8"/>
    <w:rPr>
      <w:rFonts w:ascii="Courier New" w:hAnsi="Courier New" w:cs="Courier New"/>
      <w:sz w:val="12"/>
      <w:szCs w:val="12"/>
    </w:rPr>
  </w:style>
  <w:style w:type="character" w:customStyle="1" w:styleId="FontStyle146">
    <w:name w:val="Font Style146"/>
    <w:basedOn w:val="a0"/>
    <w:uiPriority w:val="99"/>
    <w:rsid w:val="001B7EE8"/>
    <w:rPr>
      <w:rFonts w:ascii="Calibri" w:hAnsi="Calibri" w:cs="Calibri"/>
      <w:sz w:val="8"/>
      <w:szCs w:val="8"/>
    </w:rPr>
  </w:style>
  <w:style w:type="character" w:customStyle="1" w:styleId="FontStyle147">
    <w:name w:val="Font Style147"/>
    <w:basedOn w:val="a0"/>
    <w:uiPriority w:val="99"/>
    <w:rsid w:val="001B7EE8"/>
    <w:rPr>
      <w:rFonts w:ascii="Courier New" w:hAnsi="Courier New" w:cs="Courier New"/>
      <w:sz w:val="16"/>
      <w:szCs w:val="16"/>
    </w:rPr>
  </w:style>
  <w:style w:type="character" w:customStyle="1" w:styleId="40">
    <w:name w:val="Заголовок 4 Знак"/>
    <w:basedOn w:val="a0"/>
    <w:link w:val="4"/>
    <w:uiPriority w:val="9"/>
    <w:semiHidden/>
    <w:rsid w:val="007B73B9"/>
    <w:rPr>
      <w:rFonts w:asciiTheme="majorHAnsi" w:eastAsiaTheme="majorEastAsia" w:hAnsiTheme="majorHAnsi" w:cstheme="majorBidi"/>
      <w:b/>
      <w:bCs/>
      <w:i/>
      <w:iCs/>
      <w:color w:val="4F81BD" w:themeColor="accent1"/>
      <w:sz w:val="24"/>
      <w:szCs w:val="24"/>
      <w:lang w:eastAsia="ru-RU"/>
    </w:rPr>
  </w:style>
  <w:style w:type="paragraph" w:customStyle="1" w:styleId="25">
    <w:name w:val="Стил2"/>
    <w:basedOn w:val="a"/>
    <w:link w:val="26"/>
    <w:qFormat/>
    <w:rsid w:val="00D8525E"/>
    <w:pPr>
      <w:jc w:val="both"/>
    </w:pPr>
    <w:rPr>
      <w:rFonts w:eastAsia="Calibri"/>
      <w:sz w:val="22"/>
      <w:szCs w:val="22"/>
      <w:lang w:eastAsia="en-US"/>
    </w:rPr>
  </w:style>
  <w:style w:type="character" w:customStyle="1" w:styleId="26">
    <w:name w:val="Стил2 Знак"/>
    <w:link w:val="25"/>
    <w:rsid w:val="00D8525E"/>
    <w:rPr>
      <w:rFonts w:ascii="Times New Roman" w:eastAsia="Calibri"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00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72CCC"/>
    <w:pPr>
      <w:keepNext/>
      <w:spacing w:before="240" w:after="60"/>
      <w:ind w:firstLine="567"/>
      <w:jc w:val="center"/>
      <w:outlineLvl w:val="0"/>
    </w:pPr>
    <w:rPr>
      <w:b/>
      <w:bCs/>
      <w:kern w:val="32"/>
      <w:sz w:val="28"/>
      <w:szCs w:val="32"/>
    </w:rPr>
  </w:style>
  <w:style w:type="paragraph" w:styleId="2">
    <w:name w:val="heading 2"/>
    <w:basedOn w:val="3"/>
    <w:next w:val="a"/>
    <w:link w:val="20"/>
    <w:uiPriority w:val="9"/>
    <w:qFormat/>
    <w:rsid w:val="00372CCC"/>
    <w:pPr>
      <w:outlineLvl w:val="1"/>
    </w:pPr>
  </w:style>
  <w:style w:type="paragraph" w:styleId="3">
    <w:name w:val="heading 3"/>
    <w:basedOn w:val="a"/>
    <w:next w:val="a"/>
    <w:link w:val="30"/>
    <w:qFormat/>
    <w:rsid w:val="00A808CF"/>
    <w:pPr>
      <w:spacing w:before="120" w:after="120" w:line="360" w:lineRule="auto"/>
      <w:ind w:firstLine="567"/>
      <w:jc w:val="both"/>
      <w:outlineLvl w:val="2"/>
    </w:pPr>
    <w:rPr>
      <w:b/>
      <w:bCs/>
      <w:kern w:val="32"/>
      <w:sz w:val="28"/>
      <w:szCs w:val="32"/>
    </w:rPr>
  </w:style>
  <w:style w:type="paragraph" w:styleId="4">
    <w:name w:val="heading 4"/>
    <w:basedOn w:val="a"/>
    <w:next w:val="a"/>
    <w:link w:val="40"/>
    <w:uiPriority w:val="9"/>
    <w:semiHidden/>
    <w:unhideWhenUsed/>
    <w:qFormat/>
    <w:rsid w:val="007B73B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49E4"/>
    <w:rPr>
      <w:rFonts w:ascii="Tahoma" w:hAnsi="Tahoma" w:cs="Tahoma"/>
      <w:sz w:val="16"/>
      <w:szCs w:val="16"/>
    </w:rPr>
  </w:style>
  <w:style w:type="character" w:customStyle="1" w:styleId="a4">
    <w:name w:val="Текст выноски Знак"/>
    <w:basedOn w:val="a0"/>
    <w:link w:val="a3"/>
    <w:uiPriority w:val="99"/>
    <w:semiHidden/>
    <w:rsid w:val="001E49E4"/>
    <w:rPr>
      <w:rFonts w:ascii="Tahoma" w:eastAsia="Times New Roman" w:hAnsi="Tahoma" w:cs="Tahoma"/>
      <w:sz w:val="16"/>
      <w:szCs w:val="16"/>
      <w:lang w:eastAsia="ru-RU"/>
    </w:rPr>
  </w:style>
  <w:style w:type="character" w:customStyle="1" w:styleId="30">
    <w:name w:val="Заголовок 3 Знак"/>
    <w:basedOn w:val="a0"/>
    <w:link w:val="3"/>
    <w:rsid w:val="00A808CF"/>
    <w:rPr>
      <w:rFonts w:ascii="Times New Roman" w:eastAsia="Times New Roman" w:hAnsi="Times New Roman" w:cs="Times New Roman"/>
      <w:b/>
      <w:bCs/>
      <w:kern w:val="32"/>
      <w:sz w:val="28"/>
      <w:szCs w:val="32"/>
      <w:lang w:eastAsia="ru-RU"/>
    </w:rPr>
  </w:style>
  <w:style w:type="paragraph" w:styleId="a5">
    <w:name w:val="List Paragraph"/>
    <w:basedOn w:val="a"/>
    <w:uiPriority w:val="34"/>
    <w:qFormat/>
    <w:rsid w:val="00A808CF"/>
    <w:pPr>
      <w:widowControl w:val="0"/>
      <w:ind w:left="720"/>
      <w:contextualSpacing/>
    </w:pPr>
    <w:rPr>
      <w:rFonts w:ascii="Courier New" w:hAnsi="Courier New" w:cs="Courier New"/>
      <w:color w:val="000000"/>
    </w:rPr>
  </w:style>
  <w:style w:type="character" w:customStyle="1" w:styleId="Barcode">
    <w:name w:val="Barcode_"/>
    <w:link w:val="Barcode0"/>
    <w:uiPriority w:val="99"/>
    <w:locked/>
    <w:rsid w:val="00A808CF"/>
    <w:rPr>
      <w:rFonts w:ascii="Courier New" w:hAnsi="Courier New" w:cs="Courier New"/>
      <w:color w:val="000000"/>
      <w:sz w:val="24"/>
      <w:szCs w:val="24"/>
      <w:shd w:val="clear" w:color="auto" w:fill="FFFFFF"/>
    </w:rPr>
  </w:style>
  <w:style w:type="paragraph" w:customStyle="1" w:styleId="Barcode0">
    <w:name w:val="Barcode"/>
    <w:basedOn w:val="a"/>
    <w:link w:val="Barcode"/>
    <w:uiPriority w:val="99"/>
    <w:rsid w:val="00A808CF"/>
    <w:pPr>
      <w:widowControl w:val="0"/>
      <w:shd w:val="clear" w:color="auto" w:fill="FFFFFF"/>
    </w:pPr>
    <w:rPr>
      <w:rFonts w:ascii="Courier New" w:eastAsiaTheme="minorHAnsi" w:hAnsi="Courier New" w:cs="Courier New"/>
      <w:color w:val="000000"/>
      <w:lang w:eastAsia="en-US"/>
    </w:rPr>
  </w:style>
  <w:style w:type="paragraph" w:customStyle="1" w:styleId="a6">
    <w:name w:val="Знак Знак Знак"/>
    <w:basedOn w:val="a"/>
    <w:rsid w:val="00A808CF"/>
    <w:pPr>
      <w:spacing w:after="160" w:line="240" w:lineRule="exact"/>
    </w:pPr>
    <w:rPr>
      <w:rFonts w:ascii="Verdana" w:hAnsi="Verdana" w:cs="Verdana"/>
      <w:sz w:val="20"/>
      <w:szCs w:val="20"/>
      <w:lang w:val="en-US" w:eastAsia="en-US"/>
    </w:rPr>
  </w:style>
  <w:style w:type="character" w:customStyle="1" w:styleId="10">
    <w:name w:val="Заголовок 1 Знак"/>
    <w:basedOn w:val="a0"/>
    <w:link w:val="1"/>
    <w:uiPriority w:val="9"/>
    <w:rsid w:val="00372CCC"/>
    <w:rPr>
      <w:rFonts w:ascii="Times New Roman" w:eastAsia="Times New Roman" w:hAnsi="Times New Roman" w:cs="Times New Roman"/>
      <w:b/>
      <w:bCs/>
      <w:kern w:val="32"/>
      <w:sz w:val="28"/>
      <w:szCs w:val="32"/>
      <w:lang w:eastAsia="ru-RU"/>
    </w:rPr>
  </w:style>
  <w:style w:type="character" w:customStyle="1" w:styleId="20">
    <w:name w:val="Заголовок 2 Знак"/>
    <w:basedOn w:val="a0"/>
    <w:link w:val="2"/>
    <w:uiPriority w:val="9"/>
    <w:rsid w:val="00372CCC"/>
    <w:rPr>
      <w:rFonts w:ascii="Times New Roman" w:eastAsia="Times New Roman" w:hAnsi="Times New Roman" w:cs="Times New Roman"/>
      <w:b/>
      <w:bCs/>
      <w:kern w:val="32"/>
      <w:sz w:val="28"/>
      <w:szCs w:val="32"/>
      <w:lang w:eastAsia="ru-RU"/>
    </w:rPr>
  </w:style>
  <w:style w:type="character" w:styleId="a7">
    <w:name w:val="Hyperlink"/>
    <w:uiPriority w:val="99"/>
    <w:unhideWhenUsed/>
    <w:rsid w:val="00372CCC"/>
    <w:rPr>
      <w:color w:val="0000FF"/>
      <w:u w:val="single"/>
    </w:rPr>
  </w:style>
  <w:style w:type="character" w:styleId="a8">
    <w:name w:val="FollowedHyperlink"/>
    <w:basedOn w:val="a0"/>
    <w:uiPriority w:val="99"/>
    <w:semiHidden/>
    <w:unhideWhenUsed/>
    <w:rsid w:val="00372CCC"/>
    <w:rPr>
      <w:color w:val="800080"/>
      <w:u w:val="single"/>
    </w:rPr>
  </w:style>
  <w:style w:type="paragraph" w:styleId="11">
    <w:name w:val="toc 1"/>
    <w:basedOn w:val="a"/>
    <w:next w:val="a"/>
    <w:autoRedefine/>
    <w:uiPriority w:val="39"/>
    <w:unhideWhenUsed/>
    <w:rsid w:val="00B93048"/>
    <w:pPr>
      <w:tabs>
        <w:tab w:val="right" w:leader="dot" w:pos="9345"/>
      </w:tabs>
      <w:spacing w:after="120"/>
    </w:pPr>
  </w:style>
  <w:style w:type="paragraph" w:styleId="21">
    <w:name w:val="toc 2"/>
    <w:basedOn w:val="a"/>
    <w:next w:val="a"/>
    <w:autoRedefine/>
    <w:uiPriority w:val="39"/>
    <w:unhideWhenUsed/>
    <w:rsid w:val="00372CCC"/>
    <w:pPr>
      <w:tabs>
        <w:tab w:val="right" w:leader="dot" w:pos="9345"/>
      </w:tabs>
      <w:spacing w:line="360" w:lineRule="auto"/>
      <w:ind w:left="240"/>
    </w:pPr>
  </w:style>
  <w:style w:type="paragraph" w:styleId="31">
    <w:name w:val="toc 3"/>
    <w:basedOn w:val="a"/>
    <w:next w:val="a"/>
    <w:autoRedefine/>
    <w:uiPriority w:val="39"/>
    <w:unhideWhenUsed/>
    <w:rsid w:val="001635C8"/>
    <w:pPr>
      <w:tabs>
        <w:tab w:val="right" w:leader="dot" w:pos="9345"/>
      </w:tabs>
      <w:spacing w:after="120"/>
      <w:ind w:left="480"/>
    </w:pPr>
  </w:style>
  <w:style w:type="paragraph" w:styleId="a9">
    <w:name w:val="header"/>
    <w:basedOn w:val="a"/>
    <w:link w:val="aa"/>
    <w:uiPriority w:val="99"/>
    <w:unhideWhenUsed/>
    <w:rsid w:val="00372CCC"/>
    <w:pPr>
      <w:tabs>
        <w:tab w:val="center" w:pos="4677"/>
        <w:tab w:val="right" w:pos="9355"/>
      </w:tabs>
    </w:pPr>
  </w:style>
  <w:style w:type="character" w:customStyle="1" w:styleId="aa">
    <w:name w:val="Верхний колонтитул Знак"/>
    <w:basedOn w:val="a0"/>
    <w:link w:val="a9"/>
    <w:uiPriority w:val="99"/>
    <w:rsid w:val="00372CCC"/>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372CCC"/>
    <w:pPr>
      <w:tabs>
        <w:tab w:val="center" w:pos="4677"/>
        <w:tab w:val="right" w:pos="9355"/>
      </w:tabs>
    </w:pPr>
  </w:style>
  <w:style w:type="character" w:customStyle="1" w:styleId="ac">
    <w:name w:val="Нижний колонтитул Знак"/>
    <w:basedOn w:val="a0"/>
    <w:link w:val="ab"/>
    <w:uiPriority w:val="99"/>
    <w:rsid w:val="00372CCC"/>
    <w:rPr>
      <w:rFonts w:ascii="Times New Roman" w:eastAsia="Times New Roman" w:hAnsi="Times New Roman" w:cs="Times New Roman"/>
      <w:sz w:val="24"/>
      <w:szCs w:val="24"/>
      <w:lang w:eastAsia="ru-RU"/>
    </w:rPr>
  </w:style>
  <w:style w:type="paragraph" w:styleId="ad">
    <w:name w:val="Body Text"/>
    <w:basedOn w:val="a"/>
    <w:link w:val="ae"/>
    <w:semiHidden/>
    <w:unhideWhenUsed/>
    <w:rsid w:val="00372CCC"/>
    <w:pPr>
      <w:jc w:val="both"/>
    </w:pPr>
    <w:rPr>
      <w:rFonts w:ascii="Times New Roman CYR" w:hAnsi="Times New Roman CYR"/>
      <w:szCs w:val="20"/>
    </w:rPr>
  </w:style>
  <w:style w:type="character" w:customStyle="1" w:styleId="ae">
    <w:name w:val="Основной текст Знак"/>
    <w:basedOn w:val="a0"/>
    <w:link w:val="ad"/>
    <w:rsid w:val="00372CCC"/>
    <w:rPr>
      <w:rFonts w:ascii="Times New Roman CYR" w:eastAsia="Times New Roman" w:hAnsi="Times New Roman CYR" w:cs="Times New Roman"/>
      <w:sz w:val="24"/>
      <w:szCs w:val="20"/>
      <w:lang w:eastAsia="ru-RU"/>
    </w:rPr>
  </w:style>
  <w:style w:type="paragraph" w:styleId="af">
    <w:name w:val="TOC Heading"/>
    <w:basedOn w:val="1"/>
    <w:next w:val="a"/>
    <w:uiPriority w:val="39"/>
    <w:qFormat/>
    <w:rsid w:val="00372CCC"/>
    <w:pPr>
      <w:keepLines/>
      <w:spacing w:before="480" w:after="0" w:line="276" w:lineRule="auto"/>
      <w:jc w:val="left"/>
      <w:outlineLvl w:val="9"/>
    </w:pPr>
    <w:rPr>
      <w:rFonts w:ascii="Cambria" w:hAnsi="Cambria"/>
      <w:color w:val="365F91"/>
      <w:kern w:val="0"/>
      <w:szCs w:val="28"/>
    </w:rPr>
  </w:style>
  <w:style w:type="paragraph" w:customStyle="1" w:styleId="Default">
    <w:name w:val="Default"/>
    <w:rsid w:val="00372CCC"/>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f0">
    <w:name w:val="Table Grid"/>
    <w:basedOn w:val="a1"/>
    <w:uiPriority w:val="59"/>
    <w:rsid w:val="00372CCC"/>
    <w:pPr>
      <w:spacing w:after="0" w:line="240" w:lineRule="auto"/>
    </w:pPr>
    <w:rPr>
      <w:rFonts w:ascii="Times New Roman" w:eastAsia="Calibri" w:hAnsi="Times New Roman" w:cs="Times New Roman"/>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 Spacing"/>
    <w:uiPriority w:val="1"/>
    <w:qFormat/>
    <w:rsid w:val="00372CCC"/>
    <w:pPr>
      <w:spacing w:after="0" w:line="240" w:lineRule="auto"/>
    </w:pPr>
    <w:rPr>
      <w:rFonts w:ascii="Times New Roman" w:eastAsia="Times New Roman" w:hAnsi="Times New Roman" w:cs="Times New Roman"/>
      <w:sz w:val="24"/>
      <w:szCs w:val="24"/>
      <w:lang w:eastAsia="ru-RU"/>
    </w:rPr>
  </w:style>
  <w:style w:type="paragraph" w:customStyle="1" w:styleId="12">
    <w:name w:val="Знак Знак Знак1"/>
    <w:basedOn w:val="a"/>
    <w:rsid w:val="00372CCC"/>
    <w:pPr>
      <w:spacing w:after="160" w:line="240" w:lineRule="exact"/>
    </w:pPr>
    <w:rPr>
      <w:rFonts w:ascii="Verdana" w:hAnsi="Verdana" w:cs="Verdana"/>
      <w:sz w:val="20"/>
      <w:szCs w:val="20"/>
      <w:lang w:val="en-US" w:eastAsia="en-US"/>
    </w:rPr>
  </w:style>
  <w:style w:type="paragraph" w:customStyle="1" w:styleId="13">
    <w:name w:val="Обычный1"/>
    <w:rsid w:val="00372CCC"/>
    <w:pPr>
      <w:spacing w:after="0" w:line="240" w:lineRule="auto"/>
    </w:pPr>
    <w:rPr>
      <w:rFonts w:ascii="Times New Roman" w:eastAsia="Times New Roman" w:hAnsi="Times New Roman" w:cs="Times New Roman"/>
      <w:sz w:val="20"/>
      <w:szCs w:val="20"/>
      <w:lang w:eastAsia="ru-RU"/>
    </w:rPr>
  </w:style>
  <w:style w:type="paragraph" w:customStyle="1" w:styleId="310">
    <w:name w:val="Заголовок 31"/>
    <w:basedOn w:val="13"/>
    <w:next w:val="13"/>
    <w:rsid w:val="00372CCC"/>
    <w:pPr>
      <w:keepNext/>
      <w:numPr>
        <w:ilvl w:val="12"/>
      </w:numPr>
      <w:spacing w:before="240" w:after="120"/>
      <w:ind w:firstLine="567"/>
      <w:jc w:val="both"/>
      <w:outlineLvl w:val="2"/>
    </w:pPr>
    <w:rPr>
      <w:b/>
      <w:sz w:val="26"/>
    </w:rPr>
  </w:style>
  <w:style w:type="character" w:customStyle="1" w:styleId="Bodytext">
    <w:name w:val="Body text_"/>
    <w:link w:val="Bodytext1"/>
    <w:uiPriority w:val="99"/>
    <w:locked/>
    <w:rsid w:val="001F5374"/>
    <w:rPr>
      <w:rFonts w:cs="Times New Roman"/>
      <w:shd w:val="clear" w:color="auto" w:fill="FFFFFF"/>
    </w:rPr>
  </w:style>
  <w:style w:type="paragraph" w:customStyle="1" w:styleId="Bodytext1">
    <w:name w:val="Body text1"/>
    <w:basedOn w:val="a"/>
    <w:link w:val="Bodytext"/>
    <w:uiPriority w:val="99"/>
    <w:rsid w:val="001F5374"/>
    <w:pPr>
      <w:shd w:val="clear" w:color="auto" w:fill="FFFFFF"/>
      <w:spacing w:after="3660" w:line="278" w:lineRule="exact"/>
      <w:ind w:hanging="1780"/>
    </w:pPr>
    <w:rPr>
      <w:rFonts w:asciiTheme="minorHAnsi" w:eastAsiaTheme="minorHAnsi" w:hAnsiTheme="minorHAnsi"/>
      <w:sz w:val="22"/>
      <w:szCs w:val="22"/>
      <w:lang w:eastAsia="en-US"/>
    </w:rPr>
  </w:style>
  <w:style w:type="paragraph" w:styleId="22">
    <w:name w:val="Body Text Indent 2"/>
    <w:basedOn w:val="a"/>
    <w:link w:val="23"/>
    <w:uiPriority w:val="99"/>
    <w:semiHidden/>
    <w:unhideWhenUsed/>
    <w:rsid w:val="000B3723"/>
    <w:pPr>
      <w:spacing w:after="120" w:line="480" w:lineRule="auto"/>
      <w:ind w:left="283"/>
    </w:pPr>
  </w:style>
  <w:style w:type="character" w:customStyle="1" w:styleId="23">
    <w:name w:val="Основной текст с отступом 2 Знак"/>
    <w:basedOn w:val="a0"/>
    <w:link w:val="22"/>
    <w:uiPriority w:val="99"/>
    <w:semiHidden/>
    <w:rsid w:val="000B3723"/>
    <w:rPr>
      <w:rFonts w:ascii="Times New Roman" w:eastAsia="Times New Roman" w:hAnsi="Times New Roman" w:cs="Times New Roman"/>
      <w:sz w:val="24"/>
      <w:szCs w:val="24"/>
      <w:lang w:eastAsia="ru-RU"/>
    </w:rPr>
  </w:style>
  <w:style w:type="paragraph" w:styleId="32">
    <w:name w:val="Body Text Indent 3"/>
    <w:basedOn w:val="a"/>
    <w:link w:val="33"/>
    <w:rsid w:val="000B3723"/>
    <w:pPr>
      <w:spacing w:after="120"/>
      <w:ind w:left="283"/>
    </w:pPr>
    <w:rPr>
      <w:sz w:val="16"/>
      <w:szCs w:val="16"/>
    </w:rPr>
  </w:style>
  <w:style w:type="character" w:customStyle="1" w:styleId="33">
    <w:name w:val="Основной текст с отступом 3 Знак"/>
    <w:basedOn w:val="a0"/>
    <w:link w:val="32"/>
    <w:rsid w:val="000B3723"/>
    <w:rPr>
      <w:rFonts w:ascii="Times New Roman" w:eastAsia="Times New Roman" w:hAnsi="Times New Roman" w:cs="Times New Roman"/>
      <w:sz w:val="16"/>
      <w:szCs w:val="16"/>
      <w:lang w:eastAsia="ru-RU"/>
    </w:rPr>
  </w:style>
  <w:style w:type="paragraph" w:customStyle="1" w:styleId="Formula">
    <w:name w:val="Formula"/>
    <w:basedOn w:val="a"/>
    <w:rsid w:val="000B3723"/>
    <w:pPr>
      <w:widowControl w:val="0"/>
      <w:spacing w:before="120" w:after="120"/>
      <w:jc w:val="center"/>
    </w:pPr>
    <w:rPr>
      <w:snapToGrid w:val="0"/>
      <w:szCs w:val="20"/>
    </w:rPr>
  </w:style>
  <w:style w:type="paragraph" w:customStyle="1" w:styleId="af2">
    <w:name w:val="Где"/>
    <w:basedOn w:val="a"/>
    <w:rsid w:val="000B3723"/>
    <w:pPr>
      <w:widowControl w:val="0"/>
      <w:ind w:firstLine="142"/>
      <w:jc w:val="both"/>
    </w:pPr>
    <w:rPr>
      <w:snapToGrid w:val="0"/>
      <w:szCs w:val="20"/>
    </w:rPr>
  </w:style>
  <w:style w:type="paragraph" w:customStyle="1" w:styleId="af3">
    <w:name w:val="подГде"/>
    <w:basedOn w:val="a"/>
    <w:rsid w:val="000B3723"/>
    <w:pPr>
      <w:ind w:left="142" w:firstLine="284"/>
      <w:jc w:val="both"/>
    </w:pPr>
    <w:rPr>
      <w:szCs w:val="20"/>
    </w:rPr>
  </w:style>
  <w:style w:type="paragraph" w:customStyle="1" w:styleId="24">
    <w:name w:val="Обычный2"/>
    <w:rsid w:val="000B3723"/>
    <w:pPr>
      <w:widowControl w:val="0"/>
      <w:spacing w:after="0" w:line="240" w:lineRule="auto"/>
    </w:pPr>
    <w:rPr>
      <w:rFonts w:ascii="Arial" w:eastAsia="Times New Roman" w:hAnsi="Arial" w:cs="Times New Roman"/>
      <w:snapToGrid w:val="0"/>
      <w:sz w:val="20"/>
      <w:szCs w:val="20"/>
      <w:lang w:eastAsia="ru-RU"/>
    </w:rPr>
  </w:style>
  <w:style w:type="paragraph" w:customStyle="1" w:styleId="Style19">
    <w:name w:val="Style19"/>
    <w:basedOn w:val="a"/>
    <w:uiPriority w:val="99"/>
    <w:rsid w:val="000B3723"/>
    <w:pPr>
      <w:spacing w:line="216" w:lineRule="exact"/>
      <w:jc w:val="center"/>
    </w:pPr>
    <w:rPr>
      <w:sz w:val="20"/>
      <w:szCs w:val="20"/>
    </w:rPr>
  </w:style>
  <w:style w:type="paragraph" w:customStyle="1" w:styleId="Style22">
    <w:name w:val="Style22"/>
    <w:basedOn w:val="a"/>
    <w:uiPriority w:val="99"/>
    <w:rsid w:val="000B3723"/>
    <w:pPr>
      <w:spacing w:line="216" w:lineRule="exact"/>
    </w:pPr>
    <w:rPr>
      <w:sz w:val="20"/>
      <w:szCs w:val="20"/>
    </w:rPr>
  </w:style>
  <w:style w:type="character" w:customStyle="1" w:styleId="CharStyle452">
    <w:name w:val="CharStyle452"/>
    <w:rsid w:val="000B3723"/>
    <w:rPr>
      <w:rFonts w:ascii="Times New Roman" w:eastAsia="Times New Roman" w:hAnsi="Times New Roman" w:cs="Times New Roman"/>
      <w:b/>
      <w:bCs/>
      <w:i w:val="0"/>
      <w:iCs w:val="0"/>
      <w:smallCaps w:val="0"/>
      <w:sz w:val="18"/>
      <w:szCs w:val="18"/>
    </w:rPr>
  </w:style>
  <w:style w:type="paragraph" w:customStyle="1" w:styleId="af4">
    <w:name w:val="Диплом"/>
    <w:basedOn w:val="a"/>
    <w:link w:val="af5"/>
    <w:qFormat/>
    <w:rsid w:val="00561319"/>
    <w:pPr>
      <w:spacing w:line="360" w:lineRule="auto"/>
      <w:ind w:firstLine="567"/>
      <w:jc w:val="both"/>
    </w:pPr>
    <w:rPr>
      <w:sz w:val="28"/>
      <w:szCs w:val="28"/>
    </w:rPr>
  </w:style>
  <w:style w:type="character" w:customStyle="1" w:styleId="af5">
    <w:name w:val="Диплом Знак"/>
    <w:link w:val="af4"/>
    <w:rsid w:val="00561319"/>
    <w:rPr>
      <w:rFonts w:ascii="Times New Roman" w:eastAsia="Times New Roman" w:hAnsi="Times New Roman" w:cs="Times New Roman"/>
      <w:sz w:val="28"/>
      <w:szCs w:val="28"/>
      <w:lang w:eastAsia="ru-RU"/>
    </w:rPr>
  </w:style>
  <w:style w:type="paragraph" w:customStyle="1" w:styleId="af6">
    <w:name w:val="табл"/>
    <w:basedOn w:val="af4"/>
    <w:link w:val="af7"/>
    <w:qFormat/>
    <w:rsid w:val="00561319"/>
    <w:pPr>
      <w:keepNext/>
      <w:spacing w:before="120" w:line="240" w:lineRule="auto"/>
      <w:ind w:firstLine="0"/>
    </w:pPr>
  </w:style>
  <w:style w:type="character" w:customStyle="1" w:styleId="af7">
    <w:name w:val="табл Знак"/>
    <w:basedOn w:val="af5"/>
    <w:link w:val="af6"/>
    <w:rsid w:val="00561319"/>
    <w:rPr>
      <w:rFonts w:ascii="Times New Roman" w:eastAsia="Times New Roman" w:hAnsi="Times New Roman" w:cs="Times New Roman"/>
      <w:sz w:val="28"/>
      <w:szCs w:val="28"/>
      <w:lang w:eastAsia="ru-RU"/>
    </w:rPr>
  </w:style>
  <w:style w:type="paragraph" w:customStyle="1" w:styleId="af8">
    <w:name w:val="после таблицы"/>
    <w:basedOn w:val="a"/>
    <w:link w:val="af9"/>
    <w:qFormat/>
    <w:rsid w:val="00561319"/>
    <w:pPr>
      <w:widowControl w:val="0"/>
      <w:autoSpaceDE w:val="0"/>
      <w:autoSpaceDN w:val="0"/>
      <w:adjustRightInd w:val="0"/>
      <w:spacing w:before="120" w:line="360" w:lineRule="auto"/>
      <w:ind w:firstLine="567"/>
      <w:jc w:val="both"/>
    </w:pPr>
    <w:rPr>
      <w:bCs/>
      <w:noProof/>
      <w:sz w:val="28"/>
      <w:szCs w:val="28"/>
    </w:rPr>
  </w:style>
  <w:style w:type="character" w:customStyle="1" w:styleId="af9">
    <w:name w:val="после таблицы Знак"/>
    <w:basedOn w:val="a0"/>
    <w:link w:val="af8"/>
    <w:rsid w:val="00561319"/>
    <w:rPr>
      <w:rFonts w:ascii="Times New Roman" w:eastAsia="Times New Roman" w:hAnsi="Times New Roman" w:cs="Times New Roman"/>
      <w:bCs/>
      <w:noProof/>
      <w:sz w:val="28"/>
      <w:szCs w:val="28"/>
      <w:lang w:eastAsia="ru-RU"/>
    </w:rPr>
  </w:style>
  <w:style w:type="paragraph" w:customStyle="1" w:styleId="afa">
    <w:name w:val="норма"/>
    <w:basedOn w:val="a"/>
    <w:rsid w:val="00561319"/>
    <w:pPr>
      <w:spacing w:line="360" w:lineRule="auto"/>
    </w:pPr>
    <w:rPr>
      <w:sz w:val="28"/>
      <w:szCs w:val="20"/>
    </w:rPr>
  </w:style>
  <w:style w:type="paragraph" w:customStyle="1" w:styleId="Iauiue">
    <w:name w:val="Iau.iue"/>
    <w:basedOn w:val="Default"/>
    <w:next w:val="Default"/>
    <w:uiPriority w:val="99"/>
    <w:rsid w:val="00266997"/>
    <w:rPr>
      <w:rFonts w:ascii="Arial" w:eastAsiaTheme="minorHAnsi" w:hAnsi="Arial" w:cs="Arial"/>
      <w:color w:val="auto"/>
    </w:rPr>
  </w:style>
  <w:style w:type="character" w:styleId="afb">
    <w:name w:val="Placeholder Text"/>
    <w:basedOn w:val="a0"/>
    <w:uiPriority w:val="99"/>
    <w:semiHidden/>
    <w:rsid w:val="00266997"/>
    <w:rPr>
      <w:color w:val="808080"/>
    </w:rPr>
  </w:style>
  <w:style w:type="paragraph" w:styleId="afc">
    <w:name w:val="Normal (Web)"/>
    <w:basedOn w:val="a"/>
    <w:uiPriority w:val="99"/>
    <w:rsid w:val="00266997"/>
    <w:pPr>
      <w:spacing w:before="100" w:beforeAutospacing="1" w:after="100" w:afterAutospacing="1"/>
    </w:pPr>
  </w:style>
  <w:style w:type="paragraph" w:customStyle="1" w:styleId="Style1">
    <w:name w:val="Style1"/>
    <w:basedOn w:val="a"/>
    <w:uiPriority w:val="99"/>
    <w:rsid w:val="001B7EE8"/>
    <w:pPr>
      <w:widowControl w:val="0"/>
      <w:autoSpaceDE w:val="0"/>
      <w:autoSpaceDN w:val="0"/>
      <w:adjustRightInd w:val="0"/>
    </w:pPr>
    <w:rPr>
      <w:rFonts w:ascii="Calibri" w:eastAsiaTheme="minorEastAsia" w:hAnsi="Calibri"/>
    </w:rPr>
  </w:style>
  <w:style w:type="paragraph" w:customStyle="1" w:styleId="Style2">
    <w:name w:val="Style2"/>
    <w:basedOn w:val="a"/>
    <w:uiPriority w:val="99"/>
    <w:rsid w:val="001B7EE8"/>
    <w:pPr>
      <w:widowControl w:val="0"/>
      <w:autoSpaceDE w:val="0"/>
      <w:autoSpaceDN w:val="0"/>
      <w:adjustRightInd w:val="0"/>
      <w:spacing w:line="142" w:lineRule="exact"/>
      <w:jc w:val="center"/>
    </w:pPr>
    <w:rPr>
      <w:rFonts w:ascii="Calibri" w:eastAsiaTheme="minorEastAsia" w:hAnsi="Calibri"/>
    </w:rPr>
  </w:style>
  <w:style w:type="paragraph" w:customStyle="1" w:styleId="Style3">
    <w:name w:val="Style3"/>
    <w:basedOn w:val="a"/>
    <w:uiPriority w:val="99"/>
    <w:rsid w:val="001B7EE8"/>
    <w:pPr>
      <w:widowControl w:val="0"/>
      <w:autoSpaceDE w:val="0"/>
      <w:autoSpaceDN w:val="0"/>
      <w:adjustRightInd w:val="0"/>
    </w:pPr>
    <w:rPr>
      <w:rFonts w:ascii="Calibri" w:eastAsiaTheme="minorEastAsia" w:hAnsi="Calibri"/>
    </w:rPr>
  </w:style>
  <w:style w:type="paragraph" w:customStyle="1" w:styleId="Style4">
    <w:name w:val="Style4"/>
    <w:basedOn w:val="a"/>
    <w:uiPriority w:val="99"/>
    <w:rsid w:val="001B7EE8"/>
    <w:pPr>
      <w:widowControl w:val="0"/>
      <w:autoSpaceDE w:val="0"/>
      <w:autoSpaceDN w:val="0"/>
      <w:adjustRightInd w:val="0"/>
    </w:pPr>
    <w:rPr>
      <w:rFonts w:ascii="Calibri" w:eastAsiaTheme="minorEastAsia" w:hAnsi="Calibri"/>
    </w:rPr>
  </w:style>
  <w:style w:type="paragraph" w:customStyle="1" w:styleId="Style5">
    <w:name w:val="Style5"/>
    <w:basedOn w:val="a"/>
    <w:uiPriority w:val="99"/>
    <w:rsid w:val="001B7EE8"/>
    <w:pPr>
      <w:widowControl w:val="0"/>
      <w:autoSpaceDE w:val="0"/>
      <w:autoSpaceDN w:val="0"/>
      <w:adjustRightInd w:val="0"/>
      <w:spacing w:line="170" w:lineRule="exact"/>
    </w:pPr>
    <w:rPr>
      <w:rFonts w:ascii="Calibri" w:eastAsiaTheme="minorEastAsia" w:hAnsi="Calibri"/>
    </w:rPr>
  </w:style>
  <w:style w:type="paragraph" w:customStyle="1" w:styleId="Style6">
    <w:name w:val="Style6"/>
    <w:basedOn w:val="a"/>
    <w:uiPriority w:val="99"/>
    <w:rsid w:val="001B7EE8"/>
    <w:pPr>
      <w:widowControl w:val="0"/>
      <w:autoSpaceDE w:val="0"/>
      <w:autoSpaceDN w:val="0"/>
      <w:adjustRightInd w:val="0"/>
      <w:jc w:val="right"/>
    </w:pPr>
    <w:rPr>
      <w:rFonts w:ascii="Calibri" w:eastAsiaTheme="minorEastAsia" w:hAnsi="Calibri"/>
    </w:rPr>
  </w:style>
  <w:style w:type="paragraph" w:customStyle="1" w:styleId="Style7">
    <w:name w:val="Style7"/>
    <w:basedOn w:val="a"/>
    <w:uiPriority w:val="99"/>
    <w:rsid w:val="001B7EE8"/>
    <w:pPr>
      <w:widowControl w:val="0"/>
      <w:autoSpaceDE w:val="0"/>
      <w:autoSpaceDN w:val="0"/>
      <w:adjustRightInd w:val="0"/>
    </w:pPr>
    <w:rPr>
      <w:rFonts w:ascii="Calibri" w:eastAsiaTheme="minorEastAsia" w:hAnsi="Calibri"/>
    </w:rPr>
  </w:style>
  <w:style w:type="paragraph" w:customStyle="1" w:styleId="Style8">
    <w:name w:val="Style8"/>
    <w:basedOn w:val="a"/>
    <w:uiPriority w:val="99"/>
    <w:rsid w:val="001B7EE8"/>
    <w:pPr>
      <w:widowControl w:val="0"/>
      <w:autoSpaceDE w:val="0"/>
      <w:autoSpaceDN w:val="0"/>
      <w:adjustRightInd w:val="0"/>
    </w:pPr>
    <w:rPr>
      <w:rFonts w:ascii="Calibri" w:eastAsiaTheme="minorEastAsia" w:hAnsi="Calibri"/>
    </w:rPr>
  </w:style>
  <w:style w:type="paragraph" w:customStyle="1" w:styleId="Style9">
    <w:name w:val="Style9"/>
    <w:basedOn w:val="a"/>
    <w:uiPriority w:val="99"/>
    <w:rsid w:val="001B7EE8"/>
    <w:pPr>
      <w:widowControl w:val="0"/>
      <w:autoSpaceDE w:val="0"/>
      <w:autoSpaceDN w:val="0"/>
      <w:adjustRightInd w:val="0"/>
    </w:pPr>
    <w:rPr>
      <w:rFonts w:ascii="Calibri" w:eastAsiaTheme="minorEastAsia" w:hAnsi="Calibri"/>
    </w:rPr>
  </w:style>
  <w:style w:type="paragraph" w:customStyle="1" w:styleId="Style10">
    <w:name w:val="Style10"/>
    <w:basedOn w:val="a"/>
    <w:uiPriority w:val="99"/>
    <w:rsid w:val="001B7EE8"/>
    <w:pPr>
      <w:widowControl w:val="0"/>
      <w:autoSpaceDE w:val="0"/>
      <w:autoSpaceDN w:val="0"/>
      <w:adjustRightInd w:val="0"/>
    </w:pPr>
    <w:rPr>
      <w:rFonts w:ascii="Calibri" w:eastAsiaTheme="minorEastAsia" w:hAnsi="Calibri"/>
    </w:rPr>
  </w:style>
  <w:style w:type="paragraph" w:customStyle="1" w:styleId="Style11">
    <w:name w:val="Style11"/>
    <w:basedOn w:val="a"/>
    <w:uiPriority w:val="99"/>
    <w:rsid w:val="001B7EE8"/>
    <w:pPr>
      <w:widowControl w:val="0"/>
      <w:autoSpaceDE w:val="0"/>
      <w:autoSpaceDN w:val="0"/>
      <w:adjustRightInd w:val="0"/>
    </w:pPr>
    <w:rPr>
      <w:rFonts w:ascii="Calibri" w:eastAsiaTheme="minorEastAsia" w:hAnsi="Calibri"/>
    </w:rPr>
  </w:style>
  <w:style w:type="paragraph" w:customStyle="1" w:styleId="Style12">
    <w:name w:val="Style12"/>
    <w:basedOn w:val="a"/>
    <w:uiPriority w:val="99"/>
    <w:rsid w:val="001B7EE8"/>
    <w:pPr>
      <w:widowControl w:val="0"/>
      <w:autoSpaceDE w:val="0"/>
      <w:autoSpaceDN w:val="0"/>
      <w:adjustRightInd w:val="0"/>
    </w:pPr>
    <w:rPr>
      <w:rFonts w:ascii="Calibri" w:eastAsiaTheme="minorEastAsia" w:hAnsi="Calibri"/>
    </w:rPr>
  </w:style>
  <w:style w:type="paragraph" w:customStyle="1" w:styleId="Style13">
    <w:name w:val="Style13"/>
    <w:basedOn w:val="a"/>
    <w:uiPriority w:val="99"/>
    <w:rsid w:val="001B7EE8"/>
    <w:pPr>
      <w:widowControl w:val="0"/>
      <w:autoSpaceDE w:val="0"/>
      <w:autoSpaceDN w:val="0"/>
      <w:adjustRightInd w:val="0"/>
      <w:jc w:val="right"/>
    </w:pPr>
    <w:rPr>
      <w:rFonts w:ascii="Calibri" w:eastAsiaTheme="minorEastAsia" w:hAnsi="Calibri"/>
    </w:rPr>
  </w:style>
  <w:style w:type="paragraph" w:customStyle="1" w:styleId="Style14">
    <w:name w:val="Style14"/>
    <w:basedOn w:val="a"/>
    <w:uiPriority w:val="99"/>
    <w:rsid w:val="001B7EE8"/>
    <w:pPr>
      <w:widowControl w:val="0"/>
      <w:autoSpaceDE w:val="0"/>
      <w:autoSpaceDN w:val="0"/>
      <w:adjustRightInd w:val="0"/>
    </w:pPr>
    <w:rPr>
      <w:rFonts w:ascii="Calibri" w:eastAsiaTheme="minorEastAsia" w:hAnsi="Calibri"/>
    </w:rPr>
  </w:style>
  <w:style w:type="paragraph" w:customStyle="1" w:styleId="Style15">
    <w:name w:val="Style15"/>
    <w:basedOn w:val="a"/>
    <w:uiPriority w:val="99"/>
    <w:rsid w:val="001B7EE8"/>
    <w:pPr>
      <w:widowControl w:val="0"/>
      <w:autoSpaceDE w:val="0"/>
      <w:autoSpaceDN w:val="0"/>
      <w:adjustRightInd w:val="0"/>
    </w:pPr>
    <w:rPr>
      <w:rFonts w:ascii="Calibri" w:eastAsiaTheme="minorEastAsia" w:hAnsi="Calibri"/>
    </w:rPr>
  </w:style>
  <w:style w:type="paragraph" w:customStyle="1" w:styleId="Style16">
    <w:name w:val="Style16"/>
    <w:basedOn w:val="a"/>
    <w:uiPriority w:val="99"/>
    <w:rsid w:val="001B7EE8"/>
    <w:pPr>
      <w:widowControl w:val="0"/>
      <w:autoSpaceDE w:val="0"/>
      <w:autoSpaceDN w:val="0"/>
      <w:adjustRightInd w:val="0"/>
    </w:pPr>
    <w:rPr>
      <w:rFonts w:ascii="Calibri" w:eastAsiaTheme="minorEastAsia" w:hAnsi="Calibri"/>
    </w:rPr>
  </w:style>
  <w:style w:type="paragraph" w:customStyle="1" w:styleId="Style17">
    <w:name w:val="Style17"/>
    <w:basedOn w:val="a"/>
    <w:uiPriority w:val="99"/>
    <w:rsid w:val="001B7EE8"/>
    <w:pPr>
      <w:widowControl w:val="0"/>
      <w:autoSpaceDE w:val="0"/>
      <w:autoSpaceDN w:val="0"/>
      <w:adjustRightInd w:val="0"/>
    </w:pPr>
    <w:rPr>
      <w:rFonts w:ascii="Calibri" w:eastAsiaTheme="minorEastAsia" w:hAnsi="Calibri"/>
    </w:rPr>
  </w:style>
  <w:style w:type="paragraph" w:customStyle="1" w:styleId="Style18">
    <w:name w:val="Style18"/>
    <w:basedOn w:val="a"/>
    <w:uiPriority w:val="99"/>
    <w:rsid w:val="001B7EE8"/>
    <w:pPr>
      <w:widowControl w:val="0"/>
      <w:autoSpaceDE w:val="0"/>
      <w:autoSpaceDN w:val="0"/>
      <w:adjustRightInd w:val="0"/>
      <w:jc w:val="center"/>
    </w:pPr>
    <w:rPr>
      <w:rFonts w:ascii="Calibri" w:eastAsiaTheme="minorEastAsia" w:hAnsi="Calibri"/>
    </w:rPr>
  </w:style>
  <w:style w:type="paragraph" w:customStyle="1" w:styleId="Style20">
    <w:name w:val="Style20"/>
    <w:basedOn w:val="a"/>
    <w:uiPriority w:val="99"/>
    <w:rsid w:val="001B7EE8"/>
    <w:pPr>
      <w:widowControl w:val="0"/>
      <w:autoSpaceDE w:val="0"/>
      <w:autoSpaceDN w:val="0"/>
      <w:adjustRightInd w:val="0"/>
    </w:pPr>
    <w:rPr>
      <w:rFonts w:ascii="Calibri" w:eastAsiaTheme="minorEastAsia" w:hAnsi="Calibri"/>
    </w:rPr>
  </w:style>
  <w:style w:type="paragraph" w:customStyle="1" w:styleId="Style21">
    <w:name w:val="Style21"/>
    <w:basedOn w:val="a"/>
    <w:uiPriority w:val="99"/>
    <w:rsid w:val="001B7EE8"/>
    <w:pPr>
      <w:widowControl w:val="0"/>
      <w:autoSpaceDE w:val="0"/>
      <w:autoSpaceDN w:val="0"/>
      <w:adjustRightInd w:val="0"/>
    </w:pPr>
    <w:rPr>
      <w:rFonts w:ascii="Calibri" w:eastAsiaTheme="minorEastAsia" w:hAnsi="Calibri"/>
    </w:rPr>
  </w:style>
  <w:style w:type="paragraph" w:customStyle="1" w:styleId="Style23">
    <w:name w:val="Style23"/>
    <w:basedOn w:val="a"/>
    <w:uiPriority w:val="99"/>
    <w:rsid w:val="001B7EE8"/>
    <w:pPr>
      <w:widowControl w:val="0"/>
      <w:autoSpaceDE w:val="0"/>
      <w:autoSpaceDN w:val="0"/>
      <w:adjustRightInd w:val="0"/>
    </w:pPr>
    <w:rPr>
      <w:rFonts w:ascii="Calibri" w:eastAsiaTheme="minorEastAsia" w:hAnsi="Calibri"/>
    </w:rPr>
  </w:style>
  <w:style w:type="paragraph" w:customStyle="1" w:styleId="Style24">
    <w:name w:val="Style24"/>
    <w:basedOn w:val="a"/>
    <w:uiPriority w:val="99"/>
    <w:rsid w:val="001B7EE8"/>
    <w:pPr>
      <w:widowControl w:val="0"/>
      <w:autoSpaceDE w:val="0"/>
      <w:autoSpaceDN w:val="0"/>
      <w:adjustRightInd w:val="0"/>
    </w:pPr>
    <w:rPr>
      <w:rFonts w:ascii="Calibri" w:eastAsiaTheme="minorEastAsia" w:hAnsi="Calibri"/>
    </w:rPr>
  </w:style>
  <w:style w:type="paragraph" w:customStyle="1" w:styleId="Style25">
    <w:name w:val="Style25"/>
    <w:basedOn w:val="a"/>
    <w:uiPriority w:val="99"/>
    <w:rsid w:val="001B7EE8"/>
    <w:pPr>
      <w:widowControl w:val="0"/>
      <w:autoSpaceDE w:val="0"/>
      <w:autoSpaceDN w:val="0"/>
      <w:adjustRightInd w:val="0"/>
    </w:pPr>
    <w:rPr>
      <w:rFonts w:ascii="Calibri" w:eastAsiaTheme="minorEastAsia" w:hAnsi="Calibri"/>
    </w:rPr>
  </w:style>
  <w:style w:type="paragraph" w:customStyle="1" w:styleId="Style26">
    <w:name w:val="Style26"/>
    <w:basedOn w:val="a"/>
    <w:uiPriority w:val="99"/>
    <w:rsid w:val="001B7EE8"/>
    <w:pPr>
      <w:widowControl w:val="0"/>
      <w:autoSpaceDE w:val="0"/>
      <w:autoSpaceDN w:val="0"/>
      <w:adjustRightInd w:val="0"/>
    </w:pPr>
    <w:rPr>
      <w:rFonts w:ascii="Calibri" w:eastAsiaTheme="minorEastAsia" w:hAnsi="Calibri"/>
    </w:rPr>
  </w:style>
  <w:style w:type="paragraph" w:customStyle="1" w:styleId="Style27">
    <w:name w:val="Style27"/>
    <w:basedOn w:val="a"/>
    <w:uiPriority w:val="99"/>
    <w:rsid w:val="001B7EE8"/>
    <w:pPr>
      <w:widowControl w:val="0"/>
      <w:autoSpaceDE w:val="0"/>
      <w:autoSpaceDN w:val="0"/>
      <w:adjustRightInd w:val="0"/>
    </w:pPr>
    <w:rPr>
      <w:rFonts w:ascii="Calibri" w:eastAsiaTheme="minorEastAsia" w:hAnsi="Calibri"/>
    </w:rPr>
  </w:style>
  <w:style w:type="paragraph" w:customStyle="1" w:styleId="Style28">
    <w:name w:val="Style28"/>
    <w:basedOn w:val="a"/>
    <w:uiPriority w:val="99"/>
    <w:rsid w:val="001B7EE8"/>
    <w:pPr>
      <w:widowControl w:val="0"/>
      <w:autoSpaceDE w:val="0"/>
      <w:autoSpaceDN w:val="0"/>
      <w:adjustRightInd w:val="0"/>
    </w:pPr>
    <w:rPr>
      <w:rFonts w:ascii="Calibri" w:eastAsiaTheme="minorEastAsia" w:hAnsi="Calibri"/>
    </w:rPr>
  </w:style>
  <w:style w:type="paragraph" w:customStyle="1" w:styleId="Style29">
    <w:name w:val="Style29"/>
    <w:basedOn w:val="a"/>
    <w:uiPriority w:val="99"/>
    <w:rsid w:val="001B7EE8"/>
    <w:pPr>
      <w:widowControl w:val="0"/>
      <w:autoSpaceDE w:val="0"/>
      <w:autoSpaceDN w:val="0"/>
      <w:adjustRightInd w:val="0"/>
    </w:pPr>
    <w:rPr>
      <w:rFonts w:ascii="Calibri" w:eastAsiaTheme="minorEastAsia" w:hAnsi="Calibri"/>
    </w:rPr>
  </w:style>
  <w:style w:type="paragraph" w:customStyle="1" w:styleId="Style30">
    <w:name w:val="Style30"/>
    <w:basedOn w:val="a"/>
    <w:uiPriority w:val="99"/>
    <w:rsid w:val="001B7EE8"/>
    <w:pPr>
      <w:widowControl w:val="0"/>
      <w:autoSpaceDE w:val="0"/>
      <w:autoSpaceDN w:val="0"/>
      <w:adjustRightInd w:val="0"/>
    </w:pPr>
    <w:rPr>
      <w:rFonts w:ascii="Calibri" w:eastAsiaTheme="minorEastAsia" w:hAnsi="Calibri"/>
    </w:rPr>
  </w:style>
  <w:style w:type="paragraph" w:customStyle="1" w:styleId="Style31">
    <w:name w:val="Style31"/>
    <w:basedOn w:val="a"/>
    <w:uiPriority w:val="99"/>
    <w:rsid w:val="001B7EE8"/>
    <w:pPr>
      <w:widowControl w:val="0"/>
      <w:autoSpaceDE w:val="0"/>
      <w:autoSpaceDN w:val="0"/>
      <w:adjustRightInd w:val="0"/>
    </w:pPr>
    <w:rPr>
      <w:rFonts w:ascii="Calibri" w:eastAsiaTheme="minorEastAsia" w:hAnsi="Calibri"/>
    </w:rPr>
  </w:style>
  <w:style w:type="paragraph" w:customStyle="1" w:styleId="Style32">
    <w:name w:val="Style32"/>
    <w:basedOn w:val="a"/>
    <w:uiPriority w:val="99"/>
    <w:rsid w:val="001B7EE8"/>
    <w:pPr>
      <w:widowControl w:val="0"/>
      <w:autoSpaceDE w:val="0"/>
      <w:autoSpaceDN w:val="0"/>
      <w:adjustRightInd w:val="0"/>
    </w:pPr>
    <w:rPr>
      <w:rFonts w:ascii="Calibri" w:eastAsiaTheme="minorEastAsia" w:hAnsi="Calibri"/>
    </w:rPr>
  </w:style>
  <w:style w:type="paragraph" w:customStyle="1" w:styleId="Style33">
    <w:name w:val="Style33"/>
    <w:basedOn w:val="a"/>
    <w:uiPriority w:val="99"/>
    <w:rsid w:val="001B7EE8"/>
    <w:pPr>
      <w:widowControl w:val="0"/>
      <w:autoSpaceDE w:val="0"/>
      <w:autoSpaceDN w:val="0"/>
      <w:adjustRightInd w:val="0"/>
      <w:spacing w:line="166" w:lineRule="exact"/>
    </w:pPr>
    <w:rPr>
      <w:rFonts w:ascii="Calibri" w:eastAsiaTheme="minorEastAsia" w:hAnsi="Calibri"/>
    </w:rPr>
  </w:style>
  <w:style w:type="paragraph" w:customStyle="1" w:styleId="Style34">
    <w:name w:val="Style34"/>
    <w:basedOn w:val="a"/>
    <w:uiPriority w:val="99"/>
    <w:rsid w:val="001B7EE8"/>
    <w:pPr>
      <w:widowControl w:val="0"/>
      <w:autoSpaceDE w:val="0"/>
      <w:autoSpaceDN w:val="0"/>
      <w:adjustRightInd w:val="0"/>
    </w:pPr>
    <w:rPr>
      <w:rFonts w:ascii="Calibri" w:eastAsiaTheme="minorEastAsia" w:hAnsi="Calibri"/>
    </w:rPr>
  </w:style>
  <w:style w:type="paragraph" w:customStyle="1" w:styleId="Style35">
    <w:name w:val="Style35"/>
    <w:basedOn w:val="a"/>
    <w:uiPriority w:val="99"/>
    <w:rsid w:val="001B7EE8"/>
    <w:pPr>
      <w:widowControl w:val="0"/>
      <w:autoSpaceDE w:val="0"/>
      <w:autoSpaceDN w:val="0"/>
      <w:adjustRightInd w:val="0"/>
      <w:spacing w:line="168" w:lineRule="exact"/>
    </w:pPr>
    <w:rPr>
      <w:rFonts w:ascii="Calibri" w:eastAsiaTheme="minorEastAsia" w:hAnsi="Calibri"/>
    </w:rPr>
  </w:style>
  <w:style w:type="paragraph" w:customStyle="1" w:styleId="Style36">
    <w:name w:val="Style36"/>
    <w:basedOn w:val="a"/>
    <w:uiPriority w:val="99"/>
    <w:rsid w:val="001B7EE8"/>
    <w:pPr>
      <w:widowControl w:val="0"/>
      <w:autoSpaceDE w:val="0"/>
      <w:autoSpaceDN w:val="0"/>
      <w:adjustRightInd w:val="0"/>
    </w:pPr>
    <w:rPr>
      <w:rFonts w:ascii="Calibri" w:eastAsiaTheme="minorEastAsia" w:hAnsi="Calibri"/>
    </w:rPr>
  </w:style>
  <w:style w:type="paragraph" w:customStyle="1" w:styleId="Style37">
    <w:name w:val="Style37"/>
    <w:basedOn w:val="a"/>
    <w:uiPriority w:val="99"/>
    <w:rsid w:val="001B7EE8"/>
    <w:pPr>
      <w:widowControl w:val="0"/>
      <w:autoSpaceDE w:val="0"/>
      <w:autoSpaceDN w:val="0"/>
      <w:adjustRightInd w:val="0"/>
    </w:pPr>
    <w:rPr>
      <w:rFonts w:ascii="Calibri" w:eastAsiaTheme="minorEastAsia" w:hAnsi="Calibri"/>
    </w:rPr>
  </w:style>
  <w:style w:type="paragraph" w:customStyle="1" w:styleId="Style38">
    <w:name w:val="Style38"/>
    <w:basedOn w:val="a"/>
    <w:uiPriority w:val="99"/>
    <w:rsid w:val="001B7EE8"/>
    <w:pPr>
      <w:widowControl w:val="0"/>
      <w:autoSpaceDE w:val="0"/>
      <w:autoSpaceDN w:val="0"/>
      <w:adjustRightInd w:val="0"/>
    </w:pPr>
    <w:rPr>
      <w:rFonts w:ascii="Calibri" w:eastAsiaTheme="minorEastAsia" w:hAnsi="Calibri"/>
    </w:rPr>
  </w:style>
  <w:style w:type="paragraph" w:customStyle="1" w:styleId="Style39">
    <w:name w:val="Style39"/>
    <w:basedOn w:val="a"/>
    <w:uiPriority w:val="99"/>
    <w:rsid w:val="001B7EE8"/>
    <w:pPr>
      <w:widowControl w:val="0"/>
      <w:autoSpaceDE w:val="0"/>
      <w:autoSpaceDN w:val="0"/>
      <w:adjustRightInd w:val="0"/>
    </w:pPr>
    <w:rPr>
      <w:rFonts w:ascii="Calibri" w:eastAsiaTheme="minorEastAsia" w:hAnsi="Calibri"/>
    </w:rPr>
  </w:style>
  <w:style w:type="paragraph" w:customStyle="1" w:styleId="Style40">
    <w:name w:val="Style40"/>
    <w:basedOn w:val="a"/>
    <w:uiPriority w:val="99"/>
    <w:rsid w:val="001B7EE8"/>
    <w:pPr>
      <w:widowControl w:val="0"/>
      <w:autoSpaceDE w:val="0"/>
      <w:autoSpaceDN w:val="0"/>
      <w:adjustRightInd w:val="0"/>
    </w:pPr>
    <w:rPr>
      <w:rFonts w:ascii="Calibri" w:eastAsiaTheme="minorEastAsia" w:hAnsi="Calibri"/>
    </w:rPr>
  </w:style>
  <w:style w:type="paragraph" w:customStyle="1" w:styleId="Style41">
    <w:name w:val="Style41"/>
    <w:basedOn w:val="a"/>
    <w:uiPriority w:val="99"/>
    <w:rsid w:val="001B7EE8"/>
    <w:pPr>
      <w:widowControl w:val="0"/>
      <w:autoSpaceDE w:val="0"/>
      <w:autoSpaceDN w:val="0"/>
      <w:adjustRightInd w:val="0"/>
    </w:pPr>
    <w:rPr>
      <w:rFonts w:ascii="Calibri" w:eastAsiaTheme="minorEastAsia" w:hAnsi="Calibri"/>
    </w:rPr>
  </w:style>
  <w:style w:type="paragraph" w:customStyle="1" w:styleId="Style42">
    <w:name w:val="Style42"/>
    <w:basedOn w:val="a"/>
    <w:uiPriority w:val="99"/>
    <w:rsid w:val="001B7EE8"/>
    <w:pPr>
      <w:widowControl w:val="0"/>
      <w:autoSpaceDE w:val="0"/>
      <w:autoSpaceDN w:val="0"/>
      <w:adjustRightInd w:val="0"/>
    </w:pPr>
    <w:rPr>
      <w:rFonts w:ascii="Calibri" w:eastAsiaTheme="minorEastAsia" w:hAnsi="Calibri"/>
    </w:rPr>
  </w:style>
  <w:style w:type="paragraph" w:customStyle="1" w:styleId="Style43">
    <w:name w:val="Style43"/>
    <w:basedOn w:val="a"/>
    <w:uiPriority w:val="99"/>
    <w:rsid w:val="001B7EE8"/>
    <w:pPr>
      <w:widowControl w:val="0"/>
      <w:autoSpaceDE w:val="0"/>
      <w:autoSpaceDN w:val="0"/>
      <w:adjustRightInd w:val="0"/>
    </w:pPr>
    <w:rPr>
      <w:rFonts w:ascii="Calibri" w:eastAsiaTheme="minorEastAsia" w:hAnsi="Calibri"/>
    </w:rPr>
  </w:style>
  <w:style w:type="paragraph" w:customStyle="1" w:styleId="Style44">
    <w:name w:val="Style44"/>
    <w:basedOn w:val="a"/>
    <w:uiPriority w:val="99"/>
    <w:rsid w:val="001B7EE8"/>
    <w:pPr>
      <w:widowControl w:val="0"/>
      <w:autoSpaceDE w:val="0"/>
      <w:autoSpaceDN w:val="0"/>
      <w:adjustRightInd w:val="0"/>
    </w:pPr>
    <w:rPr>
      <w:rFonts w:ascii="Calibri" w:eastAsiaTheme="minorEastAsia" w:hAnsi="Calibri"/>
    </w:rPr>
  </w:style>
  <w:style w:type="paragraph" w:customStyle="1" w:styleId="Style45">
    <w:name w:val="Style45"/>
    <w:basedOn w:val="a"/>
    <w:uiPriority w:val="99"/>
    <w:rsid w:val="001B7EE8"/>
    <w:pPr>
      <w:widowControl w:val="0"/>
      <w:autoSpaceDE w:val="0"/>
      <w:autoSpaceDN w:val="0"/>
      <w:adjustRightInd w:val="0"/>
      <w:spacing w:line="98" w:lineRule="exact"/>
      <w:jc w:val="center"/>
    </w:pPr>
    <w:rPr>
      <w:rFonts w:ascii="Calibri" w:eastAsiaTheme="minorEastAsia" w:hAnsi="Calibri"/>
    </w:rPr>
  </w:style>
  <w:style w:type="paragraph" w:customStyle="1" w:styleId="Style46">
    <w:name w:val="Style46"/>
    <w:basedOn w:val="a"/>
    <w:uiPriority w:val="99"/>
    <w:rsid w:val="001B7EE8"/>
    <w:pPr>
      <w:widowControl w:val="0"/>
      <w:autoSpaceDE w:val="0"/>
      <w:autoSpaceDN w:val="0"/>
      <w:adjustRightInd w:val="0"/>
      <w:spacing w:line="125" w:lineRule="exact"/>
      <w:jc w:val="center"/>
    </w:pPr>
    <w:rPr>
      <w:rFonts w:ascii="Calibri" w:eastAsiaTheme="minorEastAsia" w:hAnsi="Calibri"/>
    </w:rPr>
  </w:style>
  <w:style w:type="paragraph" w:customStyle="1" w:styleId="Style47">
    <w:name w:val="Style47"/>
    <w:basedOn w:val="a"/>
    <w:uiPriority w:val="99"/>
    <w:rsid w:val="001B7EE8"/>
    <w:pPr>
      <w:widowControl w:val="0"/>
      <w:autoSpaceDE w:val="0"/>
      <w:autoSpaceDN w:val="0"/>
      <w:adjustRightInd w:val="0"/>
    </w:pPr>
    <w:rPr>
      <w:rFonts w:ascii="Calibri" w:eastAsiaTheme="minorEastAsia" w:hAnsi="Calibri"/>
    </w:rPr>
  </w:style>
  <w:style w:type="paragraph" w:customStyle="1" w:styleId="Style48">
    <w:name w:val="Style48"/>
    <w:basedOn w:val="a"/>
    <w:uiPriority w:val="99"/>
    <w:rsid w:val="001B7EE8"/>
    <w:pPr>
      <w:widowControl w:val="0"/>
      <w:autoSpaceDE w:val="0"/>
      <w:autoSpaceDN w:val="0"/>
      <w:adjustRightInd w:val="0"/>
    </w:pPr>
    <w:rPr>
      <w:rFonts w:ascii="Calibri" w:eastAsiaTheme="minorEastAsia" w:hAnsi="Calibri"/>
    </w:rPr>
  </w:style>
  <w:style w:type="paragraph" w:customStyle="1" w:styleId="Style49">
    <w:name w:val="Style49"/>
    <w:basedOn w:val="a"/>
    <w:uiPriority w:val="99"/>
    <w:rsid w:val="001B7EE8"/>
    <w:pPr>
      <w:widowControl w:val="0"/>
      <w:autoSpaceDE w:val="0"/>
      <w:autoSpaceDN w:val="0"/>
      <w:adjustRightInd w:val="0"/>
    </w:pPr>
    <w:rPr>
      <w:rFonts w:ascii="Calibri" w:eastAsiaTheme="minorEastAsia" w:hAnsi="Calibri"/>
    </w:rPr>
  </w:style>
  <w:style w:type="paragraph" w:customStyle="1" w:styleId="Style50">
    <w:name w:val="Style50"/>
    <w:basedOn w:val="a"/>
    <w:uiPriority w:val="99"/>
    <w:rsid w:val="001B7EE8"/>
    <w:pPr>
      <w:widowControl w:val="0"/>
      <w:autoSpaceDE w:val="0"/>
      <w:autoSpaceDN w:val="0"/>
      <w:adjustRightInd w:val="0"/>
    </w:pPr>
    <w:rPr>
      <w:rFonts w:ascii="Calibri" w:eastAsiaTheme="minorEastAsia" w:hAnsi="Calibri"/>
    </w:rPr>
  </w:style>
  <w:style w:type="paragraph" w:customStyle="1" w:styleId="Style51">
    <w:name w:val="Style51"/>
    <w:basedOn w:val="a"/>
    <w:uiPriority w:val="99"/>
    <w:rsid w:val="001B7EE8"/>
    <w:pPr>
      <w:widowControl w:val="0"/>
      <w:autoSpaceDE w:val="0"/>
      <w:autoSpaceDN w:val="0"/>
      <w:adjustRightInd w:val="0"/>
    </w:pPr>
    <w:rPr>
      <w:rFonts w:ascii="Calibri" w:eastAsiaTheme="minorEastAsia" w:hAnsi="Calibri"/>
    </w:rPr>
  </w:style>
  <w:style w:type="paragraph" w:customStyle="1" w:styleId="Style52">
    <w:name w:val="Style52"/>
    <w:basedOn w:val="a"/>
    <w:uiPriority w:val="99"/>
    <w:rsid w:val="001B7EE8"/>
    <w:pPr>
      <w:widowControl w:val="0"/>
      <w:autoSpaceDE w:val="0"/>
      <w:autoSpaceDN w:val="0"/>
      <w:adjustRightInd w:val="0"/>
    </w:pPr>
    <w:rPr>
      <w:rFonts w:ascii="Calibri" w:eastAsiaTheme="minorEastAsia" w:hAnsi="Calibri"/>
    </w:rPr>
  </w:style>
  <w:style w:type="paragraph" w:customStyle="1" w:styleId="Style53">
    <w:name w:val="Style53"/>
    <w:basedOn w:val="a"/>
    <w:uiPriority w:val="99"/>
    <w:rsid w:val="001B7EE8"/>
    <w:pPr>
      <w:widowControl w:val="0"/>
      <w:autoSpaceDE w:val="0"/>
      <w:autoSpaceDN w:val="0"/>
      <w:adjustRightInd w:val="0"/>
    </w:pPr>
    <w:rPr>
      <w:rFonts w:ascii="Calibri" w:eastAsiaTheme="minorEastAsia" w:hAnsi="Calibri"/>
    </w:rPr>
  </w:style>
  <w:style w:type="paragraph" w:customStyle="1" w:styleId="Style54">
    <w:name w:val="Style54"/>
    <w:basedOn w:val="a"/>
    <w:uiPriority w:val="99"/>
    <w:rsid w:val="001B7EE8"/>
    <w:pPr>
      <w:widowControl w:val="0"/>
      <w:autoSpaceDE w:val="0"/>
      <w:autoSpaceDN w:val="0"/>
      <w:adjustRightInd w:val="0"/>
    </w:pPr>
    <w:rPr>
      <w:rFonts w:ascii="Calibri" w:eastAsiaTheme="minorEastAsia" w:hAnsi="Calibri"/>
    </w:rPr>
  </w:style>
  <w:style w:type="paragraph" w:customStyle="1" w:styleId="Style55">
    <w:name w:val="Style55"/>
    <w:basedOn w:val="a"/>
    <w:uiPriority w:val="99"/>
    <w:rsid w:val="001B7EE8"/>
    <w:pPr>
      <w:widowControl w:val="0"/>
      <w:autoSpaceDE w:val="0"/>
      <w:autoSpaceDN w:val="0"/>
      <w:adjustRightInd w:val="0"/>
      <w:spacing w:line="76" w:lineRule="exact"/>
    </w:pPr>
    <w:rPr>
      <w:rFonts w:ascii="Calibri" w:eastAsiaTheme="minorEastAsia" w:hAnsi="Calibri"/>
    </w:rPr>
  </w:style>
  <w:style w:type="paragraph" w:customStyle="1" w:styleId="Style56">
    <w:name w:val="Style56"/>
    <w:basedOn w:val="a"/>
    <w:uiPriority w:val="99"/>
    <w:rsid w:val="001B7EE8"/>
    <w:pPr>
      <w:widowControl w:val="0"/>
      <w:autoSpaceDE w:val="0"/>
      <w:autoSpaceDN w:val="0"/>
      <w:adjustRightInd w:val="0"/>
      <w:spacing w:line="72" w:lineRule="exact"/>
      <w:ind w:hanging="48"/>
    </w:pPr>
    <w:rPr>
      <w:rFonts w:ascii="Calibri" w:eastAsiaTheme="minorEastAsia" w:hAnsi="Calibri"/>
    </w:rPr>
  </w:style>
  <w:style w:type="paragraph" w:customStyle="1" w:styleId="Style57">
    <w:name w:val="Style57"/>
    <w:basedOn w:val="a"/>
    <w:uiPriority w:val="99"/>
    <w:rsid w:val="001B7EE8"/>
    <w:pPr>
      <w:widowControl w:val="0"/>
      <w:autoSpaceDE w:val="0"/>
      <w:autoSpaceDN w:val="0"/>
      <w:adjustRightInd w:val="0"/>
    </w:pPr>
    <w:rPr>
      <w:rFonts w:ascii="Calibri" w:eastAsiaTheme="minorEastAsia" w:hAnsi="Calibri"/>
    </w:rPr>
  </w:style>
  <w:style w:type="paragraph" w:customStyle="1" w:styleId="Style58">
    <w:name w:val="Style58"/>
    <w:basedOn w:val="a"/>
    <w:uiPriority w:val="99"/>
    <w:rsid w:val="001B7EE8"/>
    <w:pPr>
      <w:widowControl w:val="0"/>
      <w:autoSpaceDE w:val="0"/>
      <w:autoSpaceDN w:val="0"/>
      <w:adjustRightInd w:val="0"/>
    </w:pPr>
    <w:rPr>
      <w:rFonts w:ascii="Calibri" w:eastAsiaTheme="minorEastAsia" w:hAnsi="Calibri"/>
    </w:rPr>
  </w:style>
  <w:style w:type="paragraph" w:customStyle="1" w:styleId="Style59">
    <w:name w:val="Style59"/>
    <w:basedOn w:val="a"/>
    <w:uiPriority w:val="99"/>
    <w:rsid w:val="001B7EE8"/>
    <w:pPr>
      <w:widowControl w:val="0"/>
      <w:autoSpaceDE w:val="0"/>
      <w:autoSpaceDN w:val="0"/>
      <w:adjustRightInd w:val="0"/>
      <w:spacing w:line="72" w:lineRule="exact"/>
      <w:jc w:val="center"/>
    </w:pPr>
    <w:rPr>
      <w:rFonts w:ascii="Calibri" w:eastAsiaTheme="minorEastAsia" w:hAnsi="Calibri"/>
    </w:rPr>
  </w:style>
  <w:style w:type="paragraph" w:customStyle="1" w:styleId="Style60">
    <w:name w:val="Style60"/>
    <w:basedOn w:val="a"/>
    <w:uiPriority w:val="99"/>
    <w:rsid w:val="001B7EE8"/>
    <w:pPr>
      <w:widowControl w:val="0"/>
      <w:autoSpaceDE w:val="0"/>
      <w:autoSpaceDN w:val="0"/>
      <w:adjustRightInd w:val="0"/>
    </w:pPr>
    <w:rPr>
      <w:rFonts w:ascii="Calibri" w:eastAsiaTheme="minorEastAsia" w:hAnsi="Calibri"/>
    </w:rPr>
  </w:style>
  <w:style w:type="paragraph" w:customStyle="1" w:styleId="Style61">
    <w:name w:val="Style61"/>
    <w:basedOn w:val="a"/>
    <w:uiPriority w:val="99"/>
    <w:rsid w:val="001B7EE8"/>
    <w:pPr>
      <w:widowControl w:val="0"/>
      <w:autoSpaceDE w:val="0"/>
      <w:autoSpaceDN w:val="0"/>
      <w:adjustRightInd w:val="0"/>
    </w:pPr>
    <w:rPr>
      <w:rFonts w:ascii="Calibri" w:eastAsiaTheme="minorEastAsia" w:hAnsi="Calibri"/>
    </w:rPr>
  </w:style>
  <w:style w:type="paragraph" w:customStyle="1" w:styleId="Style62">
    <w:name w:val="Style62"/>
    <w:basedOn w:val="a"/>
    <w:uiPriority w:val="99"/>
    <w:rsid w:val="001B7EE8"/>
    <w:pPr>
      <w:widowControl w:val="0"/>
      <w:autoSpaceDE w:val="0"/>
      <w:autoSpaceDN w:val="0"/>
      <w:adjustRightInd w:val="0"/>
    </w:pPr>
    <w:rPr>
      <w:rFonts w:ascii="Calibri" w:eastAsiaTheme="minorEastAsia" w:hAnsi="Calibri"/>
    </w:rPr>
  </w:style>
  <w:style w:type="paragraph" w:customStyle="1" w:styleId="Style63">
    <w:name w:val="Style63"/>
    <w:basedOn w:val="a"/>
    <w:uiPriority w:val="99"/>
    <w:rsid w:val="001B7EE8"/>
    <w:pPr>
      <w:widowControl w:val="0"/>
      <w:autoSpaceDE w:val="0"/>
      <w:autoSpaceDN w:val="0"/>
      <w:adjustRightInd w:val="0"/>
    </w:pPr>
    <w:rPr>
      <w:rFonts w:ascii="Calibri" w:eastAsiaTheme="minorEastAsia" w:hAnsi="Calibri"/>
    </w:rPr>
  </w:style>
  <w:style w:type="paragraph" w:customStyle="1" w:styleId="Style64">
    <w:name w:val="Style64"/>
    <w:basedOn w:val="a"/>
    <w:uiPriority w:val="99"/>
    <w:rsid w:val="001B7EE8"/>
    <w:pPr>
      <w:widowControl w:val="0"/>
      <w:autoSpaceDE w:val="0"/>
      <w:autoSpaceDN w:val="0"/>
      <w:adjustRightInd w:val="0"/>
    </w:pPr>
    <w:rPr>
      <w:rFonts w:ascii="Calibri" w:eastAsiaTheme="minorEastAsia" w:hAnsi="Calibri"/>
    </w:rPr>
  </w:style>
  <w:style w:type="paragraph" w:customStyle="1" w:styleId="Style65">
    <w:name w:val="Style65"/>
    <w:basedOn w:val="a"/>
    <w:uiPriority w:val="99"/>
    <w:rsid w:val="001B7EE8"/>
    <w:pPr>
      <w:widowControl w:val="0"/>
      <w:autoSpaceDE w:val="0"/>
      <w:autoSpaceDN w:val="0"/>
      <w:adjustRightInd w:val="0"/>
      <w:spacing w:line="288" w:lineRule="exact"/>
      <w:jc w:val="center"/>
    </w:pPr>
    <w:rPr>
      <w:rFonts w:ascii="Calibri" w:eastAsiaTheme="minorEastAsia" w:hAnsi="Calibri"/>
    </w:rPr>
  </w:style>
  <w:style w:type="paragraph" w:customStyle="1" w:styleId="Style66">
    <w:name w:val="Style66"/>
    <w:basedOn w:val="a"/>
    <w:uiPriority w:val="99"/>
    <w:rsid w:val="001B7EE8"/>
    <w:pPr>
      <w:widowControl w:val="0"/>
      <w:autoSpaceDE w:val="0"/>
      <w:autoSpaceDN w:val="0"/>
      <w:adjustRightInd w:val="0"/>
      <w:spacing w:line="65" w:lineRule="exact"/>
    </w:pPr>
    <w:rPr>
      <w:rFonts w:ascii="Calibri" w:eastAsiaTheme="minorEastAsia" w:hAnsi="Calibri"/>
    </w:rPr>
  </w:style>
  <w:style w:type="paragraph" w:customStyle="1" w:styleId="Style67">
    <w:name w:val="Style67"/>
    <w:basedOn w:val="a"/>
    <w:uiPriority w:val="99"/>
    <w:rsid w:val="001B7EE8"/>
    <w:pPr>
      <w:widowControl w:val="0"/>
      <w:autoSpaceDE w:val="0"/>
      <w:autoSpaceDN w:val="0"/>
      <w:adjustRightInd w:val="0"/>
    </w:pPr>
    <w:rPr>
      <w:rFonts w:ascii="Calibri" w:eastAsiaTheme="minorEastAsia" w:hAnsi="Calibri"/>
    </w:rPr>
  </w:style>
  <w:style w:type="paragraph" w:customStyle="1" w:styleId="Style68">
    <w:name w:val="Style68"/>
    <w:basedOn w:val="a"/>
    <w:uiPriority w:val="99"/>
    <w:rsid w:val="001B7EE8"/>
    <w:pPr>
      <w:widowControl w:val="0"/>
      <w:autoSpaceDE w:val="0"/>
      <w:autoSpaceDN w:val="0"/>
      <w:adjustRightInd w:val="0"/>
    </w:pPr>
    <w:rPr>
      <w:rFonts w:ascii="Calibri" w:eastAsiaTheme="minorEastAsia" w:hAnsi="Calibri"/>
    </w:rPr>
  </w:style>
  <w:style w:type="paragraph" w:customStyle="1" w:styleId="Style69">
    <w:name w:val="Style69"/>
    <w:basedOn w:val="a"/>
    <w:uiPriority w:val="99"/>
    <w:rsid w:val="001B7EE8"/>
    <w:pPr>
      <w:widowControl w:val="0"/>
      <w:autoSpaceDE w:val="0"/>
      <w:autoSpaceDN w:val="0"/>
      <w:adjustRightInd w:val="0"/>
    </w:pPr>
    <w:rPr>
      <w:rFonts w:ascii="Calibri" w:eastAsiaTheme="minorEastAsia" w:hAnsi="Calibri"/>
    </w:rPr>
  </w:style>
  <w:style w:type="paragraph" w:customStyle="1" w:styleId="Style70">
    <w:name w:val="Style70"/>
    <w:basedOn w:val="a"/>
    <w:uiPriority w:val="99"/>
    <w:rsid w:val="001B7EE8"/>
    <w:pPr>
      <w:widowControl w:val="0"/>
      <w:autoSpaceDE w:val="0"/>
      <w:autoSpaceDN w:val="0"/>
      <w:adjustRightInd w:val="0"/>
    </w:pPr>
    <w:rPr>
      <w:rFonts w:ascii="Calibri" w:eastAsiaTheme="minorEastAsia" w:hAnsi="Calibri"/>
    </w:rPr>
  </w:style>
  <w:style w:type="paragraph" w:customStyle="1" w:styleId="Style71">
    <w:name w:val="Style71"/>
    <w:basedOn w:val="a"/>
    <w:uiPriority w:val="99"/>
    <w:rsid w:val="001B7EE8"/>
    <w:pPr>
      <w:widowControl w:val="0"/>
      <w:autoSpaceDE w:val="0"/>
      <w:autoSpaceDN w:val="0"/>
      <w:adjustRightInd w:val="0"/>
    </w:pPr>
    <w:rPr>
      <w:rFonts w:ascii="Calibri" w:eastAsiaTheme="minorEastAsia" w:hAnsi="Calibri"/>
    </w:rPr>
  </w:style>
  <w:style w:type="paragraph" w:customStyle="1" w:styleId="Style72">
    <w:name w:val="Style72"/>
    <w:basedOn w:val="a"/>
    <w:uiPriority w:val="99"/>
    <w:rsid w:val="001B7EE8"/>
    <w:pPr>
      <w:widowControl w:val="0"/>
      <w:autoSpaceDE w:val="0"/>
      <w:autoSpaceDN w:val="0"/>
      <w:adjustRightInd w:val="0"/>
    </w:pPr>
    <w:rPr>
      <w:rFonts w:ascii="Calibri" w:eastAsiaTheme="minorEastAsia" w:hAnsi="Calibri"/>
    </w:rPr>
  </w:style>
  <w:style w:type="paragraph" w:customStyle="1" w:styleId="Style73">
    <w:name w:val="Style73"/>
    <w:basedOn w:val="a"/>
    <w:uiPriority w:val="99"/>
    <w:rsid w:val="001B7EE8"/>
    <w:pPr>
      <w:widowControl w:val="0"/>
      <w:autoSpaceDE w:val="0"/>
      <w:autoSpaceDN w:val="0"/>
      <w:adjustRightInd w:val="0"/>
    </w:pPr>
    <w:rPr>
      <w:rFonts w:ascii="Calibri" w:eastAsiaTheme="minorEastAsia" w:hAnsi="Calibri"/>
    </w:rPr>
  </w:style>
  <w:style w:type="paragraph" w:customStyle="1" w:styleId="Style74">
    <w:name w:val="Style74"/>
    <w:basedOn w:val="a"/>
    <w:uiPriority w:val="99"/>
    <w:rsid w:val="001B7EE8"/>
    <w:pPr>
      <w:widowControl w:val="0"/>
      <w:autoSpaceDE w:val="0"/>
      <w:autoSpaceDN w:val="0"/>
      <w:adjustRightInd w:val="0"/>
    </w:pPr>
    <w:rPr>
      <w:rFonts w:ascii="Calibri" w:eastAsiaTheme="minorEastAsia" w:hAnsi="Calibri"/>
    </w:rPr>
  </w:style>
  <w:style w:type="character" w:customStyle="1" w:styleId="FontStyle76">
    <w:name w:val="Font Style76"/>
    <w:basedOn w:val="a0"/>
    <w:uiPriority w:val="99"/>
    <w:rsid w:val="001B7EE8"/>
    <w:rPr>
      <w:rFonts w:ascii="Lucida Sans Unicode" w:hAnsi="Lucida Sans Unicode" w:cs="Lucida Sans Unicode"/>
      <w:b/>
      <w:bCs/>
      <w:i/>
      <w:iCs/>
      <w:sz w:val="10"/>
      <w:szCs w:val="10"/>
    </w:rPr>
  </w:style>
  <w:style w:type="character" w:customStyle="1" w:styleId="FontStyle77">
    <w:name w:val="Font Style77"/>
    <w:basedOn w:val="a0"/>
    <w:uiPriority w:val="99"/>
    <w:rsid w:val="001B7EE8"/>
    <w:rPr>
      <w:rFonts w:ascii="Lucida Sans Unicode" w:hAnsi="Lucida Sans Unicode" w:cs="Lucida Sans Unicode"/>
      <w:sz w:val="16"/>
      <w:szCs w:val="16"/>
    </w:rPr>
  </w:style>
  <w:style w:type="character" w:customStyle="1" w:styleId="FontStyle78">
    <w:name w:val="Font Style78"/>
    <w:basedOn w:val="a0"/>
    <w:uiPriority w:val="99"/>
    <w:rsid w:val="001B7EE8"/>
    <w:rPr>
      <w:rFonts w:ascii="Calibri" w:hAnsi="Calibri" w:cs="Calibri"/>
      <w:sz w:val="8"/>
      <w:szCs w:val="8"/>
    </w:rPr>
  </w:style>
  <w:style w:type="character" w:customStyle="1" w:styleId="FontStyle79">
    <w:name w:val="Font Style79"/>
    <w:basedOn w:val="a0"/>
    <w:uiPriority w:val="99"/>
    <w:rsid w:val="001B7EE8"/>
    <w:rPr>
      <w:rFonts w:ascii="Calibri" w:hAnsi="Calibri" w:cs="Calibri"/>
      <w:b/>
      <w:bCs/>
      <w:sz w:val="16"/>
      <w:szCs w:val="16"/>
    </w:rPr>
  </w:style>
  <w:style w:type="character" w:customStyle="1" w:styleId="FontStyle80">
    <w:name w:val="Font Style80"/>
    <w:basedOn w:val="a0"/>
    <w:uiPriority w:val="99"/>
    <w:rsid w:val="001B7EE8"/>
    <w:rPr>
      <w:rFonts w:ascii="Calibri" w:hAnsi="Calibri" w:cs="Calibri"/>
      <w:i/>
      <w:iCs/>
      <w:sz w:val="14"/>
      <w:szCs w:val="14"/>
    </w:rPr>
  </w:style>
  <w:style w:type="character" w:customStyle="1" w:styleId="FontStyle81">
    <w:name w:val="Font Style81"/>
    <w:basedOn w:val="a0"/>
    <w:uiPriority w:val="99"/>
    <w:rsid w:val="001B7EE8"/>
    <w:rPr>
      <w:rFonts w:ascii="Calibri" w:hAnsi="Calibri" w:cs="Calibri"/>
      <w:spacing w:val="10"/>
      <w:sz w:val="14"/>
      <w:szCs w:val="14"/>
    </w:rPr>
  </w:style>
  <w:style w:type="character" w:customStyle="1" w:styleId="FontStyle82">
    <w:name w:val="Font Style82"/>
    <w:basedOn w:val="a0"/>
    <w:uiPriority w:val="99"/>
    <w:rsid w:val="001B7EE8"/>
    <w:rPr>
      <w:rFonts w:ascii="Calibri" w:hAnsi="Calibri" w:cs="Calibri"/>
      <w:b/>
      <w:bCs/>
      <w:sz w:val="14"/>
      <w:szCs w:val="14"/>
    </w:rPr>
  </w:style>
  <w:style w:type="character" w:customStyle="1" w:styleId="FontStyle83">
    <w:name w:val="Font Style83"/>
    <w:basedOn w:val="a0"/>
    <w:uiPriority w:val="99"/>
    <w:rsid w:val="001B7EE8"/>
    <w:rPr>
      <w:rFonts w:ascii="Calibri" w:hAnsi="Calibri" w:cs="Calibri"/>
      <w:sz w:val="8"/>
      <w:szCs w:val="8"/>
    </w:rPr>
  </w:style>
  <w:style w:type="character" w:customStyle="1" w:styleId="FontStyle84">
    <w:name w:val="Font Style84"/>
    <w:basedOn w:val="a0"/>
    <w:uiPriority w:val="99"/>
    <w:rsid w:val="001B7EE8"/>
    <w:rPr>
      <w:rFonts w:ascii="Calibri" w:hAnsi="Calibri" w:cs="Calibri"/>
      <w:sz w:val="12"/>
      <w:szCs w:val="12"/>
    </w:rPr>
  </w:style>
  <w:style w:type="character" w:customStyle="1" w:styleId="FontStyle85">
    <w:name w:val="Font Style85"/>
    <w:basedOn w:val="a0"/>
    <w:uiPriority w:val="99"/>
    <w:rsid w:val="001B7EE8"/>
    <w:rPr>
      <w:rFonts w:ascii="Calibri" w:hAnsi="Calibri" w:cs="Calibri"/>
      <w:sz w:val="14"/>
      <w:szCs w:val="14"/>
    </w:rPr>
  </w:style>
  <w:style w:type="character" w:customStyle="1" w:styleId="FontStyle86">
    <w:name w:val="Font Style86"/>
    <w:basedOn w:val="a0"/>
    <w:uiPriority w:val="99"/>
    <w:rsid w:val="001B7EE8"/>
    <w:rPr>
      <w:rFonts w:ascii="Calibri" w:hAnsi="Calibri" w:cs="Calibri"/>
      <w:i/>
      <w:iCs/>
      <w:sz w:val="14"/>
      <w:szCs w:val="14"/>
    </w:rPr>
  </w:style>
  <w:style w:type="character" w:customStyle="1" w:styleId="FontStyle87">
    <w:name w:val="Font Style87"/>
    <w:basedOn w:val="a0"/>
    <w:uiPriority w:val="99"/>
    <w:rsid w:val="001B7EE8"/>
    <w:rPr>
      <w:rFonts w:ascii="Lucida Sans Unicode" w:hAnsi="Lucida Sans Unicode" w:cs="Lucida Sans Unicode"/>
      <w:sz w:val="12"/>
      <w:szCs w:val="12"/>
    </w:rPr>
  </w:style>
  <w:style w:type="character" w:customStyle="1" w:styleId="FontStyle88">
    <w:name w:val="Font Style88"/>
    <w:basedOn w:val="a0"/>
    <w:uiPriority w:val="99"/>
    <w:rsid w:val="001B7EE8"/>
    <w:rPr>
      <w:rFonts w:ascii="Lucida Sans Unicode" w:hAnsi="Lucida Sans Unicode" w:cs="Lucida Sans Unicode"/>
      <w:sz w:val="12"/>
      <w:szCs w:val="12"/>
    </w:rPr>
  </w:style>
  <w:style w:type="character" w:customStyle="1" w:styleId="FontStyle89">
    <w:name w:val="Font Style89"/>
    <w:basedOn w:val="a0"/>
    <w:uiPriority w:val="99"/>
    <w:rsid w:val="001B7EE8"/>
    <w:rPr>
      <w:rFonts w:ascii="Calibri" w:hAnsi="Calibri" w:cs="Calibri"/>
      <w:sz w:val="14"/>
      <w:szCs w:val="14"/>
    </w:rPr>
  </w:style>
  <w:style w:type="character" w:customStyle="1" w:styleId="FontStyle90">
    <w:name w:val="Font Style90"/>
    <w:basedOn w:val="a0"/>
    <w:uiPriority w:val="99"/>
    <w:rsid w:val="001B7EE8"/>
    <w:rPr>
      <w:rFonts w:ascii="Lucida Sans Unicode" w:hAnsi="Lucida Sans Unicode" w:cs="Lucida Sans Unicode"/>
      <w:sz w:val="14"/>
      <w:szCs w:val="14"/>
    </w:rPr>
  </w:style>
  <w:style w:type="character" w:customStyle="1" w:styleId="FontStyle91">
    <w:name w:val="Font Style91"/>
    <w:basedOn w:val="a0"/>
    <w:uiPriority w:val="99"/>
    <w:rsid w:val="001B7EE8"/>
    <w:rPr>
      <w:rFonts w:ascii="Calibri" w:hAnsi="Calibri" w:cs="Calibri"/>
      <w:sz w:val="14"/>
      <w:szCs w:val="14"/>
    </w:rPr>
  </w:style>
  <w:style w:type="character" w:customStyle="1" w:styleId="FontStyle92">
    <w:name w:val="Font Style92"/>
    <w:basedOn w:val="a0"/>
    <w:uiPriority w:val="99"/>
    <w:rsid w:val="001B7EE8"/>
    <w:rPr>
      <w:rFonts w:ascii="Lucida Sans Unicode" w:hAnsi="Lucida Sans Unicode" w:cs="Lucida Sans Unicode"/>
      <w:sz w:val="12"/>
      <w:szCs w:val="12"/>
    </w:rPr>
  </w:style>
  <w:style w:type="character" w:customStyle="1" w:styleId="FontStyle93">
    <w:name w:val="Font Style93"/>
    <w:basedOn w:val="a0"/>
    <w:uiPriority w:val="99"/>
    <w:rsid w:val="001B7EE8"/>
    <w:rPr>
      <w:rFonts w:ascii="Calibri" w:hAnsi="Calibri" w:cs="Calibri"/>
      <w:spacing w:val="20"/>
      <w:sz w:val="18"/>
      <w:szCs w:val="18"/>
    </w:rPr>
  </w:style>
  <w:style w:type="character" w:customStyle="1" w:styleId="FontStyle94">
    <w:name w:val="Font Style94"/>
    <w:basedOn w:val="a0"/>
    <w:uiPriority w:val="99"/>
    <w:rsid w:val="001B7EE8"/>
    <w:rPr>
      <w:rFonts w:ascii="Segoe UI" w:hAnsi="Segoe UI" w:cs="Segoe UI"/>
      <w:sz w:val="10"/>
      <w:szCs w:val="10"/>
    </w:rPr>
  </w:style>
  <w:style w:type="character" w:customStyle="1" w:styleId="FontStyle95">
    <w:name w:val="Font Style95"/>
    <w:basedOn w:val="a0"/>
    <w:uiPriority w:val="99"/>
    <w:rsid w:val="001B7EE8"/>
    <w:rPr>
      <w:rFonts w:ascii="Lucida Sans Unicode" w:hAnsi="Lucida Sans Unicode" w:cs="Lucida Sans Unicode"/>
      <w:sz w:val="14"/>
      <w:szCs w:val="14"/>
    </w:rPr>
  </w:style>
  <w:style w:type="character" w:customStyle="1" w:styleId="FontStyle96">
    <w:name w:val="Font Style96"/>
    <w:basedOn w:val="a0"/>
    <w:uiPriority w:val="99"/>
    <w:rsid w:val="001B7EE8"/>
    <w:rPr>
      <w:rFonts w:ascii="Lucida Sans Unicode" w:hAnsi="Lucida Sans Unicode" w:cs="Lucida Sans Unicode"/>
      <w:sz w:val="14"/>
      <w:szCs w:val="14"/>
    </w:rPr>
  </w:style>
  <w:style w:type="character" w:customStyle="1" w:styleId="FontStyle97">
    <w:name w:val="Font Style97"/>
    <w:basedOn w:val="a0"/>
    <w:uiPriority w:val="99"/>
    <w:rsid w:val="001B7EE8"/>
    <w:rPr>
      <w:rFonts w:ascii="Lucida Sans Unicode" w:hAnsi="Lucida Sans Unicode" w:cs="Lucida Sans Unicode"/>
      <w:sz w:val="12"/>
      <w:szCs w:val="12"/>
    </w:rPr>
  </w:style>
  <w:style w:type="character" w:customStyle="1" w:styleId="FontStyle98">
    <w:name w:val="Font Style98"/>
    <w:basedOn w:val="a0"/>
    <w:uiPriority w:val="99"/>
    <w:rsid w:val="001B7EE8"/>
    <w:rPr>
      <w:rFonts w:ascii="Calibri" w:hAnsi="Calibri" w:cs="Calibri"/>
      <w:b/>
      <w:bCs/>
      <w:sz w:val="10"/>
      <w:szCs w:val="10"/>
    </w:rPr>
  </w:style>
  <w:style w:type="character" w:customStyle="1" w:styleId="FontStyle99">
    <w:name w:val="Font Style99"/>
    <w:basedOn w:val="a0"/>
    <w:uiPriority w:val="99"/>
    <w:rsid w:val="001B7EE8"/>
    <w:rPr>
      <w:rFonts w:ascii="Calibri" w:hAnsi="Calibri" w:cs="Calibri"/>
      <w:b/>
      <w:bCs/>
      <w:sz w:val="16"/>
      <w:szCs w:val="16"/>
    </w:rPr>
  </w:style>
  <w:style w:type="character" w:customStyle="1" w:styleId="FontStyle100">
    <w:name w:val="Font Style100"/>
    <w:basedOn w:val="a0"/>
    <w:uiPriority w:val="99"/>
    <w:rsid w:val="001B7EE8"/>
    <w:rPr>
      <w:rFonts w:ascii="Calibri" w:hAnsi="Calibri" w:cs="Calibri"/>
      <w:i/>
      <w:iCs/>
      <w:sz w:val="14"/>
      <w:szCs w:val="14"/>
    </w:rPr>
  </w:style>
  <w:style w:type="character" w:customStyle="1" w:styleId="FontStyle101">
    <w:name w:val="Font Style101"/>
    <w:basedOn w:val="a0"/>
    <w:uiPriority w:val="99"/>
    <w:rsid w:val="001B7EE8"/>
    <w:rPr>
      <w:rFonts w:ascii="Verdana" w:hAnsi="Verdana" w:cs="Verdana"/>
      <w:b/>
      <w:bCs/>
      <w:i/>
      <w:iCs/>
      <w:spacing w:val="-10"/>
      <w:sz w:val="10"/>
      <w:szCs w:val="10"/>
    </w:rPr>
  </w:style>
  <w:style w:type="character" w:customStyle="1" w:styleId="FontStyle102">
    <w:name w:val="Font Style102"/>
    <w:basedOn w:val="a0"/>
    <w:uiPriority w:val="99"/>
    <w:rsid w:val="001B7EE8"/>
    <w:rPr>
      <w:rFonts w:ascii="Calibri" w:hAnsi="Calibri" w:cs="Calibri"/>
      <w:b/>
      <w:bCs/>
      <w:sz w:val="10"/>
      <w:szCs w:val="10"/>
    </w:rPr>
  </w:style>
  <w:style w:type="character" w:customStyle="1" w:styleId="FontStyle103">
    <w:name w:val="Font Style103"/>
    <w:basedOn w:val="a0"/>
    <w:uiPriority w:val="99"/>
    <w:rsid w:val="001B7EE8"/>
    <w:rPr>
      <w:rFonts w:ascii="Lucida Sans Unicode" w:hAnsi="Lucida Sans Unicode" w:cs="Lucida Sans Unicode"/>
      <w:sz w:val="12"/>
      <w:szCs w:val="12"/>
    </w:rPr>
  </w:style>
  <w:style w:type="character" w:customStyle="1" w:styleId="FontStyle104">
    <w:name w:val="Font Style104"/>
    <w:basedOn w:val="a0"/>
    <w:uiPriority w:val="99"/>
    <w:rsid w:val="001B7EE8"/>
    <w:rPr>
      <w:rFonts w:ascii="Lucida Sans Unicode" w:hAnsi="Lucida Sans Unicode" w:cs="Lucida Sans Unicode"/>
      <w:sz w:val="12"/>
      <w:szCs w:val="12"/>
    </w:rPr>
  </w:style>
  <w:style w:type="character" w:customStyle="1" w:styleId="FontStyle105">
    <w:name w:val="Font Style105"/>
    <w:basedOn w:val="a0"/>
    <w:uiPriority w:val="99"/>
    <w:rsid w:val="001B7EE8"/>
    <w:rPr>
      <w:rFonts w:ascii="Calibri" w:hAnsi="Calibri" w:cs="Calibri"/>
      <w:sz w:val="14"/>
      <w:szCs w:val="14"/>
    </w:rPr>
  </w:style>
  <w:style w:type="character" w:customStyle="1" w:styleId="FontStyle106">
    <w:name w:val="Font Style106"/>
    <w:basedOn w:val="a0"/>
    <w:uiPriority w:val="99"/>
    <w:rsid w:val="001B7EE8"/>
    <w:rPr>
      <w:rFonts w:ascii="Garamond" w:hAnsi="Garamond" w:cs="Garamond"/>
      <w:spacing w:val="50"/>
      <w:sz w:val="30"/>
      <w:szCs w:val="30"/>
    </w:rPr>
  </w:style>
  <w:style w:type="character" w:customStyle="1" w:styleId="FontStyle107">
    <w:name w:val="Font Style107"/>
    <w:basedOn w:val="a0"/>
    <w:uiPriority w:val="99"/>
    <w:rsid w:val="001B7EE8"/>
    <w:rPr>
      <w:rFonts w:ascii="Calibri" w:hAnsi="Calibri" w:cs="Calibri"/>
      <w:b/>
      <w:bCs/>
      <w:i/>
      <w:iCs/>
      <w:smallCaps/>
      <w:w w:val="40"/>
      <w:sz w:val="10"/>
      <w:szCs w:val="10"/>
    </w:rPr>
  </w:style>
  <w:style w:type="character" w:customStyle="1" w:styleId="FontStyle108">
    <w:name w:val="Font Style108"/>
    <w:basedOn w:val="a0"/>
    <w:uiPriority w:val="99"/>
    <w:rsid w:val="001B7EE8"/>
    <w:rPr>
      <w:rFonts w:ascii="Lucida Sans Unicode" w:hAnsi="Lucida Sans Unicode" w:cs="Lucida Sans Unicode"/>
      <w:sz w:val="12"/>
      <w:szCs w:val="12"/>
    </w:rPr>
  </w:style>
  <w:style w:type="character" w:customStyle="1" w:styleId="FontStyle109">
    <w:name w:val="Font Style109"/>
    <w:basedOn w:val="a0"/>
    <w:uiPriority w:val="99"/>
    <w:rsid w:val="001B7EE8"/>
    <w:rPr>
      <w:rFonts w:ascii="Calibri" w:hAnsi="Calibri" w:cs="Calibri"/>
      <w:sz w:val="12"/>
      <w:szCs w:val="12"/>
    </w:rPr>
  </w:style>
  <w:style w:type="character" w:customStyle="1" w:styleId="FontStyle110">
    <w:name w:val="Font Style110"/>
    <w:basedOn w:val="a0"/>
    <w:uiPriority w:val="99"/>
    <w:rsid w:val="001B7EE8"/>
    <w:rPr>
      <w:rFonts w:ascii="Calibri" w:hAnsi="Calibri" w:cs="Calibri"/>
      <w:sz w:val="14"/>
      <w:szCs w:val="14"/>
    </w:rPr>
  </w:style>
  <w:style w:type="character" w:customStyle="1" w:styleId="FontStyle111">
    <w:name w:val="Font Style111"/>
    <w:basedOn w:val="a0"/>
    <w:uiPriority w:val="99"/>
    <w:rsid w:val="001B7EE8"/>
    <w:rPr>
      <w:rFonts w:ascii="Calibri" w:hAnsi="Calibri" w:cs="Calibri"/>
      <w:i/>
      <w:iCs/>
      <w:sz w:val="14"/>
      <w:szCs w:val="14"/>
    </w:rPr>
  </w:style>
  <w:style w:type="character" w:customStyle="1" w:styleId="FontStyle112">
    <w:name w:val="Font Style112"/>
    <w:basedOn w:val="a0"/>
    <w:uiPriority w:val="99"/>
    <w:rsid w:val="001B7EE8"/>
    <w:rPr>
      <w:rFonts w:ascii="Lucida Sans Unicode" w:hAnsi="Lucida Sans Unicode" w:cs="Lucida Sans Unicode"/>
      <w:sz w:val="12"/>
      <w:szCs w:val="12"/>
    </w:rPr>
  </w:style>
  <w:style w:type="character" w:customStyle="1" w:styleId="FontStyle113">
    <w:name w:val="Font Style113"/>
    <w:basedOn w:val="a0"/>
    <w:uiPriority w:val="99"/>
    <w:rsid w:val="001B7EE8"/>
    <w:rPr>
      <w:rFonts w:ascii="Lucida Sans Unicode" w:hAnsi="Lucida Sans Unicode" w:cs="Lucida Sans Unicode"/>
      <w:sz w:val="12"/>
      <w:szCs w:val="12"/>
    </w:rPr>
  </w:style>
  <w:style w:type="character" w:customStyle="1" w:styleId="FontStyle114">
    <w:name w:val="Font Style114"/>
    <w:basedOn w:val="a0"/>
    <w:uiPriority w:val="99"/>
    <w:rsid w:val="001B7EE8"/>
    <w:rPr>
      <w:rFonts w:ascii="Lucida Sans Unicode" w:hAnsi="Lucida Sans Unicode" w:cs="Lucida Sans Unicode"/>
      <w:sz w:val="12"/>
      <w:szCs w:val="12"/>
    </w:rPr>
  </w:style>
  <w:style w:type="character" w:customStyle="1" w:styleId="FontStyle115">
    <w:name w:val="Font Style115"/>
    <w:basedOn w:val="a0"/>
    <w:uiPriority w:val="99"/>
    <w:rsid w:val="001B7EE8"/>
    <w:rPr>
      <w:rFonts w:ascii="Lucida Sans Unicode" w:hAnsi="Lucida Sans Unicode" w:cs="Lucida Sans Unicode"/>
      <w:sz w:val="12"/>
      <w:szCs w:val="12"/>
    </w:rPr>
  </w:style>
  <w:style w:type="character" w:customStyle="1" w:styleId="FontStyle116">
    <w:name w:val="Font Style116"/>
    <w:basedOn w:val="a0"/>
    <w:uiPriority w:val="99"/>
    <w:rsid w:val="001B7EE8"/>
    <w:rPr>
      <w:rFonts w:ascii="Lucida Sans Unicode" w:hAnsi="Lucida Sans Unicode" w:cs="Lucida Sans Unicode"/>
      <w:sz w:val="16"/>
      <w:szCs w:val="16"/>
    </w:rPr>
  </w:style>
  <w:style w:type="character" w:customStyle="1" w:styleId="FontStyle117">
    <w:name w:val="Font Style117"/>
    <w:basedOn w:val="a0"/>
    <w:uiPriority w:val="99"/>
    <w:rsid w:val="001B7EE8"/>
    <w:rPr>
      <w:rFonts w:ascii="Lucida Sans Unicode" w:hAnsi="Lucida Sans Unicode" w:cs="Lucida Sans Unicode"/>
      <w:sz w:val="14"/>
      <w:szCs w:val="14"/>
    </w:rPr>
  </w:style>
  <w:style w:type="character" w:customStyle="1" w:styleId="FontStyle118">
    <w:name w:val="Font Style118"/>
    <w:basedOn w:val="a0"/>
    <w:uiPriority w:val="99"/>
    <w:rsid w:val="001B7EE8"/>
    <w:rPr>
      <w:rFonts w:ascii="Calibri" w:hAnsi="Calibri" w:cs="Calibri"/>
      <w:b/>
      <w:bCs/>
      <w:spacing w:val="-10"/>
      <w:sz w:val="10"/>
      <w:szCs w:val="10"/>
    </w:rPr>
  </w:style>
  <w:style w:type="character" w:customStyle="1" w:styleId="FontStyle119">
    <w:name w:val="Font Style119"/>
    <w:basedOn w:val="a0"/>
    <w:uiPriority w:val="99"/>
    <w:rsid w:val="001B7EE8"/>
    <w:rPr>
      <w:rFonts w:ascii="Garamond" w:hAnsi="Garamond" w:cs="Garamond"/>
      <w:sz w:val="28"/>
      <w:szCs w:val="28"/>
    </w:rPr>
  </w:style>
  <w:style w:type="character" w:customStyle="1" w:styleId="FontStyle120">
    <w:name w:val="Font Style120"/>
    <w:basedOn w:val="a0"/>
    <w:uiPriority w:val="99"/>
    <w:rsid w:val="001B7EE8"/>
    <w:rPr>
      <w:rFonts w:ascii="Calibri" w:hAnsi="Calibri" w:cs="Calibri"/>
      <w:b/>
      <w:bCs/>
      <w:i/>
      <w:iCs/>
      <w:sz w:val="14"/>
      <w:szCs w:val="14"/>
    </w:rPr>
  </w:style>
  <w:style w:type="character" w:customStyle="1" w:styleId="FontStyle121">
    <w:name w:val="Font Style121"/>
    <w:basedOn w:val="a0"/>
    <w:uiPriority w:val="99"/>
    <w:rsid w:val="001B7EE8"/>
    <w:rPr>
      <w:rFonts w:ascii="Calibri" w:hAnsi="Calibri" w:cs="Calibri"/>
      <w:b/>
      <w:bCs/>
      <w:sz w:val="16"/>
      <w:szCs w:val="16"/>
    </w:rPr>
  </w:style>
  <w:style w:type="character" w:customStyle="1" w:styleId="FontStyle122">
    <w:name w:val="Font Style122"/>
    <w:basedOn w:val="a0"/>
    <w:uiPriority w:val="99"/>
    <w:rsid w:val="001B7EE8"/>
    <w:rPr>
      <w:rFonts w:ascii="Calibri" w:hAnsi="Calibri" w:cs="Calibri"/>
      <w:b/>
      <w:bCs/>
      <w:sz w:val="18"/>
      <w:szCs w:val="18"/>
    </w:rPr>
  </w:style>
  <w:style w:type="character" w:customStyle="1" w:styleId="FontStyle123">
    <w:name w:val="Font Style123"/>
    <w:basedOn w:val="a0"/>
    <w:uiPriority w:val="99"/>
    <w:rsid w:val="001B7EE8"/>
    <w:rPr>
      <w:rFonts w:ascii="Calibri" w:hAnsi="Calibri" w:cs="Calibri"/>
      <w:sz w:val="20"/>
      <w:szCs w:val="20"/>
    </w:rPr>
  </w:style>
  <w:style w:type="character" w:customStyle="1" w:styleId="FontStyle124">
    <w:name w:val="Font Style124"/>
    <w:basedOn w:val="a0"/>
    <w:uiPriority w:val="99"/>
    <w:rsid w:val="001B7EE8"/>
    <w:rPr>
      <w:rFonts w:ascii="Lucida Sans Unicode" w:hAnsi="Lucida Sans Unicode" w:cs="Lucida Sans Unicode"/>
      <w:sz w:val="14"/>
      <w:szCs w:val="14"/>
    </w:rPr>
  </w:style>
  <w:style w:type="character" w:customStyle="1" w:styleId="FontStyle125">
    <w:name w:val="Font Style125"/>
    <w:basedOn w:val="a0"/>
    <w:uiPriority w:val="99"/>
    <w:rsid w:val="001B7EE8"/>
    <w:rPr>
      <w:rFonts w:ascii="Calibri" w:hAnsi="Calibri" w:cs="Calibri"/>
      <w:b/>
      <w:bCs/>
      <w:i/>
      <w:iCs/>
      <w:spacing w:val="20"/>
      <w:sz w:val="8"/>
      <w:szCs w:val="8"/>
    </w:rPr>
  </w:style>
  <w:style w:type="character" w:customStyle="1" w:styleId="FontStyle126">
    <w:name w:val="Font Style126"/>
    <w:basedOn w:val="a0"/>
    <w:uiPriority w:val="99"/>
    <w:rsid w:val="001B7EE8"/>
    <w:rPr>
      <w:rFonts w:ascii="Calibri" w:hAnsi="Calibri" w:cs="Calibri"/>
      <w:sz w:val="14"/>
      <w:szCs w:val="14"/>
    </w:rPr>
  </w:style>
  <w:style w:type="character" w:customStyle="1" w:styleId="FontStyle127">
    <w:name w:val="Font Style127"/>
    <w:basedOn w:val="a0"/>
    <w:uiPriority w:val="99"/>
    <w:rsid w:val="001B7EE8"/>
    <w:rPr>
      <w:rFonts w:ascii="Calibri" w:hAnsi="Calibri" w:cs="Calibri"/>
      <w:spacing w:val="-40"/>
      <w:sz w:val="68"/>
      <w:szCs w:val="68"/>
    </w:rPr>
  </w:style>
  <w:style w:type="character" w:customStyle="1" w:styleId="FontStyle128">
    <w:name w:val="Font Style128"/>
    <w:basedOn w:val="a0"/>
    <w:uiPriority w:val="99"/>
    <w:rsid w:val="001B7EE8"/>
    <w:rPr>
      <w:rFonts w:ascii="Calibri" w:hAnsi="Calibri" w:cs="Calibri"/>
      <w:b/>
      <w:bCs/>
      <w:sz w:val="8"/>
      <w:szCs w:val="8"/>
    </w:rPr>
  </w:style>
  <w:style w:type="character" w:customStyle="1" w:styleId="FontStyle129">
    <w:name w:val="Font Style129"/>
    <w:basedOn w:val="a0"/>
    <w:uiPriority w:val="99"/>
    <w:rsid w:val="001B7EE8"/>
    <w:rPr>
      <w:rFonts w:ascii="Arial Narrow" w:hAnsi="Arial Narrow" w:cs="Arial Narrow"/>
      <w:i/>
      <w:iCs/>
      <w:spacing w:val="90"/>
      <w:sz w:val="38"/>
      <w:szCs w:val="38"/>
    </w:rPr>
  </w:style>
  <w:style w:type="character" w:customStyle="1" w:styleId="FontStyle130">
    <w:name w:val="Font Style130"/>
    <w:basedOn w:val="a0"/>
    <w:uiPriority w:val="99"/>
    <w:rsid w:val="001B7EE8"/>
    <w:rPr>
      <w:rFonts w:ascii="Calibri" w:hAnsi="Calibri" w:cs="Calibri"/>
      <w:sz w:val="8"/>
      <w:szCs w:val="8"/>
    </w:rPr>
  </w:style>
  <w:style w:type="character" w:customStyle="1" w:styleId="FontStyle131">
    <w:name w:val="Font Style131"/>
    <w:basedOn w:val="a0"/>
    <w:uiPriority w:val="99"/>
    <w:rsid w:val="001B7EE8"/>
    <w:rPr>
      <w:rFonts w:ascii="Lucida Sans Unicode" w:hAnsi="Lucida Sans Unicode" w:cs="Lucida Sans Unicode"/>
      <w:sz w:val="12"/>
      <w:szCs w:val="12"/>
    </w:rPr>
  </w:style>
  <w:style w:type="character" w:customStyle="1" w:styleId="FontStyle132">
    <w:name w:val="Font Style132"/>
    <w:basedOn w:val="a0"/>
    <w:uiPriority w:val="99"/>
    <w:rsid w:val="001B7EE8"/>
    <w:rPr>
      <w:rFonts w:ascii="Lucida Sans Unicode" w:hAnsi="Lucida Sans Unicode" w:cs="Lucida Sans Unicode"/>
      <w:sz w:val="12"/>
      <w:szCs w:val="12"/>
    </w:rPr>
  </w:style>
  <w:style w:type="character" w:customStyle="1" w:styleId="FontStyle133">
    <w:name w:val="Font Style133"/>
    <w:basedOn w:val="a0"/>
    <w:uiPriority w:val="99"/>
    <w:rsid w:val="001B7EE8"/>
    <w:rPr>
      <w:rFonts w:ascii="Lucida Sans Unicode" w:hAnsi="Lucida Sans Unicode" w:cs="Lucida Sans Unicode"/>
      <w:sz w:val="12"/>
      <w:szCs w:val="12"/>
    </w:rPr>
  </w:style>
  <w:style w:type="character" w:customStyle="1" w:styleId="FontStyle134">
    <w:name w:val="Font Style134"/>
    <w:basedOn w:val="a0"/>
    <w:uiPriority w:val="99"/>
    <w:rsid w:val="001B7EE8"/>
    <w:rPr>
      <w:rFonts w:ascii="Lucida Sans Unicode" w:hAnsi="Lucida Sans Unicode" w:cs="Lucida Sans Unicode"/>
      <w:sz w:val="12"/>
      <w:szCs w:val="12"/>
    </w:rPr>
  </w:style>
  <w:style w:type="character" w:customStyle="1" w:styleId="FontStyle135">
    <w:name w:val="Font Style135"/>
    <w:basedOn w:val="a0"/>
    <w:uiPriority w:val="99"/>
    <w:rsid w:val="001B7EE8"/>
    <w:rPr>
      <w:rFonts w:ascii="Tahoma" w:hAnsi="Tahoma" w:cs="Tahoma"/>
      <w:i/>
      <w:iCs/>
      <w:sz w:val="8"/>
      <w:szCs w:val="8"/>
    </w:rPr>
  </w:style>
  <w:style w:type="character" w:customStyle="1" w:styleId="FontStyle136">
    <w:name w:val="Font Style136"/>
    <w:basedOn w:val="a0"/>
    <w:uiPriority w:val="99"/>
    <w:rsid w:val="001B7EE8"/>
    <w:rPr>
      <w:rFonts w:ascii="Courier New" w:hAnsi="Courier New" w:cs="Courier New"/>
      <w:b/>
      <w:bCs/>
      <w:spacing w:val="-10"/>
      <w:sz w:val="12"/>
      <w:szCs w:val="12"/>
    </w:rPr>
  </w:style>
  <w:style w:type="character" w:customStyle="1" w:styleId="FontStyle137">
    <w:name w:val="Font Style137"/>
    <w:basedOn w:val="a0"/>
    <w:uiPriority w:val="99"/>
    <w:rsid w:val="001B7EE8"/>
    <w:rPr>
      <w:rFonts w:ascii="Lucida Sans Unicode" w:hAnsi="Lucida Sans Unicode" w:cs="Lucida Sans Unicode"/>
      <w:sz w:val="14"/>
      <w:szCs w:val="14"/>
    </w:rPr>
  </w:style>
  <w:style w:type="character" w:customStyle="1" w:styleId="FontStyle138">
    <w:name w:val="Font Style138"/>
    <w:basedOn w:val="a0"/>
    <w:uiPriority w:val="99"/>
    <w:rsid w:val="001B7EE8"/>
    <w:rPr>
      <w:rFonts w:ascii="Lucida Sans Unicode" w:hAnsi="Lucida Sans Unicode" w:cs="Lucida Sans Unicode"/>
      <w:sz w:val="8"/>
      <w:szCs w:val="8"/>
    </w:rPr>
  </w:style>
  <w:style w:type="character" w:customStyle="1" w:styleId="FontStyle139">
    <w:name w:val="Font Style139"/>
    <w:basedOn w:val="a0"/>
    <w:uiPriority w:val="99"/>
    <w:rsid w:val="001B7EE8"/>
    <w:rPr>
      <w:rFonts w:ascii="Courier New" w:hAnsi="Courier New" w:cs="Courier New"/>
      <w:sz w:val="8"/>
      <w:szCs w:val="8"/>
    </w:rPr>
  </w:style>
  <w:style w:type="character" w:customStyle="1" w:styleId="FontStyle140">
    <w:name w:val="Font Style140"/>
    <w:basedOn w:val="a0"/>
    <w:uiPriority w:val="99"/>
    <w:rsid w:val="001B7EE8"/>
    <w:rPr>
      <w:rFonts w:ascii="Courier New" w:hAnsi="Courier New" w:cs="Courier New"/>
      <w:sz w:val="12"/>
      <w:szCs w:val="12"/>
    </w:rPr>
  </w:style>
  <w:style w:type="character" w:customStyle="1" w:styleId="FontStyle141">
    <w:name w:val="Font Style141"/>
    <w:basedOn w:val="a0"/>
    <w:uiPriority w:val="99"/>
    <w:rsid w:val="001B7EE8"/>
    <w:rPr>
      <w:rFonts w:ascii="Calibri" w:hAnsi="Calibri" w:cs="Calibri"/>
      <w:b/>
      <w:bCs/>
      <w:i/>
      <w:iCs/>
      <w:sz w:val="30"/>
      <w:szCs w:val="30"/>
    </w:rPr>
  </w:style>
  <w:style w:type="character" w:customStyle="1" w:styleId="FontStyle142">
    <w:name w:val="Font Style142"/>
    <w:basedOn w:val="a0"/>
    <w:uiPriority w:val="99"/>
    <w:rsid w:val="001B7EE8"/>
    <w:rPr>
      <w:rFonts w:ascii="Calibri" w:hAnsi="Calibri" w:cs="Calibri"/>
      <w:b/>
      <w:bCs/>
      <w:spacing w:val="50"/>
      <w:sz w:val="28"/>
      <w:szCs w:val="28"/>
    </w:rPr>
  </w:style>
  <w:style w:type="character" w:customStyle="1" w:styleId="FontStyle143">
    <w:name w:val="Font Style143"/>
    <w:basedOn w:val="a0"/>
    <w:uiPriority w:val="99"/>
    <w:rsid w:val="001B7EE8"/>
    <w:rPr>
      <w:rFonts w:ascii="Calibri" w:hAnsi="Calibri" w:cs="Calibri"/>
      <w:sz w:val="18"/>
      <w:szCs w:val="18"/>
    </w:rPr>
  </w:style>
  <w:style w:type="character" w:customStyle="1" w:styleId="FontStyle144">
    <w:name w:val="Font Style144"/>
    <w:basedOn w:val="a0"/>
    <w:uiPriority w:val="99"/>
    <w:rsid w:val="001B7EE8"/>
    <w:rPr>
      <w:rFonts w:ascii="Calibri" w:hAnsi="Calibri" w:cs="Calibri"/>
      <w:b/>
      <w:bCs/>
      <w:spacing w:val="-10"/>
      <w:sz w:val="10"/>
      <w:szCs w:val="10"/>
    </w:rPr>
  </w:style>
  <w:style w:type="character" w:customStyle="1" w:styleId="FontStyle145">
    <w:name w:val="Font Style145"/>
    <w:basedOn w:val="a0"/>
    <w:uiPriority w:val="99"/>
    <w:rsid w:val="001B7EE8"/>
    <w:rPr>
      <w:rFonts w:ascii="Courier New" w:hAnsi="Courier New" w:cs="Courier New"/>
      <w:sz w:val="12"/>
      <w:szCs w:val="12"/>
    </w:rPr>
  </w:style>
  <w:style w:type="character" w:customStyle="1" w:styleId="FontStyle146">
    <w:name w:val="Font Style146"/>
    <w:basedOn w:val="a0"/>
    <w:uiPriority w:val="99"/>
    <w:rsid w:val="001B7EE8"/>
    <w:rPr>
      <w:rFonts w:ascii="Calibri" w:hAnsi="Calibri" w:cs="Calibri"/>
      <w:sz w:val="8"/>
      <w:szCs w:val="8"/>
    </w:rPr>
  </w:style>
  <w:style w:type="character" w:customStyle="1" w:styleId="FontStyle147">
    <w:name w:val="Font Style147"/>
    <w:basedOn w:val="a0"/>
    <w:uiPriority w:val="99"/>
    <w:rsid w:val="001B7EE8"/>
    <w:rPr>
      <w:rFonts w:ascii="Courier New" w:hAnsi="Courier New" w:cs="Courier New"/>
      <w:sz w:val="16"/>
      <w:szCs w:val="16"/>
    </w:rPr>
  </w:style>
  <w:style w:type="character" w:customStyle="1" w:styleId="40">
    <w:name w:val="Заголовок 4 Знак"/>
    <w:basedOn w:val="a0"/>
    <w:link w:val="4"/>
    <w:uiPriority w:val="9"/>
    <w:semiHidden/>
    <w:rsid w:val="007B73B9"/>
    <w:rPr>
      <w:rFonts w:asciiTheme="majorHAnsi" w:eastAsiaTheme="majorEastAsia" w:hAnsiTheme="majorHAnsi" w:cstheme="majorBidi"/>
      <w:b/>
      <w:bCs/>
      <w:i/>
      <w:iCs/>
      <w:color w:val="4F81BD" w:themeColor="accent1"/>
      <w:sz w:val="24"/>
      <w:szCs w:val="24"/>
      <w:lang w:eastAsia="ru-RU"/>
    </w:rPr>
  </w:style>
  <w:style w:type="paragraph" w:customStyle="1" w:styleId="25">
    <w:name w:val="Стил2"/>
    <w:basedOn w:val="a"/>
    <w:link w:val="26"/>
    <w:qFormat/>
    <w:rsid w:val="00D8525E"/>
    <w:pPr>
      <w:jc w:val="both"/>
    </w:pPr>
    <w:rPr>
      <w:rFonts w:eastAsia="Calibri"/>
      <w:sz w:val="22"/>
      <w:szCs w:val="22"/>
      <w:lang w:eastAsia="en-US"/>
    </w:rPr>
  </w:style>
  <w:style w:type="character" w:customStyle="1" w:styleId="26">
    <w:name w:val="Стил2 Знак"/>
    <w:link w:val="25"/>
    <w:rsid w:val="00D8525E"/>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932655">
      <w:bodyDiv w:val="1"/>
      <w:marLeft w:val="0"/>
      <w:marRight w:val="0"/>
      <w:marTop w:val="0"/>
      <w:marBottom w:val="0"/>
      <w:divBdr>
        <w:top w:val="none" w:sz="0" w:space="0" w:color="auto"/>
        <w:left w:val="none" w:sz="0" w:space="0" w:color="auto"/>
        <w:bottom w:val="none" w:sz="0" w:space="0" w:color="auto"/>
        <w:right w:val="none" w:sz="0" w:space="0" w:color="auto"/>
      </w:divBdr>
    </w:div>
    <w:div w:id="283005489">
      <w:bodyDiv w:val="1"/>
      <w:marLeft w:val="0"/>
      <w:marRight w:val="0"/>
      <w:marTop w:val="0"/>
      <w:marBottom w:val="0"/>
      <w:divBdr>
        <w:top w:val="none" w:sz="0" w:space="0" w:color="auto"/>
        <w:left w:val="none" w:sz="0" w:space="0" w:color="auto"/>
        <w:bottom w:val="none" w:sz="0" w:space="0" w:color="auto"/>
        <w:right w:val="none" w:sz="0" w:space="0" w:color="auto"/>
      </w:divBdr>
    </w:div>
    <w:div w:id="494106036">
      <w:bodyDiv w:val="1"/>
      <w:marLeft w:val="0"/>
      <w:marRight w:val="0"/>
      <w:marTop w:val="0"/>
      <w:marBottom w:val="0"/>
      <w:divBdr>
        <w:top w:val="none" w:sz="0" w:space="0" w:color="auto"/>
        <w:left w:val="none" w:sz="0" w:space="0" w:color="auto"/>
        <w:bottom w:val="none" w:sz="0" w:space="0" w:color="auto"/>
        <w:right w:val="none" w:sz="0" w:space="0" w:color="auto"/>
      </w:divBdr>
    </w:div>
    <w:div w:id="1608613721">
      <w:bodyDiv w:val="1"/>
      <w:marLeft w:val="0"/>
      <w:marRight w:val="0"/>
      <w:marTop w:val="0"/>
      <w:marBottom w:val="0"/>
      <w:divBdr>
        <w:top w:val="none" w:sz="0" w:space="0" w:color="auto"/>
        <w:left w:val="none" w:sz="0" w:space="0" w:color="auto"/>
        <w:bottom w:val="none" w:sz="0" w:space="0" w:color="auto"/>
        <w:right w:val="none" w:sz="0" w:space="0" w:color="auto"/>
      </w:divBdr>
    </w:div>
    <w:div w:id="202173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oleObject" Target="embeddings/oleObject140.bin"/><Relationship Id="rId21" Type="http://schemas.openxmlformats.org/officeDocument/2006/relationships/image" Target="media/image8.wmf"/><Relationship Id="rId63" Type="http://schemas.openxmlformats.org/officeDocument/2006/relationships/image" Target="media/image30.wmf"/><Relationship Id="rId159" Type="http://schemas.openxmlformats.org/officeDocument/2006/relationships/oleObject" Target="embeddings/oleObject70.bin"/><Relationship Id="rId324" Type="http://schemas.openxmlformats.org/officeDocument/2006/relationships/image" Target="media/image164.wmf"/><Relationship Id="rId366" Type="http://schemas.openxmlformats.org/officeDocument/2006/relationships/hyperlink" Target="http://energoeffekt.gov.by/" TargetMode="External"/><Relationship Id="rId170" Type="http://schemas.openxmlformats.org/officeDocument/2006/relationships/image" Target="media/image87.wmf"/><Relationship Id="rId226" Type="http://schemas.openxmlformats.org/officeDocument/2006/relationships/image" Target="media/image115.wmf"/><Relationship Id="rId433" Type="http://schemas.openxmlformats.org/officeDocument/2006/relationships/oleObject" Target="embeddings/oleObject197.bin"/><Relationship Id="rId268" Type="http://schemas.openxmlformats.org/officeDocument/2006/relationships/image" Target="media/image136.wmf"/><Relationship Id="rId32" Type="http://schemas.openxmlformats.org/officeDocument/2006/relationships/oleObject" Target="embeddings/oleObject11.bin"/><Relationship Id="rId74" Type="http://schemas.openxmlformats.org/officeDocument/2006/relationships/image" Target="media/image36.wmf"/><Relationship Id="rId128" Type="http://schemas.openxmlformats.org/officeDocument/2006/relationships/image" Target="media/image66.wmf"/><Relationship Id="rId335" Type="http://schemas.openxmlformats.org/officeDocument/2006/relationships/oleObject" Target="embeddings/oleObject159.bin"/><Relationship Id="rId377" Type="http://schemas.openxmlformats.org/officeDocument/2006/relationships/image" Target="media/image184.jpeg"/><Relationship Id="rId5" Type="http://schemas.openxmlformats.org/officeDocument/2006/relationships/settings" Target="settings.xml"/><Relationship Id="rId181" Type="http://schemas.openxmlformats.org/officeDocument/2006/relationships/oleObject" Target="embeddings/oleObject81.bin"/><Relationship Id="rId237" Type="http://schemas.openxmlformats.org/officeDocument/2006/relationships/oleObject" Target="embeddings/oleObject109.bin"/><Relationship Id="rId402" Type="http://schemas.openxmlformats.org/officeDocument/2006/relationships/oleObject" Target="embeddings/oleObject181.bin"/><Relationship Id="rId279" Type="http://schemas.openxmlformats.org/officeDocument/2006/relationships/oleObject" Target="embeddings/oleObject130.bin"/><Relationship Id="rId43" Type="http://schemas.openxmlformats.org/officeDocument/2006/relationships/image" Target="media/image19.emf"/><Relationship Id="rId139" Type="http://schemas.openxmlformats.org/officeDocument/2006/relationships/oleObject" Target="embeddings/oleObject60.bin"/><Relationship Id="rId290" Type="http://schemas.openxmlformats.org/officeDocument/2006/relationships/image" Target="media/image147.wmf"/><Relationship Id="rId304" Type="http://schemas.openxmlformats.org/officeDocument/2006/relationships/oleObject" Target="embeddings/oleObject143.bin"/><Relationship Id="rId346" Type="http://schemas.openxmlformats.org/officeDocument/2006/relationships/oleObject" Target="embeddings/oleObject165.bin"/><Relationship Id="rId388" Type="http://schemas.openxmlformats.org/officeDocument/2006/relationships/oleObject" Target="embeddings/oleObject174.bin"/><Relationship Id="rId85" Type="http://schemas.openxmlformats.org/officeDocument/2006/relationships/image" Target="media/image42.emf"/><Relationship Id="rId150" Type="http://schemas.openxmlformats.org/officeDocument/2006/relationships/image" Target="media/image77.wmf"/><Relationship Id="rId192" Type="http://schemas.openxmlformats.org/officeDocument/2006/relationships/image" Target="media/image98.wmf"/><Relationship Id="rId206" Type="http://schemas.openxmlformats.org/officeDocument/2006/relationships/image" Target="media/image105.wmf"/><Relationship Id="rId413" Type="http://schemas.openxmlformats.org/officeDocument/2006/relationships/image" Target="media/image207.wmf"/><Relationship Id="rId248" Type="http://schemas.openxmlformats.org/officeDocument/2006/relationships/image" Target="media/image126.wmf"/><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oleObject" Target="embeddings/oleObject45.bin"/><Relationship Id="rId129" Type="http://schemas.openxmlformats.org/officeDocument/2006/relationships/oleObject" Target="embeddings/oleObject55.bin"/><Relationship Id="rId280" Type="http://schemas.openxmlformats.org/officeDocument/2006/relationships/image" Target="media/image142.wmf"/><Relationship Id="rId315" Type="http://schemas.openxmlformats.org/officeDocument/2006/relationships/oleObject" Target="embeddings/oleObject149.bin"/><Relationship Id="rId336" Type="http://schemas.openxmlformats.org/officeDocument/2006/relationships/image" Target="media/image169.wmf"/><Relationship Id="rId357" Type="http://schemas.openxmlformats.org/officeDocument/2006/relationships/image" Target="media/image178.wmf"/><Relationship Id="rId54" Type="http://schemas.openxmlformats.org/officeDocument/2006/relationships/oleObject" Target="embeddings/oleObject21.bin"/><Relationship Id="rId75" Type="http://schemas.openxmlformats.org/officeDocument/2006/relationships/oleObject" Target="embeddings/oleObject31.bin"/><Relationship Id="rId96" Type="http://schemas.openxmlformats.org/officeDocument/2006/relationships/oleObject" Target="embeddings/oleObject39.bin"/><Relationship Id="rId140" Type="http://schemas.openxmlformats.org/officeDocument/2006/relationships/image" Target="media/image72.wmf"/><Relationship Id="rId161" Type="http://schemas.openxmlformats.org/officeDocument/2006/relationships/oleObject" Target="embeddings/oleObject71.bin"/><Relationship Id="rId182" Type="http://schemas.openxmlformats.org/officeDocument/2006/relationships/image" Target="media/image93.wmf"/><Relationship Id="rId217" Type="http://schemas.openxmlformats.org/officeDocument/2006/relationships/oleObject" Target="embeddings/oleObject99.bin"/><Relationship Id="rId378" Type="http://schemas.openxmlformats.org/officeDocument/2006/relationships/image" Target="media/image185.jpeg"/><Relationship Id="rId399" Type="http://schemas.openxmlformats.org/officeDocument/2006/relationships/image" Target="media/image200.wmf"/><Relationship Id="rId403" Type="http://schemas.openxmlformats.org/officeDocument/2006/relationships/image" Target="media/image202.wmf"/><Relationship Id="rId6" Type="http://schemas.openxmlformats.org/officeDocument/2006/relationships/webSettings" Target="webSettings.xml"/><Relationship Id="rId238" Type="http://schemas.openxmlformats.org/officeDocument/2006/relationships/image" Target="media/image121.wmf"/><Relationship Id="rId259" Type="http://schemas.openxmlformats.org/officeDocument/2006/relationships/oleObject" Target="embeddings/oleObject120.bin"/><Relationship Id="rId424" Type="http://schemas.openxmlformats.org/officeDocument/2006/relationships/image" Target="media/image212.wmf"/><Relationship Id="rId23" Type="http://schemas.openxmlformats.org/officeDocument/2006/relationships/image" Target="media/image9.wmf"/><Relationship Id="rId119" Type="http://schemas.openxmlformats.org/officeDocument/2006/relationships/oleObject" Target="embeddings/oleObject50.bin"/><Relationship Id="rId270" Type="http://schemas.openxmlformats.org/officeDocument/2006/relationships/image" Target="media/image137.wmf"/><Relationship Id="rId291" Type="http://schemas.openxmlformats.org/officeDocument/2006/relationships/oleObject" Target="embeddings/oleObject136.bin"/><Relationship Id="rId305" Type="http://schemas.openxmlformats.org/officeDocument/2006/relationships/oleObject" Target="embeddings/oleObject144.bin"/><Relationship Id="rId326" Type="http://schemas.openxmlformats.org/officeDocument/2006/relationships/oleObject" Target="embeddings/oleObject154.bin"/><Relationship Id="rId347" Type="http://schemas.openxmlformats.org/officeDocument/2006/relationships/oleObject" Target="embeddings/oleObject166.bin"/><Relationship Id="rId44" Type="http://schemas.openxmlformats.org/officeDocument/2006/relationships/image" Target="media/image20.emf"/><Relationship Id="rId65" Type="http://schemas.openxmlformats.org/officeDocument/2006/relationships/image" Target="media/image31.wmf"/><Relationship Id="rId86" Type="http://schemas.openxmlformats.org/officeDocument/2006/relationships/image" Target="media/image43.emf"/><Relationship Id="rId130" Type="http://schemas.openxmlformats.org/officeDocument/2006/relationships/image" Target="media/image67.wmf"/><Relationship Id="rId151" Type="http://schemas.openxmlformats.org/officeDocument/2006/relationships/oleObject" Target="embeddings/oleObject66.bin"/><Relationship Id="rId368" Type="http://schemas.openxmlformats.org/officeDocument/2006/relationships/hyperlink" Target="http://www.samaraenergo.ru/buyer/disclosure/2012year/September/" TargetMode="External"/><Relationship Id="rId389" Type="http://schemas.openxmlformats.org/officeDocument/2006/relationships/image" Target="media/image195.wmf"/><Relationship Id="rId172" Type="http://schemas.openxmlformats.org/officeDocument/2006/relationships/image" Target="media/image88.wmf"/><Relationship Id="rId193" Type="http://schemas.openxmlformats.org/officeDocument/2006/relationships/oleObject" Target="embeddings/oleObject87.bin"/><Relationship Id="rId207" Type="http://schemas.openxmlformats.org/officeDocument/2006/relationships/oleObject" Target="embeddings/oleObject94.bin"/><Relationship Id="rId228" Type="http://schemas.openxmlformats.org/officeDocument/2006/relationships/image" Target="media/image116.wmf"/><Relationship Id="rId249" Type="http://schemas.openxmlformats.org/officeDocument/2006/relationships/oleObject" Target="embeddings/oleObject115.bin"/><Relationship Id="rId414" Type="http://schemas.openxmlformats.org/officeDocument/2006/relationships/oleObject" Target="embeddings/oleObject187.bin"/><Relationship Id="rId435" Type="http://schemas.openxmlformats.org/officeDocument/2006/relationships/oleObject" Target="embeddings/oleObject198.bin"/><Relationship Id="rId13" Type="http://schemas.openxmlformats.org/officeDocument/2006/relationships/image" Target="media/image3.wmf"/><Relationship Id="rId109" Type="http://schemas.openxmlformats.org/officeDocument/2006/relationships/image" Target="media/image56.jpeg"/><Relationship Id="rId260" Type="http://schemas.openxmlformats.org/officeDocument/2006/relationships/image" Target="media/image132.wmf"/><Relationship Id="rId281" Type="http://schemas.openxmlformats.org/officeDocument/2006/relationships/oleObject" Target="embeddings/oleObject131.bin"/><Relationship Id="rId316" Type="http://schemas.openxmlformats.org/officeDocument/2006/relationships/image" Target="media/image159.wmf"/><Relationship Id="rId337" Type="http://schemas.openxmlformats.org/officeDocument/2006/relationships/oleObject" Target="embeddings/oleObject160.bin"/><Relationship Id="rId34" Type="http://schemas.openxmlformats.org/officeDocument/2006/relationships/oleObject" Target="embeddings/oleObject12.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image" Target="media/image50.wmf"/><Relationship Id="rId120" Type="http://schemas.openxmlformats.org/officeDocument/2006/relationships/image" Target="media/image62.wmf"/><Relationship Id="rId141" Type="http://schemas.openxmlformats.org/officeDocument/2006/relationships/oleObject" Target="embeddings/oleObject61.bin"/><Relationship Id="rId358" Type="http://schemas.openxmlformats.org/officeDocument/2006/relationships/oleObject" Target="embeddings/oleObject172.bin"/><Relationship Id="rId379" Type="http://schemas.openxmlformats.org/officeDocument/2006/relationships/image" Target="media/image186.jpeg"/><Relationship Id="rId7" Type="http://schemas.openxmlformats.org/officeDocument/2006/relationships/footnotes" Target="footnotes.xml"/><Relationship Id="rId162" Type="http://schemas.openxmlformats.org/officeDocument/2006/relationships/image" Target="media/image83.wmf"/><Relationship Id="rId183" Type="http://schemas.openxmlformats.org/officeDocument/2006/relationships/oleObject" Target="embeddings/oleObject82.bin"/><Relationship Id="rId218" Type="http://schemas.openxmlformats.org/officeDocument/2006/relationships/image" Target="media/image111.wmf"/><Relationship Id="rId239" Type="http://schemas.openxmlformats.org/officeDocument/2006/relationships/oleObject" Target="embeddings/oleObject110.bin"/><Relationship Id="rId390" Type="http://schemas.openxmlformats.org/officeDocument/2006/relationships/oleObject" Target="embeddings/oleObject175.bin"/><Relationship Id="rId404" Type="http://schemas.openxmlformats.org/officeDocument/2006/relationships/oleObject" Target="embeddings/oleObject182.bin"/><Relationship Id="rId425" Type="http://schemas.openxmlformats.org/officeDocument/2006/relationships/oleObject" Target="embeddings/oleObject193.bin"/><Relationship Id="rId250" Type="http://schemas.openxmlformats.org/officeDocument/2006/relationships/image" Target="media/image127.wmf"/><Relationship Id="rId271" Type="http://schemas.openxmlformats.org/officeDocument/2006/relationships/oleObject" Target="embeddings/oleObject126.bin"/><Relationship Id="rId292" Type="http://schemas.openxmlformats.org/officeDocument/2006/relationships/image" Target="media/image148.wmf"/><Relationship Id="rId306" Type="http://schemas.openxmlformats.org/officeDocument/2006/relationships/image" Target="media/image154.wmf"/><Relationship Id="rId24" Type="http://schemas.openxmlformats.org/officeDocument/2006/relationships/oleObject" Target="embeddings/oleObject7.bin"/><Relationship Id="rId45" Type="http://schemas.openxmlformats.org/officeDocument/2006/relationships/image" Target="media/image21.wmf"/><Relationship Id="rId66" Type="http://schemas.openxmlformats.org/officeDocument/2006/relationships/oleObject" Target="embeddings/oleObject27.bin"/><Relationship Id="rId87" Type="http://schemas.openxmlformats.org/officeDocument/2006/relationships/image" Target="media/image44.emf"/><Relationship Id="rId110" Type="http://schemas.openxmlformats.org/officeDocument/2006/relationships/image" Target="media/image57.wmf"/><Relationship Id="rId131" Type="http://schemas.openxmlformats.org/officeDocument/2006/relationships/oleObject" Target="embeddings/oleObject56.bin"/><Relationship Id="rId327" Type="http://schemas.openxmlformats.org/officeDocument/2006/relationships/oleObject" Target="embeddings/oleObject155.bin"/><Relationship Id="rId348" Type="http://schemas.openxmlformats.org/officeDocument/2006/relationships/image" Target="media/image174.wmf"/><Relationship Id="rId369" Type="http://schemas.openxmlformats.org/officeDocument/2006/relationships/hyperlink" Target="http://www.eng-in.ru" TargetMode="External"/><Relationship Id="rId152" Type="http://schemas.openxmlformats.org/officeDocument/2006/relationships/image" Target="media/image78.wmf"/><Relationship Id="rId173" Type="http://schemas.openxmlformats.org/officeDocument/2006/relationships/oleObject" Target="embeddings/oleObject77.bin"/><Relationship Id="rId194" Type="http://schemas.openxmlformats.org/officeDocument/2006/relationships/image" Target="media/image99.wmf"/><Relationship Id="rId208" Type="http://schemas.openxmlformats.org/officeDocument/2006/relationships/image" Target="media/image106.wmf"/><Relationship Id="rId229" Type="http://schemas.openxmlformats.org/officeDocument/2006/relationships/oleObject" Target="embeddings/oleObject105.bin"/><Relationship Id="rId380" Type="http://schemas.openxmlformats.org/officeDocument/2006/relationships/image" Target="media/image187.jpeg"/><Relationship Id="rId415" Type="http://schemas.openxmlformats.org/officeDocument/2006/relationships/image" Target="media/image208.wmf"/><Relationship Id="rId436" Type="http://schemas.openxmlformats.org/officeDocument/2006/relationships/image" Target="media/image218.wmf"/><Relationship Id="rId240" Type="http://schemas.openxmlformats.org/officeDocument/2006/relationships/image" Target="media/image122.wmf"/><Relationship Id="rId261" Type="http://schemas.openxmlformats.org/officeDocument/2006/relationships/oleObject" Target="embeddings/oleObject121.bin"/><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oleObject" Target="embeddings/oleObject41.bin"/><Relationship Id="rId282" Type="http://schemas.openxmlformats.org/officeDocument/2006/relationships/image" Target="media/image143.wmf"/><Relationship Id="rId317" Type="http://schemas.openxmlformats.org/officeDocument/2006/relationships/oleObject" Target="embeddings/oleObject150.bin"/><Relationship Id="rId338" Type="http://schemas.openxmlformats.org/officeDocument/2006/relationships/image" Target="media/image170.wmf"/><Relationship Id="rId359" Type="http://schemas.openxmlformats.org/officeDocument/2006/relationships/oleObject" Target="embeddings/oleObject173.bin"/><Relationship Id="rId8" Type="http://schemas.openxmlformats.org/officeDocument/2006/relationships/endnotes" Target="endnotes.xml"/><Relationship Id="rId98" Type="http://schemas.openxmlformats.org/officeDocument/2006/relationships/oleObject" Target="embeddings/oleObject40.bin"/><Relationship Id="rId121" Type="http://schemas.openxmlformats.org/officeDocument/2006/relationships/oleObject" Target="embeddings/oleObject51.bin"/><Relationship Id="rId142" Type="http://schemas.openxmlformats.org/officeDocument/2006/relationships/image" Target="media/image73.wmf"/><Relationship Id="rId163" Type="http://schemas.openxmlformats.org/officeDocument/2006/relationships/oleObject" Target="embeddings/oleObject72.bin"/><Relationship Id="rId184" Type="http://schemas.openxmlformats.org/officeDocument/2006/relationships/image" Target="media/image94.wmf"/><Relationship Id="rId219" Type="http://schemas.openxmlformats.org/officeDocument/2006/relationships/oleObject" Target="embeddings/oleObject100.bin"/><Relationship Id="rId370" Type="http://schemas.openxmlformats.org/officeDocument/2006/relationships/hyperlink" Target="http://www.rucelf.ua/" TargetMode="External"/><Relationship Id="rId391" Type="http://schemas.openxmlformats.org/officeDocument/2006/relationships/image" Target="media/image196.wmf"/><Relationship Id="rId405" Type="http://schemas.openxmlformats.org/officeDocument/2006/relationships/image" Target="media/image203.wmf"/><Relationship Id="rId426" Type="http://schemas.openxmlformats.org/officeDocument/2006/relationships/image" Target="media/image213.wmf"/><Relationship Id="rId230" Type="http://schemas.openxmlformats.org/officeDocument/2006/relationships/image" Target="media/image117.wmf"/><Relationship Id="rId251" Type="http://schemas.openxmlformats.org/officeDocument/2006/relationships/oleObject" Target="embeddings/oleObject116.bin"/><Relationship Id="rId25" Type="http://schemas.openxmlformats.org/officeDocument/2006/relationships/image" Target="media/image10.wmf"/><Relationship Id="rId46" Type="http://schemas.openxmlformats.org/officeDocument/2006/relationships/oleObject" Target="embeddings/oleObject17.bin"/><Relationship Id="rId67" Type="http://schemas.openxmlformats.org/officeDocument/2006/relationships/image" Target="media/image32.wmf"/><Relationship Id="rId272" Type="http://schemas.openxmlformats.org/officeDocument/2006/relationships/image" Target="media/image138.wmf"/><Relationship Id="rId293" Type="http://schemas.openxmlformats.org/officeDocument/2006/relationships/oleObject" Target="embeddings/oleObject137.bin"/><Relationship Id="rId307" Type="http://schemas.openxmlformats.org/officeDocument/2006/relationships/oleObject" Target="embeddings/oleObject145.bin"/><Relationship Id="rId328" Type="http://schemas.openxmlformats.org/officeDocument/2006/relationships/image" Target="media/image165.wmf"/><Relationship Id="rId349" Type="http://schemas.openxmlformats.org/officeDocument/2006/relationships/oleObject" Target="embeddings/oleObject167.bin"/><Relationship Id="rId88" Type="http://schemas.openxmlformats.org/officeDocument/2006/relationships/image" Target="media/image45.emf"/><Relationship Id="rId111" Type="http://schemas.openxmlformats.org/officeDocument/2006/relationships/oleObject" Target="embeddings/oleObject46.bin"/><Relationship Id="rId132" Type="http://schemas.openxmlformats.org/officeDocument/2006/relationships/image" Target="media/image68.wmf"/><Relationship Id="rId153" Type="http://schemas.openxmlformats.org/officeDocument/2006/relationships/oleObject" Target="embeddings/oleObject67.bin"/><Relationship Id="rId174" Type="http://schemas.openxmlformats.org/officeDocument/2006/relationships/image" Target="media/image89.wmf"/><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hyperlink" Target="http://iis97.narod.ru/" TargetMode="External"/><Relationship Id="rId381" Type="http://schemas.openxmlformats.org/officeDocument/2006/relationships/image" Target="media/image188.jpeg"/><Relationship Id="rId416" Type="http://schemas.openxmlformats.org/officeDocument/2006/relationships/oleObject" Target="embeddings/oleObject188.bin"/><Relationship Id="rId220" Type="http://schemas.openxmlformats.org/officeDocument/2006/relationships/image" Target="media/image112.wmf"/><Relationship Id="rId241" Type="http://schemas.openxmlformats.org/officeDocument/2006/relationships/oleObject" Target="embeddings/oleObject111.bin"/><Relationship Id="rId437" Type="http://schemas.openxmlformats.org/officeDocument/2006/relationships/oleObject" Target="embeddings/oleObject199.bin"/><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27.wmf"/><Relationship Id="rId262" Type="http://schemas.openxmlformats.org/officeDocument/2006/relationships/image" Target="media/image133.wmf"/><Relationship Id="rId283" Type="http://schemas.openxmlformats.org/officeDocument/2006/relationships/oleObject" Target="embeddings/oleObject132.bin"/><Relationship Id="rId318" Type="http://schemas.openxmlformats.org/officeDocument/2006/relationships/image" Target="media/image160.wmf"/><Relationship Id="rId339" Type="http://schemas.openxmlformats.org/officeDocument/2006/relationships/oleObject" Target="embeddings/oleObject161.bin"/><Relationship Id="rId78" Type="http://schemas.openxmlformats.org/officeDocument/2006/relationships/oleObject" Target="embeddings/oleObject33.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image" Target="media/image63.wmf"/><Relationship Id="rId143" Type="http://schemas.openxmlformats.org/officeDocument/2006/relationships/oleObject" Target="embeddings/oleObject62.bin"/><Relationship Id="rId164" Type="http://schemas.openxmlformats.org/officeDocument/2006/relationships/image" Target="media/image84.wmf"/><Relationship Id="rId185" Type="http://schemas.openxmlformats.org/officeDocument/2006/relationships/oleObject" Target="embeddings/oleObject83.bin"/><Relationship Id="rId350" Type="http://schemas.openxmlformats.org/officeDocument/2006/relationships/image" Target="media/image175.wmf"/><Relationship Id="rId371" Type="http://schemas.openxmlformats.org/officeDocument/2006/relationships/hyperlink" Target="http://www.ecoenergy-russia.ru" TargetMode="External"/><Relationship Id="rId406" Type="http://schemas.openxmlformats.org/officeDocument/2006/relationships/oleObject" Target="embeddings/oleObject183.bin"/><Relationship Id="rId9" Type="http://schemas.openxmlformats.org/officeDocument/2006/relationships/image" Target="media/image1.wmf"/><Relationship Id="rId210" Type="http://schemas.openxmlformats.org/officeDocument/2006/relationships/image" Target="media/image107.wmf"/><Relationship Id="rId392" Type="http://schemas.openxmlformats.org/officeDocument/2006/relationships/oleObject" Target="embeddings/oleObject176.bin"/><Relationship Id="rId427" Type="http://schemas.openxmlformats.org/officeDocument/2006/relationships/oleObject" Target="embeddings/oleObject194.bin"/><Relationship Id="rId26" Type="http://schemas.openxmlformats.org/officeDocument/2006/relationships/oleObject" Target="embeddings/oleObject8.bin"/><Relationship Id="rId231" Type="http://schemas.openxmlformats.org/officeDocument/2006/relationships/oleObject" Target="embeddings/oleObject106.bin"/><Relationship Id="rId252" Type="http://schemas.openxmlformats.org/officeDocument/2006/relationships/image" Target="media/image128.wmf"/><Relationship Id="rId273" Type="http://schemas.openxmlformats.org/officeDocument/2006/relationships/oleObject" Target="embeddings/oleObject127.bin"/><Relationship Id="rId294" Type="http://schemas.openxmlformats.org/officeDocument/2006/relationships/image" Target="media/image149.wmf"/><Relationship Id="rId308" Type="http://schemas.openxmlformats.org/officeDocument/2006/relationships/image" Target="media/image155.wmf"/><Relationship Id="rId329" Type="http://schemas.openxmlformats.org/officeDocument/2006/relationships/oleObject" Target="embeddings/oleObject156.bin"/><Relationship Id="rId47" Type="http://schemas.openxmlformats.org/officeDocument/2006/relationships/image" Target="media/image22.wmf"/><Relationship Id="rId68" Type="http://schemas.openxmlformats.org/officeDocument/2006/relationships/oleObject" Target="embeddings/oleObject28.bin"/><Relationship Id="rId89" Type="http://schemas.openxmlformats.org/officeDocument/2006/relationships/image" Target="media/image46.wmf"/><Relationship Id="rId112" Type="http://schemas.openxmlformats.org/officeDocument/2006/relationships/image" Target="media/image58.wmf"/><Relationship Id="rId133" Type="http://schemas.openxmlformats.org/officeDocument/2006/relationships/oleObject" Target="embeddings/oleObject57.bin"/><Relationship Id="rId154" Type="http://schemas.openxmlformats.org/officeDocument/2006/relationships/image" Target="media/image79.wmf"/><Relationship Id="rId175" Type="http://schemas.openxmlformats.org/officeDocument/2006/relationships/oleObject" Target="embeddings/oleObject78.bin"/><Relationship Id="rId340" Type="http://schemas.openxmlformats.org/officeDocument/2006/relationships/oleObject" Target="embeddings/oleObject162.bin"/><Relationship Id="rId361" Type="http://schemas.openxmlformats.org/officeDocument/2006/relationships/hyperlink" Target="http://tehnika.co.ua/" TargetMode="External"/><Relationship Id="rId196" Type="http://schemas.openxmlformats.org/officeDocument/2006/relationships/image" Target="media/image100.wmf"/><Relationship Id="rId200" Type="http://schemas.openxmlformats.org/officeDocument/2006/relationships/image" Target="media/image102.wmf"/><Relationship Id="rId382" Type="http://schemas.openxmlformats.org/officeDocument/2006/relationships/image" Target="media/image189.jpeg"/><Relationship Id="rId417" Type="http://schemas.openxmlformats.org/officeDocument/2006/relationships/image" Target="media/image209.wmf"/><Relationship Id="rId438" Type="http://schemas.openxmlformats.org/officeDocument/2006/relationships/footer" Target="footer1.xml"/><Relationship Id="rId16" Type="http://schemas.openxmlformats.org/officeDocument/2006/relationships/oleObject" Target="embeddings/oleObject4.bin"/><Relationship Id="rId221" Type="http://schemas.openxmlformats.org/officeDocument/2006/relationships/oleObject" Target="embeddings/oleObject101.bin"/><Relationship Id="rId242" Type="http://schemas.openxmlformats.org/officeDocument/2006/relationships/image" Target="media/image123.wmf"/><Relationship Id="rId263" Type="http://schemas.openxmlformats.org/officeDocument/2006/relationships/oleObject" Target="embeddings/oleObject122.bin"/><Relationship Id="rId284" Type="http://schemas.openxmlformats.org/officeDocument/2006/relationships/image" Target="media/image144.wmf"/><Relationship Id="rId319" Type="http://schemas.openxmlformats.org/officeDocument/2006/relationships/oleObject" Target="embeddings/oleObject151.bin"/><Relationship Id="rId37" Type="http://schemas.openxmlformats.org/officeDocument/2006/relationships/image" Target="media/image16.wmf"/><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oleObject" Target="embeddings/oleObject42.bin"/><Relationship Id="rId123" Type="http://schemas.openxmlformats.org/officeDocument/2006/relationships/oleObject" Target="embeddings/oleObject52.bin"/><Relationship Id="rId144" Type="http://schemas.openxmlformats.org/officeDocument/2006/relationships/image" Target="media/image74.wmf"/><Relationship Id="rId330" Type="http://schemas.openxmlformats.org/officeDocument/2006/relationships/image" Target="media/image166.wmf"/><Relationship Id="rId90" Type="http://schemas.openxmlformats.org/officeDocument/2006/relationships/oleObject" Target="embeddings/oleObject36.bin"/><Relationship Id="rId165" Type="http://schemas.openxmlformats.org/officeDocument/2006/relationships/oleObject" Target="embeddings/oleObject73.bin"/><Relationship Id="rId186" Type="http://schemas.openxmlformats.org/officeDocument/2006/relationships/image" Target="media/image95.wmf"/><Relationship Id="rId351" Type="http://schemas.openxmlformats.org/officeDocument/2006/relationships/oleObject" Target="embeddings/oleObject168.bin"/><Relationship Id="rId372" Type="http://schemas.openxmlformats.org/officeDocument/2006/relationships/image" Target="media/image179.jpeg"/><Relationship Id="rId393" Type="http://schemas.openxmlformats.org/officeDocument/2006/relationships/image" Target="media/image197.wmf"/><Relationship Id="rId407" Type="http://schemas.openxmlformats.org/officeDocument/2006/relationships/image" Target="media/image204.wmf"/><Relationship Id="rId428" Type="http://schemas.openxmlformats.org/officeDocument/2006/relationships/image" Target="media/image214.wmf"/><Relationship Id="rId211" Type="http://schemas.openxmlformats.org/officeDocument/2006/relationships/oleObject" Target="embeddings/oleObject96.bin"/><Relationship Id="rId232" Type="http://schemas.openxmlformats.org/officeDocument/2006/relationships/image" Target="media/image118.wmf"/><Relationship Id="rId253" Type="http://schemas.openxmlformats.org/officeDocument/2006/relationships/oleObject" Target="embeddings/oleObject117.bin"/><Relationship Id="rId274" Type="http://schemas.openxmlformats.org/officeDocument/2006/relationships/image" Target="media/image139.wmf"/><Relationship Id="rId295" Type="http://schemas.openxmlformats.org/officeDocument/2006/relationships/oleObject" Target="embeddings/oleObject138.bin"/><Relationship Id="rId309" Type="http://schemas.openxmlformats.org/officeDocument/2006/relationships/oleObject" Target="embeddings/oleObject146.bin"/><Relationship Id="rId27" Type="http://schemas.openxmlformats.org/officeDocument/2006/relationships/image" Target="media/image11.wmf"/><Relationship Id="rId48" Type="http://schemas.openxmlformats.org/officeDocument/2006/relationships/oleObject" Target="embeddings/oleObject18.bin"/><Relationship Id="rId69" Type="http://schemas.openxmlformats.org/officeDocument/2006/relationships/image" Target="media/image33.jpeg"/><Relationship Id="rId113" Type="http://schemas.openxmlformats.org/officeDocument/2006/relationships/oleObject" Target="embeddings/oleObject47.bin"/><Relationship Id="rId134" Type="http://schemas.openxmlformats.org/officeDocument/2006/relationships/image" Target="media/image69.wmf"/><Relationship Id="rId320" Type="http://schemas.openxmlformats.org/officeDocument/2006/relationships/image" Target="media/image161.wmf"/><Relationship Id="rId80" Type="http://schemas.openxmlformats.org/officeDocument/2006/relationships/image" Target="media/image38.wmf"/><Relationship Id="rId155" Type="http://schemas.openxmlformats.org/officeDocument/2006/relationships/oleObject" Target="embeddings/oleObject68.bin"/><Relationship Id="rId176" Type="http://schemas.openxmlformats.org/officeDocument/2006/relationships/image" Target="media/image90.wmf"/><Relationship Id="rId197" Type="http://schemas.openxmlformats.org/officeDocument/2006/relationships/oleObject" Target="embeddings/oleObject89.bin"/><Relationship Id="rId341" Type="http://schemas.openxmlformats.org/officeDocument/2006/relationships/image" Target="media/image171.wmf"/><Relationship Id="rId362" Type="http://schemas.openxmlformats.org/officeDocument/2006/relationships/hyperlink" Target="http://www.inset.ru/" TargetMode="External"/><Relationship Id="rId383" Type="http://schemas.openxmlformats.org/officeDocument/2006/relationships/image" Target="media/image190.jpeg"/><Relationship Id="rId418" Type="http://schemas.openxmlformats.org/officeDocument/2006/relationships/oleObject" Target="embeddings/oleObject189.bin"/><Relationship Id="rId439" Type="http://schemas.openxmlformats.org/officeDocument/2006/relationships/fontTable" Target="fontTable.xml"/><Relationship Id="rId201" Type="http://schemas.openxmlformats.org/officeDocument/2006/relationships/oleObject" Target="embeddings/oleObject91.bin"/><Relationship Id="rId222" Type="http://schemas.openxmlformats.org/officeDocument/2006/relationships/image" Target="media/image113.wmf"/><Relationship Id="rId243" Type="http://schemas.openxmlformats.org/officeDocument/2006/relationships/oleObject" Target="embeddings/oleObject112.bin"/><Relationship Id="rId264" Type="http://schemas.openxmlformats.org/officeDocument/2006/relationships/image" Target="media/image134.wmf"/><Relationship Id="rId285" Type="http://schemas.openxmlformats.org/officeDocument/2006/relationships/oleObject" Target="embeddings/oleObject133.bin"/><Relationship Id="rId17" Type="http://schemas.openxmlformats.org/officeDocument/2006/relationships/image" Target="media/image5.jpeg"/><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3.wmf"/><Relationship Id="rId124" Type="http://schemas.openxmlformats.org/officeDocument/2006/relationships/image" Target="media/image64.wmf"/><Relationship Id="rId310" Type="http://schemas.openxmlformats.org/officeDocument/2006/relationships/image" Target="media/image156.wmf"/><Relationship Id="rId70" Type="http://schemas.openxmlformats.org/officeDocument/2006/relationships/image" Target="media/image34.wmf"/><Relationship Id="rId91" Type="http://schemas.openxmlformats.org/officeDocument/2006/relationships/image" Target="media/image47.wmf"/><Relationship Id="rId145" Type="http://schemas.openxmlformats.org/officeDocument/2006/relationships/oleObject" Target="embeddings/oleObject63.bin"/><Relationship Id="rId166" Type="http://schemas.openxmlformats.org/officeDocument/2006/relationships/image" Target="media/image85.wmf"/><Relationship Id="rId187" Type="http://schemas.openxmlformats.org/officeDocument/2006/relationships/oleObject" Target="embeddings/oleObject84.bin"/><Relationship Id="rId331" Type="http://schemas.openxmlformats.org/officeDocument/2006/relationships/oleObject" Target="embeddings/oleObject157.bin"/><Relationship Id="rId352" Type="http://schemas.openxmlformats.org/officeDocument/2006/relationships/oleObject" Target="embeddings/oleObject169.bin"/><Relationship Id="rId373" Type="http://schemas.openxmlformats.org/officeDocument/2006/relationships/image" Target="media/image180.jpeg"/><Relationship Id="rId394" Type="http://schemas.openxmlformats.org/officeDocument/2006/relationships/oleObject" Target="embeddings/oleObject177.bin"/><Relationship Id="rId408" Type="http://schemas.openxmlformats.org/officeDocument/2006/relationships/oleObject" Target="embeddings/oleObject184.bin"/><Relationship Id="rId429" Type="http://schemas.openxmlformats.org/officeDocument/2006/relationships/oleObject" Target="embeddings/oleObject195.bin"/><Relationship Id="rId1" Type="http://schemas.openxmlformats.org/officeDocument/2006/relationships/customXml" Target="../customXml/item1.xml"/><Relationship Id="rId212" Type="http://schemas.openxmlformats.org/officeDocument/2006/relationships/image" Target="media/image108.wmf"/><Relationship Id="rId233" Type="http://schemas.openxmlformats.org/officeDocument/2006/relationships/oleObject" Target="embeddings/oleObject107.bin"/><Relationship Id="rId254" Type="http://schemas.openxmlformats.org/officeDocument/2006/relationships/image" Target="media/image129.wmf"/><Relationship Id="rId440" Type="http://schemas.openxmlformats.org/officeDocument/2006/relationships/theme" Target="theme/theme1.xml"/><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image" Target="media/image59.wmf"/><Relationship Id="rId275" Type="http://schemas.openxmlformats.org/officeDocument/2006/relationships/oleObject" Target="embeddings/oleObject128.bin"/><Relationship Id="rId296" Type="http://schemas.openxmlformats.org/officeDocument/2006/relationships/image" Target="media/image150.wmf"/><Relationship Id="rId300" Type="http://schemas.openxmlformats.org/officeDocument/2006/relationships/oleObject" Target="embeddings/oleObject141.bin"/><Relationship Id="rId60" Type="http://schemas.openxmlformats.org/officeDocument/2006/relationships/oleObject" Target="embeddings/oleObject24.bin"/><Relationship Id="rId81" Type="http://schemas.openxmlformats.org/officeDocument/2006/relationships/oleObject" Target="embeddings/oleObject35.bin"/><Relationship Id="rId135" Type="http://schemas.openxmlformats.org/officeDocument/2006/relationships/oleObject" Target="embeddings/oleObject58.bin"/><Relationship Id="rId156" Type="http://schemas.openxmlformats.org/officeDocument/2006/relationships/image" Target="media/image80.wmf"/><Relationship Id="rId177" Type="http://schemas.openxmlformats.org/officeDocument/2006/relationships/oleObject" Target="embeddings/oleObject79.bin"/><Relationship Id="rId198" Type="http://schemas.openxmlformats.org/officeDocument/2006/relationships/image" Target="media/image101.wmf"/><Relationship Id="rId321" Type="http://schemas.openxmlformats.org/officeDocument/2006/relationships/oleObject" Target="embeddings/oleObject152.bin"/><Relationship Id="rId342" Type="http://schemas.openxmlformats.org/officeDocument/2006/relationships/oleObject" Target="embeddings/oleObject163.bin"/><Relationship Id="rId363" Type="http://schemas.openxmlformats.org/officeDocument/2006/relationships/hyperlink" Target="http://www.ooo-sgk.ru/" TargetMode="External"/><Relationship Id="rId384" Type="http://schemas.openxmlformats.org/officeDocument/2006/relationships/image" Target="media/image191.jpeg"/><Relationship Id="rId419" Type="http://schemas.openxmlformats.org/officeDocument/2006/relationships/image" Target="media/image210.wmf"/><Relationship Id="rId202" Type="http://schemas.openxmlformats.org/officeDocument/2006/relationships/image" Target="media/image103.wmf"/><Relationship Id="rId223" Type="http://schemas.openxmlformats.org/officeDocument/2006/relationships/oleObject" Target="embeddings/oleObject102.bin"/><Relationship Id="rId244" Type="http://schemas.openxmlformats.org/officeDocument/2006/relationships/image" Target="media/image124.wmf"/><Relationship Id="rId430" Type="http://schemas.openxmlformats.org/officeDocument/2006/relationships/image" Target="media/image215.wmf"/><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oleObject" Target="embeddings/oleObject123.bin"/><Relationship Id="rId286" Type="http://schemas.openxmlformats.org/officeDocument/2006/relationships/image" Target="media/image145.wmf"/><Relationship Id="rId50" Type="http://schemas.openxmlformats.org/officeDocument/2006/relationships/oleObject" Target="embeddings/oleObject19.bin"/><Relationship Id="rId104" Type="http://schemas.openxmlformats.org/officeDocument/2006/relationships/oleObject" Target="embeddings/oleObject43.bin"/><Relationship Id="rId125" Type="http://schemas.openxmlformats.org/officeDocument/2006/relationships/oleObject" Target="embeddings/oleObject53.bin"/><Relationship Id="rId146" Type="http://schemas.openxmlformats.org/officeDocument/2006/relationships/image" Target="media/image75.wmf"/><Relationship Id="rId167" Type="http://schemas.openxmlformats.org/officeDocument/2006/relationships/oleObject" Target="embeddings/oleObject74.bin"/><Relationship Id="rId188" Type="http://schemas.openxmlformats.org/officeDocument/2006/relationships/image" Target="media/image96.wmf"/><Relationship Id="rId311" Type="http://schemas.openxmlformats.org/officeDocument/2006/relationships/oleObject" Target="embeddings/oleObject147.bin"/><Relationship Id="rId332" Type="http://schemas.openxmlformats.org/officeDocument/2006/relationships/image" Target="media/image167.wmf"/><Relationship Id="rId353" Type="http://schemas.openxmlformats.org/officeDocument/2006/relationships/image" Target="media/image176.wmf"/><Relationship Id="rId374" Type="http://schemas.openxmlformats.org/officeDocument/2006/relationships/image" Target="media/image181.jpeg"/><Relationship Id="rId395" Type="http://schemas.openxmlformats.org/officeDocument/2006/relationships/image" Target="media/image198.wmf"/><Relationship Id="rId409" Type="http://schemas.openxmlformats.org/officeDocument/2006/relationships/image" Target="media/image205.wmf"/><Relationship Id="rId71" Type="http://schemas.openxmlformats.org/officeDocument/2006/relationships/oleObject" Target="embeddings/oleObject29.bin"/><Relationship Id="rId92" Type="http://schemas.openxmlformats.org/officeDocument/2006/relationships/oleObject" Target="embeddings/oleObject37.bin"/><Relationship Id="rId213" Type="http://schemas.openxmlformats.org/officeDocument/2006/relationships/oleObject" Target="embeddings/oleObject97.bin"/><Relationship Id="rId234" Type="http://schemas.openxmlformats.org/officeDocument/2006/relationships/image" Target="media/image119.wmf"/><Relationship Id="rId420" Type="http://schemas.openxmlformats.org/officeDocument/2006/relationships/oleObject" Target="embeddings/oleObject190.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18.bin"/><Relationship Id="rId276" Type="http://schemas.openxmlformats.org/officeDocument/2006/relationships/image" Target="media/image140.wmf"/><Relationship Id="rId297" Type="http://schemas.openxmlformats.org/officeDocument/2006/relationships/oleObject" Target="embeddings/oleObject139.bin"/><Relationship Id="rId40" Type="http://schemas.openxmlformats.org/officeDocument/2006/relationships/oleObject" Target="embeddings/oleObject15.bin"/><Relationship Id="rId115" Type="http://schemas.openxmlformats.org/officeDocument/2006/relationships/oleObject" Target="embeddings/oleObject48.bin"/><Relationship Id="rId136" Type="http://schemas.openxmlformats.org/officeDocument/2006/relationships/image" Target="media/image70.wmf"/><Relationship Id="rId157" Type="http://schemas.openxmlformats.org/officeDocument/2006/relationships/oleObject" Target="embeddings/oleObject69.bin"/><Relationship Id="rId178" Type="http://schemas.openxmlformats.org/officeDocument/2006/relationships/image" Target="media/image91.wmf"/><Relationship Id="rId301" Type="http://schemas.openxmlformats.org/officeDocument/2006/relationships/image" Target="media/image152.wmf"/><Relationship Id="rId322" Type="http://schemas.openxmlformats.org/officeDocument/2006/relationships/image" Target="media/image162.emf"/><Relationship Id="rId343" Type="http://schemas.openxmlformats.org/officeDocument/2006/relationships/image" Target="media/image172.wmf"/><Relationship Id="rId364" Type="http://schemas.openxmlformats.org/officeDocument/2006/relationships/hyperlink" Target="http://www.etm21.ru/" TargetMode="External"/><Relationship Id="rId61" Type="http://schemas.openxmlformats.org/officeDocument/2006/relationships/image" Target="media/image29.wmf"/><Relationship Id="rId82" Type="http://schemas.openxmlformats.org/officeDocument/2006/relationships/image" Target="media/image39.emf"/><Relationship Id="rId199" Type="http://schemas.openxmlformats.org/officeDocument/2006/relationships/oleObject" Target="embeddings/oleObject90.bin"/><Relationship Id="rId203" Type="http://schemas.openxmlformats.org/officeDocument/2006/relationships/oleObject" Target="embeddings/oleObject92.bin"/><Relationship Id="rId385" Type="http://schemas.openxmlformats.org/officeDocument/2006/relationships/image" Target="media/image192.png"/><Relationship Id="rId19" Type="http://schemas.openxmlformats.org/officeDocument/2006/relationships/oleObject" Target="embeddings/oleObject5.bin"/><Relationship Id="rId224" Type="http://schemas.openxmlformats.org/officeDocument/2006/relationships/image" Target="media/image114.wmf"/><Relationship Id="rId245" Type="http://schemas.openxmlformats.org/officeDocument/2006/relationships/oleObject" Target="embeddings/oleObject113.bin"/><Relationship Id="rId266" Type="http://schemas.openxmlformats.org/officeDocument/2006/relationships/image" Target="media/image135.wmf"/><Relationship Id="rId287" Type="http://schemas.openxmlformats.org/officeDocument/2006/relationships/oleObject" Target="embeddings/oleObject134.bin"/><Relationship Id="rId410" Type="http://schemas.openxmlformats.org/officeDocument/2006/relationships/oleObject" Target="embeddings/oleObject185.bin"/><Relationship Id="rId431" Type="http://schemas.openxmlformats.org/officeDocument/2006/relationships/oleObject" Target="embeddings/oleObject196.bin"/><Relationship Id="rId30" Type="http://schemas.openxmlformats.org/officeDocument/2006/relationships/oleObject" Target="embeddings/oleObject10.bin"/><Relationship Id="rId105" Type="http://schemas.openxmlformats.org/officeDocument/2006/relationships/image" Target="media/image54.wmf"/><Relationship Id="rId126" Type="http://schemas.openxmlformats.org/officeDocument/2006/relationships/image" Target="media/image65.wmf"/><Relationship Id="rId147" Type="http://schemas.openxmlformats.org/officeDocument/2006/relationships/oleObject" Target="embeddings/oleObject64.bin"/><Relationship Id="rId168" Type="http://schemas.openxmlformats.org/officeDocument/2006/relationships/image" Target="media/image86.wmf"/><Relationship Id="rId312" Type="http://schemas.openxmlformats.org/officeDocument/2006/relationships/image" Target="media/image157.wmf"/><Relationship Id="rId333" Type="http://schemas.openxmlformats.org/officeDocument/2006/relationships/oleObject" Target="embeddings/oleObject158.bin"/><Relationship Id="rId354" Type="http://schemas.openxmlformats.org/officeDocument/2006/relationships/oleObject" Target="embeddings/oleObject170.bin"/><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image" Target="media/image48.wmf"/><Relationship Id="rId189" Type="http://schemas.openxmlformats.org/officeDocument/2006/relationships/oleObject" Target="embeddings/oleObject85.bin"/><Relationship Id="rId375" Type="http://schemas.openxmlformats.org/officeDocument/2006/relationships/image" Target="media/image182.jpeg"/><Relationship Id="rId396" Type="http://schemas.openxmlformats.org/officeDocument/2006/relationships/oleObject" Target="embeddings/oleObject178.bin"/><Relationship Id="rId3" Type="http://schemas.openxmlformats.org/officeDocument/2006/relationships/styles" Target="styles.xml"/><Relationship Id="rId214" Type="http://schemas.openxmlformats.org/officeDocument/2006/relationships/image" Target="media/image109.wmf"/><Relationship Id="rId235" Type="http://schemas.openxmlformats.org/officeDocument/2006/relationships/oleObject" Target="embeddings/oleObject108.bin"/><Relationship Id="rId256" Type="http://schemas.openxmlformats.org/officeDocument/2006/relationships/image" Target="media/image130.wmf"/><Relationship Id="rId277" Type="http://schemas.openxmlformats.org/officeDocument/2006/relationships/oleObject" Target="embeddings/oleObject129.bin"/><Relationship Id="rId298" Type="http://schemas.openxmlformats.org/officeDocument/2006/relationships/image" Target="media/image151.wmf"/><Relationship Id="rId400" Type="http://schemas.openxmlformats.org/officeDocument/2006/relationships/oleObject" Target="embeddings/oleObject180.bin"/><Relationship Id="rId421" Type="http://schemas.openxmlformats.org/officeDocument/2006/relationships/oleObject" Target="embeddings/oleObject191.bin"/><Relationship Id="rId116" Type="http://schemas.openxmlformats.org/officeDocument/2006/relationships/image" Target="media/image60.wmf"/><Relationship Id="rId137" Type="http://schemas.openxmlformats.org/officeDocument/2006/relationships/oleObject" Target="embeddings/oleObject59.bin"/><Relationship Id="rId158" Type="http://schemas.openxmlformats.org/officeDocument/2006/relationships/image" Target="media/image81.wmf"/><Relationship Id="rId302" Type="http://schemas.openxmlformats.org/officeDocument/2006/relationships/oleObject" Target="embeddings/oleObject142.bin"/><Relationship Id="rId323" Type="http://schemas.openxmlformats.org/officeDocument/2006/relationships/image" Target="media/image163.emf"/><Relationship Id="rId344" Type="http://schemas.openxmlformats.org/officeDocument/2006/relationships/oleObject" Target="embeddings/oleObject164.bin"/><Relationship Id="rId20" Type="http://schemas.openxmlformats.org/officeDocument/2006/relationships/image" Target="media/image7.png"/><Relationship Id="rId41" Type="http://schemas.openxmlformats.org/officeDocument/2006/relationships/image" Target="media/image18.wmf"/><Relationship Id="rId62" Type="http://schemas.openxmlformats.org/officeDocument/2006/relationships/oleObject" Target="embeddings/oleObject25.bin"/><Relationship Id="rId83" Type="http://schemas.openxmlformats.org/officeDocument/2006/relationships/image" Target="media/image40.emf"/><Relationship Id="rId179" Type="http://schemas.openxmlformats.org/officeDocument/2006/relationships/oleObject" Target="embeddings/oleObject80.bin"/><Relationship Id="rId365" Type="http://schemas.openxmlformats.org/officeDocument/2006/relationships/hyperlink" Target="http://dic.academic.ru/" TargetMode="External"/><Relationship Id="rId386" Type="http://schemas.openxmlformats.org/officeDocument/2006/relationships/image" Target="media/image193.png"/><Relationship Id="rId190" Type="http://schemas.openxmlformats.org/officeDocument/2006/relationships/image" Target="media/image97.wmf"/><Relationship Id="rId204" Type="http://schemas.openxmlformats.org/officeDocument/2006/relationships/image" Target="media/image104.wmf"/><Relationship Id="rId225" Type="http://schemas.openxmlformats.org/officeDocument/2006/relationships/oleObject" Target="embeddings/oleObject103.bin"/><Relationship Id="rId246" Type="http://schemas.openxmlformats.org/officeDocument/2006/relationships/image" Target="media/image125.wmf"/><Relationship Id="rId267" Type="http://schemas.openxmlformats.org/officeDocument/2006/relationships/oleObject" Target="embeddings/oleObject124.bin"/><Relationship Id="rId288" Type="http://schemas.openxmlformats.org/officeDocument/2006/relationships/image" Target="media/image146.wmf"/><Relationship Id="rId411" Type="http://schemas.openxmlformats.org/officeDocument/2006/relationships/image" Target="media/image206.wmf"/><Relationship Id="rId432" Type="http://schemas.openxmlformats.org/officeDocument/2006/relationships/image" Target="media/image216.wmf"/><Relationship Id="rId106" Type="http://schemas.openxmlformats.org/officeDocument/2006/relationships/oleObject" Target="embeddings/oleObject44.bin"/><Relationship Id="rId127" Type="http://schemas.openxmlformats.org/officeDocument/2006/relationships/oleObject" Target="embeddings/oleObject54.bin"/><Relationship Id="rId313" Type="http://schemas.openxmlformats.org/officeDocument/2006/relationships/oleObject" Target="embeddings/oleObject148.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0.bin"/><Relationship Id="rId73" Type="http://schemas.openxmlformats.org/officeDocument/2006/relationships/oleObject" Target="embeddings/oleObject30.bin"/><Relationship Id="rId94" Type="http://schemas.openxmlformats.org/officeDocument/2006/relationships/oleObject" Target="embeddings/oleObject38.bin"/><Relationship Id="rId148" Type="http://schemas.openxmlformats.org/officeDocument/2006/relationships/image" Target="media/image76.wmf"/><Relationship Id="rId169" Type="http://schemas.openxmlformats.org/officeDocument/2006/relationships/oleObject" Target="embeddings/oleObject75.bin"/><Relationship Id="rId334" Type="http://schemas.openxmlformats.org/officeDocument/2006/relationships/image" Target="media/image168.wmf"/><Relationship Id="rId355" Type="http://schemas.openxmlformats.org/officeDocument/2006/relationships/image" Target="media/image177.wmf"/><Relationship Id="rId376" Type="http://schemas.openxmlformats.org/officeDocument/2006/relationships/image" Target="media/image183.jpeg"/><Relationship Id="rId397" Type="http://schemas.openxmlformats.org/officeDocument/2006/relationships/image" Target="media/image199.wmf"/><Relationship Id="rId4" Type="http://schemas.microsoft.com/office/2007/relationships/stylesWithEffects" Target="stylesWithEffects.xml"/><Relationship Id="rId180" Type="http://schemas.openxmlformats.org/officeDocument/2006/relationships/image" Target="media/image92.wmf"/><Relationship Id="rId215" Type="http://schemas.openxmlformats.org/officeDocument/2006/relationships/oleObject" Target="embeddings/oleObject98.bin"/><Relationship Id="rId236" Type="http://schemas.openxmlformats.org/officeDocument/2006/relationships/image" Target="media/image120.wmf"/><Relationship Id="rId257" Type="http://schemas.openxmlformats.org/officeDocument/2006/relationships/oleObject" Target="embeddings/oleObject119.bin"/><Relationship Id="rId278" Type="http://schemas.openxmlformats.org/officeDocument/2006/relationships/image" Target="media/image141.wmf"/><Relationship Id="rId401" Type="http://schemas.openxmlformats.org/officeDocument/2006/relationships/image" Target="media/image201.wmf"/><Relationship Id="rId422" Type="http://schemas.openxmlformats.org/officeDocument/2006/relationships/image" Target="media/image211.wmf"/><Relationship Id="rId303" Type="http://schemas.openxmlformats.org/officeDocument/2006/relationships/image" Target="media/image153.wmf"/><Relationship Id="rId42" Type="http://schemas.openxmlformats.org/officeDocument/2006/relationships/oleObject" Target="embeddings/oleObject16.bin"/><Relationship Id="rId84" Type="http://schemas.openxmlformats.org/officeDocument/2006/relationships/image" Target="media/image41.emf"/><Relationship Id="rId138" Type="http://schemas.openxmlformats.org/officeDocument/2006/relationships/image" Target="media/image71.wmf"/><Relationship Id="rId345" Type="http://schemas.openxmlformats.org/officeDocument/2006/relationships/image" Target="media/image173.wmf"/><Relationship Id="rId387" Type="http://schemas.openxmlformats.org/officeDocument/2006/relationships/image" Target="media/image194.wmf"/><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oleObject" Target="embeddings/oleObject114.bin"/><Relationship Id="rId412" Type="http://schemas.openxmlformats.org/officeDocument/2006/relationships/oleObject" Target="embeddings/oleObject186.bin"/><Relationship Id="rId107" Type="http://schemas.openxmlformats.org/officeDocument/2006/relationships/image" Target="media/image55.wmf"/><Relationship Id="rId289" Type="http://schemas.openxmlformats.org/officeDocument/2006/relationships/oleObject" Target="embeddings/oleObject135.bin"/><Relationship Id="rId11" Type="http://schemas.openxmlformats.org/officeDocument/2006/relationships/image" Target="media/image2.wmf"/><Relationship Id="rId53" Type="http://schemas.openxmlformats.org/officeDocument/2006/relationships/image" Target="media/image25.wmf"/><Relationship Id="rId149" Type="http://schemas.openxmlformats.org/officeDocument/2006/relationships/oleObject" Target="embeddings/oleObject65.bin"/><Relationship Id="rId314" Type="http://schemas.openxmlformats.org/officeDocument/2006/relationships/image" Target="media/image158.wmf"/><Relationship Id="rId356" Type="http://schemas.openxmlformats.org/officeDocument/2006/relationships/oleObject" Target="embeddings/oleObject171.bin"/><Relationship Id="rId398" Type="http://schemas.openxmlformats.org/officeDocument/2006/relationships/oleObject" Target="embeddings/oleObject179.bin"/><Relationship Id="rId95" Type="http://schemas.openxmlformats.org/officeDocument/2006/relationships/image" Target="media/image49.wmf"/><Relationship Id="rId160" Type="http://schemas.openxmlformats.org/officeDocument/2006/relationships/image" Target="media/image82.wmf"/><Relationship Id="rId216" Type="http://schemas.openxmlformats.org/officeDocument/2006/relationships/image" Target="media/image110.wmf"/><Relationship Id="rId423" Type="http://schemas.openxmlformats.org/officeDocument/2006/relationships/oleObject" Target="embeddings/oleObject192.bin"/><Relationship Id="rId258" Type="http://schemas.openxmlformats.org/officeDocument/2006/relationships/image" Target="media/image131.wmf"/><Relationship Id="rId22" Type="http://schemas.openxmlformats.org/officeDocument/2006/relationships/oleObject" Target="embeddings/oleObject6.bin"/><Relationship Id="rId64" Type="http://schemas.openxmlformats.org/officeDocument/2006/relationships/oleObject" Target="embeddings/oleObject26.bin"/><Relationship Id="rId118" Type="http://schemas.openxmlformats.org/officeDocument/2006/relationships/image" Target="media/image61.wmf"/><Relationship Id="rId325" Type="http://schemas.openxmlformats.org/officeDocument/2006/relationships/oleObject" Target="embeddings/oleObject153.bin"/><Relationship Id="rId367" Type="http://schemas.openxmlformats.org/officeDocument/2006/relationships/hyperlink" Target="http://www.news.elteh.ru/arh/2003/24/11.php" TargetMode="External"/><Relationship Id="rId171" Type="http://schemas.openxmlformats.org/officeDocument/2006/relationships/oleObject" Target="embeddings/oleObject76.bin"/><Relationship Id="rId227" Type="http://schemas.openxmlformats.org/officeDocument/2006/relationships/oleObject" Target="embeddings/oleObject104.bin"/><Relationship Id="rId269" Type="http://schemas.openxmlformats.org/officeDocument/2006/relationships/oleObject" Target="embeddings/oleObject125.bin"/><Relationship Id="rId434" Type="http://schemas.openxmlformats.org/officeDocument/2006/relationships/image" Target="media/image21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E4D88-A0FA-49BF-9562-8DE63A95E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23449</Words>
  <Characters>133662</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swood</Company>
  <LinksUpToDate>false</LinksUpToDate>
  <CharactersWithSpaces>156798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TT-102-4</dc:creator>
  <cp:lastModifiedBy>Владимир</cp:lastModifiedBy>
  <cp:revision>2</cp:revision>
  <cp:lastPrinted>2012-11-26T12:57:00Z</cp:lastPrinted>
  <dcterms:created xsi:type="dcterms:W3CDTF">2013-08-09T07:18:00Z</dcterms:created>
  <dcterms:modified xsi:type="dcterms:W3CDTF">2013-08-09T07:18:00Z</dcterms:modified>
</cp:coreProperties>
</file>