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5387"/>
        <w:gridCol w:w="4784"/>
      </w:tblGrid>
      <w:tr w:rsidR="00411C32" w:rsidRPr="00DF10DB" w:rsidTr="00FB1F54">
        <w:tc>
          <w:tcPr>
            <w:tcW w:w="5387" w:type="dxa"/>
            <w:shd w:val="clear" w:color="auto" w:fill="auto"/>
          </w:tcPr>
          <w:p w:rsidR="00411C32" w:rsidRPr="00DF10DB" w:rsidRDefault="00411C32" w:rsidP="00FB1F54">
            <w:pPr>
              <w:spacing w:after="0" w:line="240" w:lineRule="auto"/>
              <w:jc w:val="both"/>
              <w:rPr>
                <w:rFonts w:ascii="Times New Roman" w:hAnsi="Times New Roman"/>
                <w:i/>
                <w:sz w:val="24"/>
                <w:szCs w:val="24"/>
              </w:rPr>
            </w:pPr>
            <w:bookmarkStart w:id="0" w:name="_GoBack"/>
            <w:bookmarkEnd w:id="0"/>
            <w:r w:rsidRPr="00DF10DB">
              <w:rPr>
                <w:rFonts w:ascii="Times New Roman" w:hAnsi="Times New Roman"/>
                <w:i/>
                <w:sz w:val="24"/>
                <w:szCs w:val="24"/>
              </w:rPr>
              <w:t xml:space="preserve">Тема: коммерческое предложение по </w:t>
            </w:r>
          </w:p>
          <w:p w:rsidR="00411C32" w:rsidRPr="00DF10DB" w:rsidRDefault="00411C32" w:rsidP="00FB1F54">
            <w:pPr>
              <w:spacing w:after="0" w:line="240" w:lineRule="auto"/>
              <w:jc w:val="both"/>
              <w:rPr>
                <w:rFonts w:ascii="Times New Roman" w:hAnsi="Times New Roman"/>
                <w:i/>
                <w:sz w:val="24"/>
                <w:szCs w:val="24"/>
              </w:rPr>
            </w:pPr>
            <w:r w:rsidRPr="00DF10DB">
              <w:rPr>
                <w:rFonts w:ascii="Times New Roman" w:hAnsi="Times New Roman"/>
                <w:i/>
                <w:sz w:val="24"/>
                <w:szCs w:val="24"/>
              </w:rPr>
              <w:t xml:space="preserve"> установке на объекте </w:t>
            </w:r>
            <w:r>
              <w:rPr>
                <w:rFonts w:ascii="Times New Roman" w:hAnsi="Times New Roman"/>
                <w:i/>
                <w:sz w:val="24"/>
                <w:szCs w:val="24"/>
              </w:rPr>
              <w:t>_____</w:t>
            </w:r>
            <w:r w:rsidRPr="00DF10DB">
              <w:rPr>
                <w:rFonts w:ascii="Times New Roman" w:hAnsi="Times New Roman"/>
                <w:i/>
                <w:sz w:val="24"/>
                <w:szCs w:val="24"/>
              </w:rPr>
              <w:t xml:space="preserve"> </w:t>
            </w:r>
          </w:p>
          <w:p w:rsidR="00411C32" w:rsidRPr="00DF10DB" w:rsidRDefault="00411C32" w:rsidP="00FB1F54">
            <w:pPr>
              <w:spacing w:after="0" w:line="240" w:lineRule="auto"/>
              <w:jc w:val="both"/>
              <w:rPr>
                <w:rFonts w:ascii="Times New Roman" w:hAnsi="Times New Roman"/>
                <w:i/>
                <w:sz w:val="24"/>
                <w:szCs w:val="24"/>
              </w:rPr>
            </w:pPr>
            <w:r w:rsidRPr="00DF10DB">
              <w:rPr>
                <w:rFonts w:ascii="Times New Roman" w:hAnsi="Times New Roman"/>
                <w:i/>
                <w:sz w:val="24"/>
                <w:szCs w:val="24"/>
              </w:rPr>
              <w:t xml:space="preserve">системы автономного обеспечения </w:t>
            </w:r>
          </w:p>
          <w:p w:rsidR="00411C32" w:rsidRPr="00DF10DB" w:rsidRDefault="00411C32" w:rsidP="00FB1F54">
            <w:pPr>
              <w:spacing w:after="0" w:line="240" w:lineRule="auto"/>
              <w:jc w:val="both"/>
              <w:rPr>
                <w:rFonts w:ascii="Times New Roman" w:hAnsi="Times New Roman"/>
                <w:sz w:val="24"/>
                <w:szCs w:val="24"/>
              </w:rPr>
            </w:pPr>
            <w:r w:rsidRPr="00DF10DB">
              <w:rPr>
                <w:rFonts w:ascii="Times New Roman" w:hAnsi="Times New Roman"/>
                <w:i/>
                <w:sz w:val="24"/>
                <w:szCs w:val="24"/>
              </w:rPr>
              <w:t>на основе солнечных батарей</w:t>
            </w:r>
          </w:p>
        </w:tc>
        <w:tc>
          <w:tcPr>
            <w:tcW w:w="4784" w:type="dxa"/>
            <w:shd w:val="clear" w:color="auto" w:fill="auto"/>
          </w:tcPr>
          <w:p w:rsidR="00411C32" w:rsidRPr="00DF10DB" w:rsidRDefault="00411C32" w:rsidP="00FB1F54">
            <w:pPr>
              <w:spacing w:after="0" w:line="240" w:lineRule="auto"/>
              <w:jc w:val="right"/>
              <w:rPr>
                <w:rFonts w:ascii="Times New Roman" w:hAnsi="Times New Roman"/>
                <w:b/>
                <w:sz w:val="24"/>
                <w:szCs w:val="24"/>
              </w:rPr>
            </w:pPr>
            <w:r w:rsidRPr="00DF10DB">
              <w:rPr>
                <w:rFonts w:ascii="Times New Roman" w:hAnsi="Times New Roman"/>
                <w:b/>
                <w:sz w:val="24"/>
                <w:szCs w:val="24"/>
              </w:rPr>
              <w:t xml:space="preserve">Главному специалисту службы </w:t>
            </w:r>
          </w:p>
          <w:p w:rsidR="00411C32" w:rsidRPr="00DF10DB" w:rsidRDefault="00411C32" w:rsidP="00FB1F54">
            <w:pPr>
              <w:spacing w:after="0" w:line="240" w:lineRule="auto"/>
              <w:jc w:val="right"/>
              <w:rPr>
                <w:rFonts w:ascii="Times New Roman" w:hAnsi="Times New Roman"/>
                <w:b/>
                <w:sz w:val="24"/>
                <w:szCs w:val="24"/>
              </w:rPr>
            </w:pPr>
            <w:r w:rsidRPr="00DF10DB">
              <w:rPr>
                <w:rFonts w:ascii="Times New Roman" w:hAnsi="Times New Roman"/>
                <w:b/>
                <w:sz w:val="24"/>
                <w:szCs w:val="24"/>
              </w:rPr>
              <w:t xml:space="preserve">энергоэффективности </w:t>
            </w:r>
          </w:p>
          <w:p w:rsidR="00411C32" w:rsidRPr="00DF10DB" w:rsidRDefault="00411C32" w:rsidP="00FB1F54">
            <w:pPr>
              <w:spacing w:after="0" w:line="240" w:lineRule="auto"/>
              <w:jc w:val="right"/>
              <w:rPr>
                <w:rFonts w:ascii="Times New Roman" w:hAnsi="Times New Roman"/>
                <w:b/>
                <w:sz w:val="24"/>
                <w:szCs w:val="24"/>
              </w:rPr>
            </w:pPr>
            <w:r>
              <w:rPr>
                <w:rFonts w:ascii="Times New Roman" w:hAnsi="Times New Roman"/>
                <w:b/>
                <w:sz w:val="24"/>
                <w:szCs w:val="24"/>
              </w:rPr>
              <w:t>_____________</w:t>
            </w:r>
          </w:p>
          <w:p w:rsidR="00411C32" w:rsidRPr="00DF10DB" w:rsidRDefault="00411C32" w:rsidP="00FB1F54">
            <w:pPr>
              <w:tabs>
                <w:tab w:val="left" w:pos="5670"/>
              </w:tabs>
              <w:spacing w:after="0" w:line="240" w:lineRule="auto"/>
              <w:ind w:left="360"/>
              <w:jc w:val="right"/>
              <w:rPr>
                <w:rFonts w:ascii="Times New Roman" w:hAnsi="Times New Roman"/>
                <w:b/>
                <w:sz w:val="24"/>
                <w:szCs w:val="24"/>
              </w:rPr>
            </w:pPr>
            <w:r w:rsidRPr="00DF10DB">
              <w:rPr>
                <w:rFonts w:ascii="Times New Roman" w:hAnsi="Times New Roman"/>
                <w:b/>
                <w:sz w:val="24"/>
                <w:szCs w:val="24"/>
              </w:rPr>
              <w:tab/>
              <w:t>Владимирову Д.В.</w:t>
            </w:r>
          </w:p>
        </w:tc>
      </w:tr>
    </w:tbl>
    <w:p w:rsidR="00411C32" w:rsidRDefault="00411C32" w:rsidP="00411C32">
      <w:pPr>
        <w:spacing w:after="0" w:line="240" w:lineRule="auto"/>
        <w:ind w:left="5664" w:firstLine="708"/>
        <w:rPr>
          <w:rFonts w:ascii="Arial" w:hAnsi="Arial" w:cs="Arial"/>
          <w:b/>
          <w:sz w:val="20"/>
          <w:szCs w:val="20"/>
        </w:rPr>
      </w:pPr>
    </w:p>
    <w:p w:rsidR="00411C32" w:rsidRDefault="00411C32" w:rsidP="00411C32">
      <w:pPr>
        <w:spacing w:after="0" w:line="240" w:lineRule="auto"/>
        <w:ind w:left="5664" w:firstLine="708"/>
        <w:rPr>
          <w:rFonts w:ascii="Arial" w:hAnsi="Arial" w:cs="Arial"/>
          <w:b/>
          <w:sz w:val="20"/>
          <w:szCs w:val="20"/>
        </w:rPr>
      </w:pPr>
    </w:p>
    <w:p w:rsidR="00411C32" w:rsidRDefault="00411C32" w:rsidP="00411C32">
      <w:pPr>
        <w:autoSpaceDE w:val="0"/>
        <w:autoSpaceDN w:val="0"/>
        <w:adjustRightInd w:val="0"/>
        <w:jc w:val="center"/>
        <w:rPr>
          <w:rFonts w:ascii="Arial" w:hAnsi="Arial" w:cs="Arial"/>
          <w:b/>
          <w:bCs/>
          <w:color w:val="000000"/>
          <w:sz w:val="20"/>
          <w:szCs w:val="20"/>
        </w:rPr>
      </w:pPr>
      <w:r w:rsidRPr="00E32889">
        <w:rPr>
          <w:rFonts w:ascii="Arial" w:hAnsi="Arial" w:cs="Arial"/>
          <w:b/>
          <w:bCs/>
          <w:color w:val="000000"/>
          <w:sz w:val="20"/>
          <w:szCs w:val="20"/>
        </w:rPr>
        <w:t>Уважае</w:t>
      </w:r>
      <w:r>
        <w:rPr>
          <w:rFonts w:ascii="Arial" w:hAnsi="Arial" w:cs="Arial"/>
          <w:b/>
          <w:bCs/>
          <w:color w:val="000000"/>
          <w:sz w:val="20"/>
          <w:szCs w:val="20"/>
        </w:rPr>
        <w:t xml:space="preserve">мый </w:t>
      </w:r>
      <w:r>
        <w:rPr>
          <w:rFonts w:ascii="Arial" w:hAnsi="Arial" w:cs="Arial"/>
          <w:b/>
          <w:bCs/>
          <w:color w:val="000000"/>
          <w:sz w:val="20"/>
          <w:szCs w:val="20"/>
        </w:rPr>
        <w:t>_____________</w:t>
      </w:r>
      <w:r>
        <w:rPr>
          <w:rFonts w:ascii="Arial" w:hAnsi="Arial" w:cs="Arial"/>
          <w:b/>
          <w:bCs/>
          <w:color w:val="000000"/>
          <w:sz w:val="20"/>
          <w:szCs w:val="20"/>
        </w:rPr>
        <w:t>!</w:t>
      </w:r>
    </w:p>
    <w:p w:rsidR="00411C32" w:rsidRPr="00E32889" w:rsidRDefault="00411C32" w:rsidP="00411C32">
      <w:pPr>
        <w:autoSpaceDE w:val="0"/>
        <w:autoSpaceDN w:val="0"/>
        <w:adjustRightInd w:val="0"/>
        <w:ind w:firstLine="708"/>
        <w:jc w:val="both"/>
        <w:rPr>
          <w:rFonts w:ascii="Arial" w:hAnsi="Arial" w:cs="Arial"/>
          <w:bCs/>
          <w:color w:val="000000"/>
          <w:sz w:val="20"/>
          <w:szCs w:val="20"/>
        </w:rPr>
      </w:pPr>
      <w:r w:rsidRPr="00E32889">
        <w:rPr>
          <w:rFonts w:ascii="Arial" w:hAnsi="Arial" w:cs="Arial"/>
          <w:bCs/>
          <w:color w:val="000000"/>
          <w:sz w:val="20"/>
          <w:szCs w:val="20"/>
        </w:rPr>
        <w:t xml:space="preserve">На ваш запрос по поставке </w:t>
      </w:r>
      <w:r w:rsidRPr="00E32889">
        <w:rPr>
          <w:rFonts w:ascii="Arial" w:hAnsi="Arial" w:cs="Arial"/>
          <w:b/>
          <w:bCs/>
          <w:color w:val="000000"/>
          <w:sz w:val="20"/>
          <w:szCs w:val="20"/>
        </w:rPr>
        <w:t>автономной системы электроснабжения с солнечными батареями</w:t>
      </w:r>
      <w:r w:rsidRPr="00E32889">
        <w:rPr>
          <w:rFonts w:ascii="Arial" w:hAnsi="Arial" w:cs="Arial"/>
          <w:bCs/>
          <w:color w:val="000000"/>
          <w:sz w:val="20"/>
          <w:szCs w:val="20"/>
        </w:rPr>
        <w:t xml:space="preserve"> и накопителями предлагаем следующее технологическое решение:</w:t>
      </w:r>
    </w:p>
    <w:p w:rsidR="00411C32" w:rsidRPr="00E32889" w:rsidRDefault="00411C32" w:rsidP="00411C32">
      <w:pPr>
        <w:autoSpaceDE w:val="0"/>
        <w:autoSpaceDN w:val="0"/>
        <w:adjustRightInd w:val="0"/>
        <w:ind w:firstLine="708"/>
        <w:jc w:val="both"/>
        <w:rPr>
          <w:rFonts w:ascii="Arial" w:hAnsi="Arial" w:cs="Arial"/>
          <w:color w:val="000000"/>
          <w:sz w:val="20"/>
          <w:szCs w:val="20"/>
        </w:rPr>
      </w:pPr>
      <w:r w:rsidRPr="00E32889">
        <w:rPr>
          <w:rFonts w:ascii="Arial" w:hAnsi="Arial" w:cs="Arial"/>
          <w:color w:val="000000"/>
          <w:sz w:val="20"/>
          <w:szCs w:val="20"/>
        </w:rPr>
        <w:t>Целью установки оборудования является обеспечение автономного питания нагрузки переменного тока, напряжением 220 В, мощностью до 10 кВт и среднесуточным потреблением до 60 кВт*час.</w:t>
      </w:r>
    </w:p>
    <w:p w:rsidR="00411C32" w:rsidRPr="00E32889" w:rsidRDefault="00411C32" w:rsidP="00411C32">
      <w:pPr>
        <w:autoSpaceDE w:val="0"/>
        <w:autoSpaceDN w:val="0"/>
        <w:adjustRightInd w:val="0"/>
        <w:ind w:firstLine="708"/>
        <w:jc w:val="both"/>
        <w:rPr>
          <w:rFonts w:ascii="Arial" w:hAnsi="Arial" w:cs="Arial"/>
          <w:color w:val="000000"/>
          <w:sz w:val="20"/>
          <w:szCs w:val="20"/>
        </w:rPr>
      </w:pPr>
      <w:r w:rsidRPr="00E32889">
        <w:rPr>
          <w:rFonts w:ascii="Arial" w:hAnsi="Arial" w:cs="Arial"/>
          <w:color w:val="000000"/>
          <w:sz w:val="20"/>
          <w:szCs w:val="20"/>
        </w:rPr>
        <w:t xml:space="preserve">С учетом требований обеспечения круглогодичной бесперебойной работы оборудования, наиболее оптимальной схемой электроснабжения является  </w:t>
      </w:r>
      <w:r>
        <w:rPr>
          <w:rFonts w:ascii="Arial" w:hAnsi="Arial" w:cs="Arial"/>
          <w:color w:val="000000"/>
          <w:sz w:val="20"/>
          <w:szCs w:val="20"/>
        </w:rPr>
        <w:t>и</w:t>
      </w:r>
      <w:r w:rsidRPr="00E32889">
        <w:rPr>
          <w:rFonts w:ascii="Arial" w:hAnsi="Arial" w:cs="Arial"/>
          <w:color w:val="000000"/>
          <w:sz w:val="20"/>
          <w:szCs w:val="20"/>
        </w:rPr>
        <w:t>спользование фотоэлектрических модулей, которые будут заряжать аккумуляторные батареи через контроллер заряда.</w:t>
      </w:r>
      <w:r>
        <w:rPr>
          <w:rFonts w:ascii="Arial" w:hAnsi="Arial" w:cs="Arial"/>
          <w:color w:val="000000"/>
          <w:sz w:val="20"/>
          <w:szCs w:val="20"/>
        </w:rPr>
        <w:t xml:space="preserve"> </w:t>
      </w:r>
      <w:r w:rsidRPr="00E32889">
        <w:rPr>
          <w:rFonts w:ascii="Arial" w:hAnsi="Arial" w:cs="Arial"/>
          <w:color w:val="000000"/>
          <w:sz w:val="20"/>
          <w:szCs w:val="20"/>
        </w:rPr>
        <w:t xml:space="preserve">Установленная мощность ФЭМ - до </w:t>
      </w:r>
      <w:r>
        <w:rPr>
          <w:rFonts w:ascii="Arial" w:hAnsi="Arial" w:cs="Arial"/>
          <w:color w:val="000000"/>
          <w:sz w:val="20"/>
          <w:szCs w:val="20"/>
        </w:rPr>
        <w:t>___</w:t>
      </w:r>
      <w:r w:rsidRPr="00E32889">
        <w:rPr>
          <w:rFonts w:ascii="Arial" w:hAnsi="Arial" w:cs="Arial"/>
          <w:color w:val="000000"/>
          <w:sz w:val="20"/>
          <w:szCs w:val="20"/>
        </w:rPr>
        <w:t xml:space="preserve"> кВт, при этом выработка электроэнергии за 6 часов ясного летнего солнечного дня составляет </w:t>
      </w:r>
      <w:r>
        <w:rPr>
          <w:rFonts w:ascii="Arial" w:hAnsi="Arial" w:cs="Arial"/>
          <w:color w:val="000000"/>
          <w:sz w:val="20"/>
          <w:szCs w:val="20"/>
        </w:rPr>
        <w:t>___</w:t>
      </w:r>
      <w:r w:rsidRPr="00E32889">
        <w:rPr>
          <w:rFonts w:ascii="Arial" w:hAnsi="Arial" w:cs="Arial"/>
          <w:color w:val="000000"/>
          <w:sz w:val="20"/>
          <w:szCs w:val="20"/>
        </w:rPr>
        <w:t xml:space="preserve"> кВт*</w:t>
      </w:r>
      <w:proofErr w:type="gramStart"/>
      <w:r w:rsidRPr="00E32889">
        <w:rPr>
          <w:rFonts w:ascii="Arial" w:hAnsi="Arial" w:cs="Arial"/>
          <w:color w:val="000000"/>
          <w:sz w:val="20"/>
          <w:szCs w:val="20"/>
        </w:rPr>
        <w:t>ч</w:t>
      </w:r>
      <w:proofErr w:type="gramEnd"/>
      <w:r w:rsidRPr="00E32889">
        <w:rPr>
          <w:rFonts w:ascii="Arial" w:hAnsi="Arial" w:cs="Arial"/>
          <w:color w:val="000000"/>
          <w:sz w:val="20"/>
          <w:szCs w:val="20"/>
        </w:rPr>
        <w:t>/сут</w:t>
      </w:r>
      <w:r>
        <w:rPr>
          <w:rFonts w:ascii="Arial" w:hAnsi="Arial" w:cs="Arial"/>
          <w:color w:val="000000"/>
          <w:sz w:val="20"/>
          <w:szCs w:val="20"/>
        </w:rPr>
        <w:t>ки</w:t>
      </w:r>
      <w:r w:rsidRPr="00E32889">
        <w:rPr>
          <w:rFonts w:ascii="Arial" w:hAnsi="Arial" w:cs="Arial"/>
          <w:color w:val="000000"/>
          <w:sz w:val="20"/>
          <w:szCs w:val="20"/>
        </w:rPr>
        <w:t>. Рекомендуемый угол установки ФЭМ для наиболее эффективной круглогодичной эксплуатации равен широте местности. Скат, на котором будут установлены модули, должен быть направлен на юг, под углом равным широте местности (для круглогодичного использования).</w:t>
      </w:r>
    </w:p>
    <w:p w:rsidR="00411C32" w:rsidRDefault="00411C32" w:rsidP="00411C32">
      <w:pPr>
        <w:autoSpaceDE w:val="0"/>
        <w:autoSpaceDN w:val="0"/>
        <w:adjustRightInd w:val="0"/>
        <w:ind w:firstLine="708"/>
        <w:jc w:val="both"/>
        <w:rPr>
          <w:rFonts w:ascii="Arial" w:hAnsi="Arial" w:cs="Arial"/>
          <w:color w:val="000000"/>
          <w:sz w:val="20"/>
          <w:szCs w:val="20"/>
        </w:rPr>
      </w:pPr>
      <w:r w:rsidRPr="00E32889">
        <w:rPr>
          <w:rFonts w:ascii="Arial" w:hAnsi="Arial" w:cs="Arial"/>
          <w:color w:val="000000"/>
          <w:sz w:val="20"/>
          <w:szCs w:val="20"/>
        </w:rPr>
        <w:t xml:space="preserve">В данной фотоэлектрической системе для заряда аккумуляторов будем использовать контроллеры заряда в кол-ве </w:t>
      </w:r>
      <w:r>
        <w:rPr>
          <w:rFonts w:ascii="Arial" w:hAnsi="Arial" w:cs="Arial"/>
          <w:color w:val="000000"/>
          <w:sz w:val="20"/>
          <w:szCs w:val="20"/>
        </w:rPr>
        <w:t>__</w:t>
      </w:r>
      <w:proofErr w:type="gramStart"/>
      <w:r>
        <w:rPr>
          <w:rFonts w:ascii="Arial" w:hAnsi="Arial" w:cs="Arial"/>
          <w:color w:val="000000"/>
          <w:sz w:val="20"/>
          <w:szCs w:val="20"/>
        </w:rPr>
        <w:t>_</w:t>
      </w:r>
      <w:r w:rsidRPr="00E32889">
        <w:rPr>
          <w:rFonts w:ascii="Arial" w:hAnsi="Arial" w:cs="Arial"/>
          <w:color w:val="000000"/>
          <w:sz w:val="20"/>
          <w:szCs w:val="20"/>
        </w:rPr>
        <w:t>-</w:t>
      </w:r>
      <w:proofErr w:type="gramEnd"/>
      <w:r w:rsidRPr="00E32889">
        <w:rPr>
          <w:rFonts w:ascii="Arial" w:hAnsi="Arial" w:cs="Arial"/>
          <w:color w:val="000000"/>
          <w:sz w:val="20"/>
          <w:szCs w:val="20"/>
        </w:rPr>
        <w:t xml:space="preserve">х шт. Предлагаемое оборудование позволит динамически отслеживать точку максимальной мощности (ТММ) солнечных батарей. Отслеживание позволяет повысить выработку электроэнергии солнечными батареями на </w:t>
      </w:r>
      <w:r>
        <w:rPr>
          <w:rFonts w:ascii="Arial" w:hAnsi="Arial" w:cs="Arial"/>
          <w:color w:val="000000"/>
          <w:sz w:val="20"/>
          <w:szCs w:val="20"/>
        </w:rPr>
        <w:t>____</w:t>
      </w:r>
      <w:r w:rsidRPr="00E32889">
        <w:rPr>
          <w:rFonts w:ascii="Arial" w:hAnsi="Arial" w:cs="Arial"/>
          <w:color w:val="000000"/>
          <w:sz w:val="20"/>
          <w:szCs w:val="20"/>
        </w:rPr>
        <w:t xml:space="preserve">%. Так как фотоэлектрические модули собираются в цепочку из двух штук на номинальное напряжение </w:t>
      </w:r>
      <w:r>
        <w:rPr>
          <w:rFonts w:ascii="Arial" w:hAnsi="Arial" w:cs="Arial"/>
          <w:color w:val="000000"/>
          <w:sz w:val="20"/>
          <w:szCs w:val="20"/>
        </w:rPr>
        <w:t>___</w:t>
      </w:r>
      <w:r w:rsidRPr="00E32889">
        <w:rPr>
          <w:rFonts w:ascii="Arial" w:hAnsi="Arial" w:cs="Arial"/>
          <w:color w:val="000000"/>
          <w:sz w:val="20"/>
          <w:szCs w:val="20"/>
        </w:rPr>
        <w:t xml:space="preserve"> В, то уменьшаются потери в соединительных проводах, а сами провода можно выбрать с меньшим сечением. </w:t>
      </w:r>
    </w:p>
    <w:p w:rsidR="00411C32" w:rsidRPr="00E32889" w:rsidRDefault="00411C32" w:rsidP="00411C32">
      <w:pPr>
        <w:autoSpaceDE w:val="0"/>
        <w:autoSpaceDN w:val="0"/>
        <w:adjustRightInd w:val="0"/>
        <w:ind w:firstLine="708"/>
        <w:jc w:val="both"/>
        <w:rPr>
          <w:rFonts w:ascii="Arial" w:hAnsi="Arial" w:cs="Arial"/>
          <w:color w:val="000000"/>
          <w:sz w:val="20"/>
          <w:szCs w:val="20"/>
        </w:rPr>
      </w:pPr>
      <w:proofErr w:type="gramStart"/>
      <w:r w:rsidRPr="00E32889">
        <w:rPr>
          <w:rFonts w:ascii="Arial" w:hAnsi="Arial" w:cs="Arial"/>
          <w:color w:val="000000"/>
          <w:sz w:val="20"/>
          <w:szCs w:val="20"/>
        </w:rPr>
        <w:t>Отсутствие необходимости ежедневного заряда и разряда аккумуляторов позволяет, во-первых, в несколько раз повысить срок их службы (в буферном режиме аккумуляторы служат до 10 лет, в циклическом их емкость постепенно уменьшается и потребуется регулярная замена аккумуляторов каждые 2-3 года).</w:t>
      </w:r>
      <w:proofErr w:type="gramEnd"/>
      <w:r w:rsidRPr="00E32889">
        <w:rPr>
          <w:rFonts w:ascii="Arial" w:hAnsi="Arial" w:cs="Arial"/>
          <w:color w:val="000000"/>
          <w:sz w:val="20"/>
          <w:szCs w:val="20"/>
        </w:rPr>
        <w:t xml:space="preserve"> </w:t>
      </w:r>
      <w:proofErr w:type="gramStart"/>
      <w:r w:rsidRPr="00E32889">
        <w:rPr>
          <w:rFonts w:ascii="Arial" w:hAnsi="Arial" w:cs="Arial"/>
          <w:color w:val="000000"/>
          <w:sz w:val="20"/>
          <w:szCs w:val="20"/>
        </w:rPr>
        <w:t>Во-вторых, повышается КПД использования солнечной энергии за счет исключения процесса заряда-разряда аккумуляторов, который для свинцово-кислотных аккумуляторов составляет около 80%. Если в дневное время есть излишки генерируемой солнечными батареями энергии (аккумуляторы полностью заряжены), эта энергия может быть направлена обратно в сеть (для этого нужен будет второй счётчик и разрешение у местных энергосетей).</w:t>
      </w:r>
      <w:proofErr w:type="gramEnd"/>
    </w:p>
    <w:p w:rsidR="00411C32" w:rsidRPr="00E32889" w:rsidRDefault="00411C32" w:rsidP="00411C32">
      <w:pPr>
        <w:autoSpaceDE w:val="0"/>
        <w:autoSpaceDN w:val="0"/>
        <w:adjustRightInd w:val="0"/>
        <w:ind w:firstLine="708"/>
        <w:jc w:val="both"/>
        <w:rPr>
          <w:rFonts w:ascii="Arial" w:hAnsi="Arial" w:cs="Arial"/>
          <w:color w:val="000000"/>
          <w:sz w:val="20"/>
          <w:szCs w:val="20"/>
        </w:rPr>
      </w:pPr>
      <w:proofErr w:type="gramStart"/>
      <w:r w:rsidRPr="00E32889">
        <w:rPr>
          <w:rFonts w:ascii="Arial" w:hAnsi="Arial" w:cs="Arial"/>
          <w:color w:val="000000"/>
          <w:sz w:val="20"/>
          <w:szCs w:val="20"/>
        </w:rPr>
        <w:t xml:space="preserve">Для сохранения вырабатываемой электроэнергии потребуется банк аккумуляторных батареи напряжением </w:t>
      </w:r>
      <w:r>
        <w:rPr>
          <w:rFonts w:ascii="Arial" w:hAnsi="Arial" w:cs="Arial"/>
          <w:color w:val="000000"/>
          <w:sz w:val="20"/>
          <w:szCs w:val="20"/>
        </w:rPr>
        <w:t>___</w:t>
      </w:r>
      <w:r w:rsidRPr="00E32889">
        <w:rPr>
          <w:rFonts w:ascii="Arial" w:hAnsi="Arial" w:cs="Arial"/>
          <w:color w:val="000000"/>
          <w:sz w:val="20"/>
          <w:szCs w:val="20"/>
        </w:rPr>
        <w:t xml:space="preserve"> В ёмкостью </w:t>
      </w:r>
      <w:r>
        <w:rPr>
          <w:rFonts w:ascii="Arial" w:hAnsi="Arial" w:cs="Arial"/>
          <w:color w:val="000000"/>
          <w:sz w:val="20"/>
          <w:szCs w:val="20"/>
        </w:rPr>
        <w:t>____</w:t>
      </w:r>
      <w:r w:rsidRPr="00E32889">
        <w:rPr>
          <w:rFonts w:ascii="Arial" w:hAnsi="Arial" w:cs="Arial"/>
          <w:color w:val="000000"/>
          <w:sz w:val="20"/>
          <w:szCs w:val="20"/>
        </w:rPr>
        <w:t xml:space="preserve"> А*ч (</w:t>
      </w:r>
      <w:r>
        <w:rPr>
          <w:rFonts w:ascii="Arial" w:hAnsi="Arial" w:cs="Arial"/>
          <w:color w:val="000000"/>
          <w:sz w:val="20"/>
          <w:szCs w:val="20"/>
        </w:rPr>
        <w:t>__________</w:t>
      </w:r>
      <w:r w:rsidRPr="00E32889">
        <w:rPr>
          <w:rFonts w:ascii="Arial" w:hAnsi="Arial" w:cs="Arial"/>
          <w:color w:val="000000"/>
          <w:sz w:val="20"/>
          <w:szCs w:val="20"/>
        </w:rPr>
        <w:t xml:space="preserve">). Данная ёмкость аккумуляторной системы позволит использовать до </w:t>
      </w:r>
      <w:r>
        <w:rPr>
          <w:rFonts w:ascii="Arial" w:hAnsi="Arial" w:cs="Arial"/>
          <w:color w:val="000000"/>
          <w:sz w:val="20"/>
          <w:szCs w:val="20"/>
        </w:rPr>
        <w:t>____</w:t>
      </w:r>
      <w:r w:rsidRPr="00E32889">
        <w:rPr>
          <w:rFonts w:ascii="Arial" w:hAnsi="Arial" w:cs="Arial"/>
          <w:color w:val="000000"/>
          <w:sz w:val="20"/>
          <w:szCs w:val="20"/>
        </w:rPr>
        <w:t xml:space="preserve"> кВт*час энергии при 50% разряде аккумуляторной системы.</w:t>
      </w:r>
      <w:proofErr w:type="gramEnd"/>
      <w:r w:rsidRPr="00E32889">
        <w:rPr>
          <w:rFonts w:ascii="Arial" w:hAnsi="Arial" w:cs="Arial"/>
          <w:color w:val="000000"/>
          <w:sz w:val="20"/>
          <w:szCs w:val="20"/>
        </w:rPr>
        <w:t xml:space="preserve"> Рекомендуемая глубина разряда в системе — </w:t>
      </w:r>
      <w:r>
        <w:rPr>
          <w:rFonts w:ascii="Arial" w:hAnsi="Arial" w:cs="Arial"/>
          <w:color w:val="000000"/>
          <w:sz w:val="20"/>
          <w:szCs w:val="20"/>
        </w:rPr>
        <w:t>___</w:t>
      </w:r>
      <w:r w:rsidRPr="00E32889">
        <w:rPr>
          <w:rFonts w:ascii="Arial" w:hAnsi="Arial" w:cs="Arial"/>
          <w:color w:val="000000"/>
          <w:sz w:val="20"/>
          <w:szCs w:val="20"/>
        </w:rPr>
        <w:t>%, достигается настройками блока бесперебойного питания.</w:t>
      </w:r>
    </w:p>
    <w:p w:rsidR="00411C32" w:rsidRDefault="00411C32" w:rsidP="00411C32">
      <w:pPr>
        <w:autoSpaceDE w:val="0"/>
        <w:autoSpaceDN w:val="0"/>
        <w:adjustRightInd w:val="0"/>
        <w:jc w:val="both"/>
        <w:rPr>
          <w:rFonts w:ascii="Arial" w:hAnsi="Arial" w:cs="Arial"/>
          <w:color w:val="000000"/>
          <w:sz w:val="20"/>
          <w:szCs w:val="20"/>
        </w:rPr>
      </w:pPr>
      <w:r w:rsidRPr="00E32889">
        <w:rPr>
          <w:rFonts w:ascii="Arial" w:hAnsi="Arial" w:cs="Arial"/>
          <w:color w:val="000000"/>
          <w:sz w:val="20"/>
          <w:szCs w:val="20"/>
        </w:rPr>
        <w:t xml:space="preserve">Инвертор программируется с помощью системной панели, которая обеспечивает настройку и отображение информации о работе системы. Пиковая мощность — 3-х кратная по отношению к </w:t>
      </w:r>
      <w:proofErr w:type="gramStart"/>
      <w:r w:rsidRPr="00E32889">
        <w:rPr>
          <w:rFonts w:ascii="Arial" w:hAnsi="Arial" w:cs="Arial"/>
          <w:color w:val="000000"/>
          <w:sz w:val="20"/>
          <w:szCs w:val="20"/>
        </w:rPr>
        <w:t>номинальной</w:t>
      </w:r>
      <w:proofErr w:type="gramEnd"/>
      <w:r w:rsidRPr="00E32889">
        <w:rPr>
          <w:rFonts w:ascii="Arial" w:hAnsi="Arial" w:cs="Arial"/>
          <w:color w:val="000000"/>
          <w:sz w:val="20"/>
          <w:szCs w:val="20"/>
        </w:rPr>
        <w:t xml:space="preserve">. Форма выходного напряжения — чистая синусоида высокого качества, позволяет без проблем питать любое оборудование переменного тока. </w:t>
      </w:r>
    </w:p>
    <w:p w:rsidR="00411C32" w:rsidRDefault="00411C32" w:rsidP="00411C32">
      <w:pPr>
        <w:autoSpaceDE w:val="0"/>
        <w:autoSpaceDN w:val="0"/>
        <w:adjustRightInd w:val="0"/>
        <w:rPr>
          <w:rFonts w:ascii="Arial" w:hAnsi="Arial" w:cs="Arial"/>
          <w:color w:val="000000"/>
          <w:sz w:val="20"/>
          <w:szCs w:val="20"/>
        </w:rPr>
      </w:pPr>
    </w:p>
    <w:p w:rsidR="00411C32" w:rsidRPr="00E32889" w:rsidRDefault="00411C32" w:rsidP="00411C32">
      <w:pPr>
        <w:autoSpaceDE w:val="0"/>
        <w:autoSpaceDN w:val="0"/>
        <w:adjustRightInd w:val="0"/>
        <w:rPr>
          <w:rFonts w:ascii="Arial" w:hAnsi="Arial" w:cs="Arial"/>
          <w:color w:val="000000"/>
          <w:sz w:val="20"/>
          <w:szCs w:val="20"/>
        </w:rPr>
      </w:pPr>
      <w:r w:rsidRPr="00E32889">
        <w:rPr>
          <w:rFonts w:ascii="Arial" w:hAnsi="Arial" w:cs="Arial"/>
          <w:color w:val="000000"/>
          <w:sz w:val="20"/>
          <w:szCs w:val="20"/>
        </w:rPr>
        <w:t>Ниже приведен состав и количество необходимого для системы оборудования.</w:t>
      </w:r>
    </w:p>
    <w:p w:rsidR="00411C32" w:rsidRPr="00E32889" w:rsidRDefault="00411C32" w:rsidP="00411C32">
      <w:pPr>
        <w:autoSpaceDE w:val="0"/>
        <w:autoSpaceDN w:val="0"/>
        <w:adjustRightInd w:val="0"/>
        <w:ind w:firstLine="708"/>
        <w:rPr>
          <w:rFonts w:ascii="Arial" w:hAnsi="Arial" w:cs="Arial"/>
          <w:color w:val="000000"/>
          <w:sz w:val="20"/>
          <w:szCs w:val="20"/>
        </w:rPr>
      </w:pPr>
    </w:p>
    <w:tbl>
      <w:tblPr>
        <w:tblpPr w:leftFromText="180" w:rightFromText="180" w:vertAnchor="text" w:horzAnchor="margin" w:tblpXSpec="center" w:tblpY="-5"/>
        <w:tblW w:w="0" w:type="auto"/>
        <w:tblLook w:val="04A0" w:firstRow="1" w:lastRow="0" w:firstColumn="1" w:lastColumn="0" w:noHBand="0" w:noVBand="1"/>
      </w:tblPr>
      <w:tblGrid>
        <w:gridCol w:w="439"/>
        <w:gridCol w:w="5835"/>
        <w:gridCol w:w="1297"/>
      </w:tblGrid>
      <w:tr w:rsidR="00411C32" w:rsidRPr="00E32889" w:rsidTr="00FB1F54">
        <w:trPr>
          <w:trHeight w:val="50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11C32" w:rsidRPr="00E32889" w:rsidRDefault="00411C32" w:rsidP="00FB1F54">
            <w:pPr>
              <w:jc w:val="right"/>
              <w:rPr>
                <w:rFonts w:ascii="Arial" w:hAnsi="Arial" w:cs="Arial"/>
                <w:color w:val="000000"/>
                <w:sz w:val="20"/>
                <w:szCs w:val="20"/>
                <w:lang w:val="en-US"/>
              </w:rPr>
            </w:pPr>
            <w:r w:rsidRPr="00E32889">
              <w:rPr>
                <w:rFonts w:ascii="Arial" w:hAnsi="Arial" w:cs="Arial"/>
                <w:color w:val="000000"/>
                <w:sz w:val="20"/>
                <w:szCs w:val="20"/>
                <w:lang w:val="en-US"/>
              </w:rPr>
              <w:lastRenderedPageBreak/>
              <w:t>N</w:t>
            </w:r>
          </w:p>
        </w:tc>
        <w:tc>
          <w:tcPr>
            <w:tcW w:w="0" w:type="auto"/>
            <w:tcBorders>
              <w:top w:val="single" w:sz="4" w:space="0" w:color="auto"/>
              <w:left w:val="nil"/>
              <w:bottom w:val="single" w:sz="4" w:space="0" w:color="auto"/>
              <w:right w:val="single" w:sz="4" w:space="0" w:color="auto"/>
            </w:tcBorders>
            <w:shd w:val="clear" w:color="auto" w:fill="auto"/>
            <w:vAlign w:val="bottom"/>
          </w:tcPr>
          <w:p w:rsidR="00411C32" w:rsidRPr="00E32889" w:rsidRDefault="00411C32" w:rsidP="00FB1F54">
            <w:pPr>
              <w:jc w:val="center"/>
              <w:rPr>
                <w:rFonts w:ascii="Arial" w:hAnsi="Arial" w:cs="Arial"/>
                <w:color w:val="000000"/>
                <w:sz w:val="20"/>
                <w:szCs w:val="20"/>
              </w:rPr>
            </w:pPr>
            <w:r w:rsidRPr="00E32889">
              <w:rPr>
                <w:rFonts w:ascii="Arial" w:hAnsi="Arial" w:cs="Arial"/>
                <w:color w:val="000000"/>
                <w:sz w:val="20"/>
                <w:szCs w:val="20"/>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11C32" w:rsidRPr="00E32889" w:rsidRDefault="00411C32" w:rsidP="00FB1F54">
            <w:pPr>
              <w:jc w:val="center"/>
              <w:rPr>
                <w:rFonts w:ascii="Arial" w:hAnsi="Arial" w:cs="Arial"/>
                <w:color w:val="000000"/>
                <w:sz w:val="20"/>
                <w:szCs w:val="20"/>
              </w:rPr>
            </w:pPr>
            <w:r w:rsidRPr="00E32889">
              <w:rPr>
                <w:rFonts w:ascii="Arial" w:hAnsi="Arial" w:cs="Arial"/>
                <w:color w:val="000000"/>
                <w:sz w:val="20"/>
                <w:szCs w:val="20"/>
              </w:rPr>
              <w:t>Количество</w:t>
            </w:r>
          </w:p>
        </w:tc>
      </w:tr>
      <w:tr w:rsidR="00411C32" w:rsidRPr="00E32889" w:rsidTr="00411C32">
        <w:trPr>
          <w:trHeight w:val="33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C32" w:rsidRPr="00E32889" w:rsidRDefault="00411C32" w:rsidP="00FB1F54">
            <w:pPr>
              <w:jc w:val="right"/>
              <w:rPr>
                <w:rFonts w:ascii="Arial" w:hAnsi="Arial" w:cs="Arial"/>
                <w:color w:val="000000"/>
                <w:sz w:val="20"/>
                <w:szCs w:val="20"/>
              </w:rPr>
            </w:pPr>
            <w:r w:rsidRPr="00E32889">
              <w:rPr>
                <w:rFonts w:ascii="Arial" w:hAnsi="Arial" w:cs="Arial"/>
                <w:color w:val="000000"/>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11C32" w:rsidRPr="00E32889" w:rsidRDefault="00411C32" w:rsidP="00FB1F54">
            <w:pPr>
              <w:rPr>
                <w:rFonts w:ascii="Arial" w:hAnsi="Arial" w:cs="Arial"/>
                <w:color w:val="000000"/>
                <w:sz w:val="20"/>
                <w:szCs w:val="20"/>
              </w:rPr>
            </w:pPr>
            <w:r w:rsidRPr="00E32889">
              <w:rPr>
                <w:rFonts w:ascii="Arial" w:hAnsi="Arial" w:cs="Arial"/>
                <w:color w:val="000000"/>
                <w:sz w:val="20"/>
                <w:szCs w:val="20"/>
              </w:rPr>
              <w:t>Блок бесперебойного питания со встроенным инвертором</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411C32" w:rsidRPr="00E32889" w:rsidRDefault="00411C32" w:rsidP="00FB1F54">
            <w:pPr>
              <w:jc w:val="right"/>
              <w:rPr>
                <w:rFonts w:ascii="Arial" w:hAnsi="Arial" w:cs="Arial"/>
                <w:color w:val="000000"/>
                <w:sz w:val="20"/>
                <w:szCs w:val="20"/>
              </w:rPr>
            </w:pPr>
          </w:p>
        </w:tc>
      </w:tr>
      <w:tr w:rsidR="00411C32" w:rsidRPr="00E32889" w:rsidTr="00411C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11C32" w:rsidRPr="00E32889" w:rsidRDefault="00411C32" w:rsidP="00FB1F54">
            <w:pPr>
              <w:jc w:val="right"/>
              <w:rPr>
                <w:rFonts w:ascii="Arial" w:hAnsi="Arial" w:cs="Arial"/>
                <w:color w:val="000000"/>
                <w:sz w:val="20"/>
                <w:szCs w:val="20"/>
              </w:rPr>
            </w:pPr>
            <w:r w:rsidRPr="00E32889">
              <w:rPr>
                <w:rFonts w:ascii="Arial"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vAlign w:val="bottom"/>
            <w:hideMark/>
          </w:tcPr>
          <w:p w:rsidR="00411C32" w:rsidRPr="00E32889" w:rsidRDefault="00411C32" w:rsidP="00FB1F54">
            <w:pPr>
              <w:rPr>
                <w:rFonts w:ascii="Arial" w:hAnsi="Arial" w:cs="Arial"/>
                <w:color w:val="000000"/>
                <w:sz w:val="20"/>
                <w:szCs w:val="20"/>
              </w:rPr>
            </w:pPr>
            <w:r w:rsidRPr="00E32889">
              <w:rPr>
                <w:rFonts w:ascii="Arial" w:hAnsi="Arial" w:cs="Arial"/>
                <w:color w:val="000000"/>
                <w:sz w:val="20"/>
                <w:szCs w:val="20"/>
              </w:rPr>
              <w:t>Аккумуляторы</w:t>
            </w:r>
          </w:p>
        </w:tc>
        <w:tc>
          <w:tcPr>
            <w:tcW w:w="0" w:type="auto"/>
            <w:tcBorders>
              <w:top w:val="nil"/>
              <w:left w:val="nil"/>
              <w:bottom w:val="single" w:sz="4" w:space="0" w:color="auto"/>
              <w:right w:val="single" w:sz="4" w:space="0" w:color="auto"/>
            </w:tcBorders>
            <w:shd w:val="clear" w:color="auto" w:fill="auto"/>
            <w:noWrap/>
            <w:vAlign w:val="bottom"/>
          </w:tcPr>
          <w:p w:rsidR="00411C32" w:rsidRPr="00E32889" w:rsidRDefault="00411C32" w:rsidP="00FB1F54">
            <w:pPr>
              <w:jc w:val="right"/>
              <w:rPr>
                <w:rFonts w:ascii="Arial" w:hAnsi="Arial" w:cs="Arial"/>
                <w:color w:val="000000"/>
                <w:sz w:val="20"/>
                <w:szCs w:val="20"/>
              </w:rPr>
            </w:pPr>
          </w:p>
        </w:tc>
      </w:tr>
      <w:tr w:rsidR="00411C32" w:rsidRPr="00E32889" w:rsidTr="00411C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11C32" w:rsidRPr="00E32889" w:rsidRDefault="00411C32" w:rsidP="00FB1F54">
            <w:pPr>
              <w:jc w:val="right"/>
              <w:rPr>
                <w:rFonts w:ascii="Arial" w:hAnsi="Arial" w:cs="Arial"/>
                <w:color w:val="000000"/>
                <w:sz w:val="20"/>
                <w:szCs w:val="20"/>
              </w:rPr>
            </w:pPr>
            <w:r w:rsidRPr="00E32889">
              <w:rPr>
                <w:rFonts w:ascii="Arial"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vAlign w:val="bottom"/>
            <w:hideMark/>
          </w:tcPr>
          <w:p w:rsidR="00411C32" w:rsidRPr="00E32889" w:rsidRDefault="00411C32" w:rsidP="00FB1F54">
            <w:pPr>
              <w:rPr>
                <w:rFonts w:ascii="Arial" w:hAnsi="Arial" w:cs="Arial"/>
                <w:color w:val="000000"/>
                <w:sz w:val="20"/>
                <w:szCs w:val="20"/>
              </w:rPr>
            </w:pPr>
            <w:r w:rsidRPr="00E32889">
              <w:rPr>
                <w:rFonts w:ascii="Arial" w:hAnsi="Arial" w:cs="Arial"/>
                <w:color w:val="000000"/>
                <w:sz w:val="20"/>
                <w:szCs w:val="20"/>
              </w:rPr>
              <w:t>Системная панель</w:t>
            </w:r>
          </w:p>
        </w:tc>
        <w:tc>
          <w:tcPr>
            <w:tcW w:w="0" w:type="auto"/>
            <w:tcBorders>
              <w:top w:val="nil"/>
              <w:left w:val="nil"/>
              <w:bottom w:val="single" w:sz="4" w:space="0" w:color="auto"/>
              <w:right w:val="single" w:sz="4" w:space="0" w:color="auto"/>
            </w:tcBorders>
            <w:shd w:val="clear" w:color="auto" w:fill="auto"/>
            <w:noWrap/>
            <w:vAlign w:val="bottom"/>
          </w:tcPr>
          <w:p w:rsidR="00411C32" w:rsidRPr="00E32889" w:rsidRDefault="00411C32" w:rsidP="00FB1F54">
            <w:pPr>
              <w:jc w:val="right"/>
              <w:rPr>
                <w:rFonts w:ascii="Arial" w:hAnsi="Arial" w:cs="Arial"/>
                <w:color w:val="000000"/>
                <w:sz w:val="20"/>
                <w:szCs w:val="20"/>
              </w:rPr>
            </w:pPr>
          </w:p>
        </w:tc>
      </w:tr>
      <w:tr w:rsidR="00411C32" w:rsidRPr="00E32889" w:rsidTr="00411C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11C32" w:rsidRPr="00E32889" w:rsidRDefault="00411C32" w:rsidP="00FB1F54">
            <w:pPr>
              <w:jc w:val="right"/>
              <w:rPr>
                <w:rFonts w:ascii="Arial" w:hAnsi="Arial" w:cs="Arial"/>
                <w:color w:val="000000"/>
                <w:sz w:val="20"/>
                <w:szCs w:val="20"/>
              </w:rPr>
            </w:pPr>
            <w:r w:rsidRPr="00E32889">
              <w:rPr>
                <w:rFonts w:ascii="Arial"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vAlign w:val="bottom"/>
            <w:hideMark/>
          </w:tcPr>
          <w:p w:rsidR="00411C32" w:rsidRPr="00E32889" w:rsidRDefault="00411C32" w:rsidP="00FB1F54">
            <w:pPr>
              <w:rPr>
                <w:rFonts w:ascii="Arial" w:hAnsi="Arial" w:cs="Arial"/>
                <w:color w:val="000000"/>
                <w:sz w:val="20"/>
                <w:szCs w:val="20"/>
              </w:rPr>
            </w:pPr>
            <w:r w:rsidRPr="00E32889">
              <w:rPr>
                <w:rFonts w:ascii="Arial" w:hAnsi="Arial" w:cs="Arial"/>
                <w:color w:val="000000"/>
                <w:sz w:val="20"/>
                <w:szCs w:val="20"/>
              </w:rPr>
              <w:t>Плавкая вставка</w:t>
            </w:r>
          </w:p>
        </w:tc>
        <w:tc>
          <w:tcPr>
            <w:tcW w:w="0" w:type="auto"/>
            <w:tcBorders>
              <w:top w:val="nil"/>
              <w:left w:val="nil"/>
              <w:bottom w:val="single" w:sz="4" w:space="0" w:color="auto"/>
              <w:right w:val="single" w:sz="4" w:space="0" w:color="auto"/>
            </w:tcBorders>
            <w:shd w:val="clear" w:color="auto" w:fill="auto"/>
            <w:noWrap/>
            <w:vAlign w:val="bottom"/>
          </w:tcPr>
          <w:p w:rsidR="00411C32" w:rsidRPr="00E32889" w:rsidRDefault="00411C32" w:rsidP="00FB1F54">
            <w:pPr>
              <w:jc w:val="right"/>
              <w:rPr>
                <w:rFonts w:ascii="Arial" w:hAnsi="Arial" w:cs="Arial"/>
                <w:color w:val="000000"/>
                <w:sz w:val="20"/>
                <w:szCs w:val="20"/>
              </w:rPr>
            </w:pPr>
          </w:p>
        </w:tc>
      </w:tr>
      <w:tr w:rsidR="00411C32" w:rsidRPr="00E32889" w:rsidTr="00411C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11C32" w:rsidRPr="00E32889" w:rsidRDefault="00411C32" w:rsidP="00FB1F54">
            <w:pPr>
              <w:jc w:val="right"/>
              <w:rPr>
                <w:rFonts w:ascii="Arial" w:hAnsi="Arial" w:cs="Arial"/>
                <w:color w:val="000000"/>
                <w:sz w:val="20"/>
                <w:szCs w:val="20"/>
              </w:rPr>
            </w:pPr>
            <w:r w:rsidRPr="00E32889">
              <w:rPr>
                <w:rFonts w:ascii="Arial"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vAlign w:val="bottom"/>
            <w:hideMark/>
          </w:tcPr>
          <w:p w:rsidR="00411C32" w:rsidRPr="00E32889" w:rsidRDefault="00411C32" w:rsidP="00FB1F54">
            <w:pPr>
              <w:rPr>
                <w:rFonts w:ascii="Arial" w:hAnsi="Arial" w:cs="Arial"/>
                <w:color w:val="000000"/>
                <w:sz w:val="20"/>
                <w:szCs w:val="20"/>
              </w:rPr>
            </w:pPr>
            <w:r w:rsidRPr="00E32889">
              <w:rPr>
                <w:rFonts w:ascii="Arial" w:hAnsi="Arial" w:cs="Arial"/>
                <w:color w:val="000000"/>
                <w:sz w:val="20"/>
                <w:szCs w:val="20"/>
              </w:rPr>
              <w:t>Держатель плавкой вставки</w:t>
            </w:r>
          </w:p>
        </w:tc>
        <w:tc>
          <w:tcPr>
            <w:tcW w:w="0" w:type="auto"/>
            <w:tcBorders>
              <w:top w:val="nil"/>
              <w:left w:val="nil"/>
              <w:bottom w:val="single" w:sz="4" w:space="0" w:color="auto"/>
              <w:right w:val="single" w:sz="4" w:space="0" w:color="auto"/>
            </w:tcBorders>
            <w:shd w:val="clear" w:color="auto" w:fill="auto"/>
            <w:noWrap/>
            <w:vAlign w:val="bottom"/>
          </w:tcPr>
          <w:p w:rsidR="00411C32" w:rsidRPr="00E32889" w:rsidRDefault="00411C32" w:rsidP="00FB1F54">
            <w:pPr>
              <w:jc w:val="right"/>
              <w:rPr>
                <w:rFonts w:ascii="Arial" w:hAnsi="Arial" w:cs="Arial"/>
                <w:color w:val="000000"/>
                <w:sz w:val="20"/>
                <w:szCs w:val="20"/>
              </w:rPr>
            </w:pPr>
          </w:p>
        </w:tc>
      </w:tr>
      <w:tr w:rsidR="00411C32" w:rsidRPr="00E32889" w:rsidTr="00411C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11C32" w:rsidRPr="00E32889" w:rsidRDefault="00411C32" w:rsidP="00FB1F54">
            <w:pPr>
              <w:jc w:val="right"/>
              <w:rPr>
                <w:rFonts w:ascii="Arial" w:hAnsi="Arial" w:cs="Arial"/>
                <w:color w:val="000000"/>
                <w:sz w:val="20"/>
                <w:szCs w:val="20"/>
              </w:rPr>
            </w:pPr>
            <w:r w:rsidRPr="00E32889">
              <w:rPr>
                <w:rFonts w:ascii="Arial"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vAlign w:val="bottom"/>
            <w:hideMark/>
          </w:tcPr>
          <w:p w:rsidR="00411C32" w:rsidRPr="00E32889" w:rsidRDefault="00411C32" w:rsidP="00FB1F54">
            <w:pPr>
              <w:rPr>
                <w:rFonts w:ascii="Arial" w:hAnsi="Arial" w:cs="Arial"/>
                <w:color w:val="000000"/>
                <w:sz w:val="20"/>
                <w:szCs w:val="20"/>
              </w:rPr>
            </w:pPr>
            <w:r w:rsidRPr="00E32889">
              <w:rPr>
                <w:rFonts w:ascii="Arial" w:hAnsi="Arial" w:cs="Arial"/>
                <w:color w:val="000000"/>
                <w:sz w:val="20"/>
                <w:szCs w:val="20"/>
              </w:rPr>
              <w:t>Контроллер заряда</w:t>
            </w:r>
          </w:p>
        </w:tc>
        <w:tc>
          <w:tcPr>
            <w:tcW w:w="0" w:type="auto"/>
            <w:tcBorders>
              <w:top w:val="nil"/>
              <w:left w:val="nil"/>
              <w:bottom w:val="single" w:sz="4" w:space="0" w:color="auto"/>
              <w:right w:val="single" w:sz="4" w:space="0" w:color="auto"/>
            </w:tcBorders>
            <w:shd w:val="clear" w:color="auto" w:fill="auto"/>
            <w:noWrap/>
            <w:vAlign w:val="bottom"/>
          </w:tcPr>
          <w:p w:rsidR="00411C32" w:rsidRPr="00E32889" w:rsidRDefault="00411C32" w:rsidP="00FB1F54">
            <w:pPr>
              <w:jc w:val="right"/>
              <w:rPr>
                <w:rFonts w:ascii="Arial" w:hAnsi="Arial" w:cs="Arial"/>
                <w:color w:val="000000"/>
                <w:sz w:val="20"/>
                <w:szCs w:val="20"/>
              </w:rPr>
            </w:pPr>
          </w:p>
        </w:tc>
      </w:tr>
      <w:tr w:rsidR="00411C32" w:rsidRPr="00E32889" w:rsidTr="00411C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11C32" w:rsidRPr="00E32889" w:rsidRDefault="00411C32" w:rsidP="00FB1F54">
            <w:pPr>
              <w:jc w:val="right"/>
              <w:rPr>
                <w:rFonts w:ascii="Arial" w:hAnsi="Arial" w:cs="Arial"/>
                <w:color w:val="000000"/>
                <w:sz w:val="20"/>
                <w:szCs w:val="20"/>
              </w:rPr>
            </w:pPr>
            <w:r w:rsidRPr="00E32889">
              <w:rPr>
                <w:rFonts w:ascii="Arial"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vAlign w:val="bottom"/>
            <w:hideMark/>
          </w:tcPr>
          <w:p w:rsidR="00411C32" w:rsidRPr="00E32889" w:rsidRDefault="00411C32" w:rsidP="00FB1F54">
            <w:pPr>
              <w:rPr>
                <w:rFonts w:ascii="Arial" w:hAnsi="Arial" w:cs="Arial"/>
                <w:color w:val="000000"/>
                <w:sz w:val="20"/>
                <w:szCs w:val="20"/>
              </w:rPr>
            </w:pPr>
            <w:r w:rsidRPr="00E32889">
              <w:rPr>
                <w:rFonts w:ascii="Arial" w:hAnsi="Arial" w:cs="Arial"/>
                <w:color w:val="000000"/>
                <w:sz w:val="20"/>
                <w:szCs w:val="20"/>
              </w:rPr>
              <w:t>Фотоэлектрический модуль</w:t>
            </w:r>
          </w:p>
        </w:tc>
        <w:tc>
          <w:tcPr>
            <w:tcW w:w="0" w:type="auto"/>
            <w:tcBorders>
              <w:top w:val="nil"/>
              <w:left w:val="nil"/>
              <w:bottom w:val="single" w:sz="4" w:space="0" w:color="auto"/>
              <w:right w:val="single" w:sz="4" w:space="0" w:color="auto"/>
            </w:tcBorders>
            <w:shd w:val="clear" w:color="auto" w:fill="auto"/>
            <w:noWrap/>
            <w:vAlign w:val="bottom"/>
          </w:tcPr>
          <w:p w:rsidR="00411C32" w:rsidRPr="00E32889" w:rsidRDefault="00411C32" w:rsidP="00FB1F54">
            <w:pPr>
              <w:jc w:val="right"/>
              <w:rPr>
                <w:rFonts w:ascii="Arial" w:hAnsi="Arial" w:cs="Arial"/>
                <w:color w:val="000000"/>
                <w:sz w:val="20"/>
                <w:szCs w:val="20"/>
              </w:rPr>
            </w:pPr>
          </w:p>
        </w:tc>
      </w:tr>
      <w:tr w:rsidR="00411C32" w:rsidRPr="00E32889" w:rsidTr="00411C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11C32" w:rsidRPr="00E32889" w:rsidRDefault="00411C32" w:rsidP="00FB1F54">
            <w:pPr>
              <w:jc w:val="right"/>
              <w:rPr>
                <w:rFonts w:ascii="Arial" w:hAnsi="Arial" w:cs="Arial"/>
                <w:color w:val="000000"/>
                <w:sz w:val="20"/>
                <w:szCs w:val="20"/>
              </w:rPr>
            </w:pPr>
            <w:r w:rsidRPr="00E32889">
              <w:rPr>
                <w:rFonts w:ascii="Arial"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vAlign w:val="bottom"/>
            <w:hideMark/>
          </w:tcPr>
          <w:p w:rsidR="00411C32" w:rsidRPr="00E32889" w:rsidRDefault="00411C32" w:rsidP="00FB1F54">
            <w:pPr>
              <w:rPr>
                <w:rFonts w:ascii="Arial" w:hAnsi="Arial" w:cs="Arial"/>
                <w:color w:val="000000"/>
                <w:sz w:val="20"/>
                <w:szCs w:val="20"/>
              </w:rPr>
            </w:pPr>
            <w:r w:rsidRPr="00E32889">
              <w:rPr>
                <w:rFonts w:ascii="Arial" w:hAnsi="Arial" w:cs="Arial"/>
                <w:color w:val="000000"/>
                <w:sz w:val="20"/>
                <w:szCs w:val="20"/>
              </w:rPr>
              <w:t>Температурный датчик</w:t>
            </w:r>
          </w:p>
        </w:tc>
        <w:tc>
          <w:tcPr>
            <w:tcW w:w="0" w:type="auto"/>
            <w:tcBorders>
              <w:top w:val="nil"/>
              <w:left w:val="nil"/>
              <w:bottom w:val="single" w:sz="4" w:space="0" w:color="auto"/>
              <w:right w:val="single" w:sz="4" w:space="0" w:color="auto"/>
            </w:tcBorders>
            <w:shd w:val="clear" w:color="auto" w:fill="auto"/>
            <w:noWrap/>
            <w:vAlign w:val="bottom"/>
          </w:tcPr>
          <w:p w:rsidR="00411C32" w:rsidRPr="00E32889" w:rsidRDefault="00411C32" w:rsidP="00FB1F54">
            <w:pPr>
              <w:jc w:val="right"/>
              <w:rPr>
                <w:rFonts w:ascii="Arial" w:hAnsi="Arial" w:cs="Arial"/>
                <w:color w:val="000000"/>
                <w:sz w:val="20"/>
                <w:szCs w:val="20"/>
              </w:rPr>
            </w:pPr>
          </w:p>
        </w:tc>
      </w:tr>
      <w:tr w:rsidR="00411C32" w:rsidRPr="00E32889" w:rsidTr="00411C3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11C32" w:rsidRPr="00E32889" w:rsidRDefault="00411C32" w:rsidP="00FB1F54">
            <w:pPr>
              <w:jc w:val="right"/>
              <w:rPr>
                <w:rFonts w:ascii="Arial" w:hAnsi="Arial" w:cs="Arial"/>
                <w:color w:val="000000"/>
                <w:sz w:val="20"/>
                <w:szCs w:val="20"/>
              </w:rPr>
            </w:pPr>
            <w:r w:rsidRPr="00E32889">
              <w:rPr>
                <w:rFonts w:ascii="Arial"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vAlign w:val="bottom"/>
            <w:hideMark/>
          </w:tcPr>
          <w:p w:rsidR="00411C32" w:rsidRPr="00E32889" w:rsidRDefault="00411C32" w:rsidP="00FB1F54">
            <w:pPr>
              <w:rPr>
                <w:rFonts w:ascii="Arial" w:hAnsi="Arial" w:cs="Arial"/>
                <w:color w:val="000000"/>
                <w:sz w:val="20"/>
                <w:szCs w:val="20"/>
              </w:rPr>
            </w:pPr>
            <w:r w:rsidRPr="00E32889">
              <w:rPr>
                <w:rFonts w:ascii="Arial" w:hAnsi="Arial" w:cs="Arial"/>
                <w:color w:val="000000"/>
                <w:sz w:val="20"/>
                <w:szCs w:val="20"/>
              </w:rPr>
              <w:t>Стеллаж для  аккумуляторных батарей</w:t>
            </w:r>
          </w:p>
        </w:tc>
        <w:tc>
          <w:tcPr>
            <w:tcW w:w="0" w:type="auto"/>
            <w:tcBorders>
              <w:top w:val="nil"/>
              <w:left w:val="nil"/>
              <w:bottom w:val="single" w:sz="4" w:space="0" w:color="auto"/>
              <w:right w:val="single" w:sz="4" w:space="0" w:color="auto"/>
            </w:tcBorders>
            <w:shd w:val="clear" w:color="auto" w:fill="auto"/>
            <w:noWrap/>
            <w:vAlign w:val="bottom"/>
          </w:tcPr>
          <w:p w:rsidR="00411C32" w:rsidRPr="00E32889" w:rsidRDefault="00411C32" w:rsidP="00FB1F54">
            <w:pPr>
              <w:jc w:val="right"/>
              <w:rPr>
                <w:rFonts w:ascii="Arial" w:hAnsi="Arial" w:cs="Arial"/>
                <w:color w:val="000000"/>
                <w:sz w:val="20"/>
                <w:szCs w:val="20"/>
              </w:rPr>
            </w:pPr>
          </w:p>
        </w:tc>
      </w:tr>
      <w:tr w:rsidR="00411C32" w:rsidRPr="00E32889" w:rsidTr="00411C32">
        <w:trPr>
          <w:trHeight w:val="4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11C32" w:rsidRPr="00E32889" w:rsidRDefault="00411C32" w:rsidP="00FB1F54">
            <w:pPr>
              <w:jc w:val="right"/>
              <w:rPr>
                <w:rFonts w:ascii="Arial" w:hAnsi="Arial" w:cs="Arial"/>
                <w:color w:val="000000"/>
                <w:sz w:val="20"/>
                <w:szCs w:val="20"/>
              </w:rPr>
            </w:pPr>
            <w:r w:rsidRPr="00E32889">
              <w:rPr>
                <w:rFonts w:ascii="Arial"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vAlign w:val="bottom"/>
            <w:hideMark/>
          </w:tcPr>
          <w:p w:rsidR="00411C32" w:rsidRPr="00E32889" w:rsidRDefault="00411C32" w:rsidP="00FB1F54">
            <w:pPr>
              <w:rPr>
                <w:rFonts w:ascii="Arial" w:hAnsi="Arial" w:cs="Arial"/>
                <w:color w:val="000000"/>
                <w:sz w:val="20"/>
                <w:szCs w:val="20"/>
              </w:rPr>
            </w:pPr>
            <w:r w:rsidRPr="00E32889">
              <w:rPr>
                <w:rFonts w:ascii="Arial" w:hAnsi="Arial" w:cs="Arial"/>
                <w:color w:val="000000"/>
                <w:sz w:val="20"/>
                <w:szCs w:val="20"/>
              </w:rPr>
              <w:t>Монтажные системы для фотоэлектрических панелей, метр</w:t>
            </w:r>
          </w:p>
        </w:tc>
        <w:tc>
          <w:tcPr>
            <w:tcW w:w="0" w:type="auto"/>
            <w:tcBorders>
              <w:top w:val="nil"/>
              <w:left w:val="nil"/>
              <w:bottom w:val="single" w:sz="4" w:space="0" w:color="auto"/>
              <w:right w:val="single" w:sz="4" w:space="0" w:color="auto"/>
            </w:tcBorders>
            <w:shd w:val="clear" w:color="auto" w:fill="auto"/>
            <w:noWrap/>
            <w:vAlign w:val="bottom"/>
          </w:tcPr>
          <w:p w:rsidR="00411C32" w:rsidRPr="00E32889" w:rsidRDefault="00411C32" w:rsidP="00FB1F54">
            <w:pPr>
              <w:jc w:val="right"/>
              <w:rPr>
                <w:rFonts w:ascii="Arial" w:hAnsi="Arial" w:cs="Arial"/>
                <w:color w:val="000000"/>
                <w:sz w:val="20"/>
                <w:szCs w:val="20"/>
              </w:rPr>
            </w:pPr>
          </w:p>
        </w:tc>
      </w:tr>
      <w:tr w:rsidR="00411C32" w:rsidRPr="00E32889" w:rsidTr="00411C32">
        <w:trPr>
          <w:trHeight w:val="3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11C32" w:rsidRPr="00E32889" w:rsidRDefault="00411C32" w:rsidP="00FB1F54">
            <w:pPr>
              <w:jc w:val="right"/>
              <w:rPr>
                <w:rFonts w:ascii="Arial" w:hAnsi="Arial" w:cs="Arial"/>
                <w:color w:val="000000"/>
                <w:sz w:val="20"/>
                <w:szCs w:val="20"/>
              </w:rPr>
            </w:pPr>
            <w:r w:rsidRPr="00E32889">
              <w:rPr>
                <w:rFonts w:ascii="Arial" w:hAnsi="Arial" w:cs="Arial"/>
                <w:color w:val="000000"/>
                <w:sz w:val="20"/>
                <w:szCs w:val="20"/>
              </w:rPr>
              <w:t>11</w:t>
            </w:r>
          </w:p>
        </w:tc>
        <w:tc>
          <w:tcPr>
            <w:tcW w:w="0" w:type="auto"/>
            <w:tcBorders>
              <w:top w:val="nil"/>
              <w:left w:val="nil"/>
              <w:bottom w:val="single" w:sz="4" w:space="0" w:color="auto"/>
              <w:right w:val="single" w:sz="4" w:space="0" w:color="auto"/>
            </w:tcBorders>
            <w:shd w:val="clear" w:color="auto" w:fill="auto"/>
            <w:vAlign w:val="bottom"/>
            <w:hideMark/>
          </w:tcPr>
          <w:p w:rsidR="00411C32" w:rsidRPr="00E32889" w:rsidRDefault="00411C32" w:rsidP="00FB1F54">
            <w:pPr>
              <w:rPr>
                <w:rFonts w:ascii="Arial" w:hAnsi="Arial" w:cs="Arial"/>
                <w:color w:val="000000"/>
                <w:sz w:val="20"/>
                <w:szCs w:val="20"/>
              </w:rPr>
            </w:pPr>
            <w:r w:rsidRPr="00E32889">
              <w:rPr>
                <w:rFonts w:ascii="Arial" w:hAnsi="Arial" w:cs="Arial"/>
                <w:color w:val="000000"/>
                <w:sz w:val="20"/>
                <w:szCs w:val="20"/>
              </w:rPr>
              <w:t>Дополнительное оборудование</w:t>
            </w:r>
          </w:p>
        </w:tc>
        <w:tc>
          <w:tcPr>
            <w:tcW w:w="0" w:type="auto"/>
            <w:tcBorders>
              <w:top w:val="nil"/>
              <w:left w:val="nil"/>
              <w:bottom w:val="single" w:sz="4" w:space="0" w:color="auto"/>
              <w:right w:val="single" w:sz="4" w:space="0" w:color="auto"/>
            </w:tcBorders>
            <w:shd w:val="clear" w:color="auto" w:fill="auto"/>
            <w:noWrap/>
            <w:vAlign w:val="bottom"/>
          </w:tcPr>
          <w:p w:rsidR="00411C32" w:rsidRPr="00E32889" w:rsidRDefault="00411C32" w:rsidP="00FB1F54">
            <w:pPr>
              <w:jc w:val="right"/>
              <w:rPr>
                <w:rFonts w:ascii="Arial" w:hAnsi="Arial" w:cs="Arial"/>
                <w:color w:val="000000"/>
                <w:sz w:val="20"/>
                <w:szCs w:val="20"/>
              </w:rPr>
            </w:pPr>
          </w:p>
        </w:tc>
      </w:tr>
    </w:tbl>
    <w:p w:rsidR="00411C32" w:rsidRPr="00E32889" w:rsidRDefault="00411C32" w:rsidP="00411C32">
      <w:pPr>
        <w:autoSpaceDE w:val="0"/>
        <w:autoSpaceDN w:val="0"/>
        <w:adjustRightInd w:val="0"/>
        <w:rPr>
          <w:rFonts w:ascii="Arial" w:hAnsi="Arial" w:cs="Arial"/>
          <w:i/>
          <w:iCs/>
          <w:color w:val="000000"/>
          <w:sz w:val="20"/>
          <w:szCs w:val="20"/>
        </w:rPr>
      </w:pPr>
    </w:p>
    <w:p w:rsidR="00411C32" w:rsidRDefault="00411C32" w:rsidP="00411C32">
      <w:pPr>
        <w:autoSpaceDE w:val="0"/>
        <w:autoSpaceDN w:val="0"/>
        <w:adjustRightInd w:val="0"/>
        <w:ind w:firstLine="708"/>
        <w:jc w:val="both"/>
        <w:rPr>
          <w:rFonts w:ascii="Arial" w:hAnsi="Arial" w:cs="Arial"/>
          <w:color w:val="000000"/>
          <w:sz w:val="20"/>
          <w:szCs w:val="20"/>
        </w:rPr>
      </w:pPr>
      <w:r w:rsidRPr="00E32889">
        <w:rPr>
          <w:rFonts w:ascii="Arial" w:hAnsi="Arial" w:cs="Arial"/>
          <w:color w:val="000000"/>
          <w:sz w:val="20"/>
          <w:szCs w:val="20"/>
        </w:rPr>
        <w:t xml:space="preserve">Стоимость  вышеуказанного оборудования составляет  </w:t>
      </w:r>
      <w:r>
        <w:rPr>
          <w:rFonts w:ascii="Arial" w:hAnsi="Arial" w:cs="Arial"/>
          <w:b/>
          <w:color w:val="000000"/>
          <w:sz w:val="20"/>
          <w:szCs w:val="20"/>
        </w:rPr>
        <w:t>__________</w:t>
      </w:r>
      <w:r w:rsidRPr="00E32889">
        <w:rPr>
          <w:rFonts w:ascii="Arial" w:hAnsi="Arial" w:cs="Arial"/>
          <w:color w:val="000000"/>
          <w:sz w:val="20"/>
          <w:szCs w:val="20"/>
        </w:rPr>
        <w:t xml:space="preserve"> рублей</w:t>
      </w:r>
      <w:r>
        <w:rPr>
          <w:rFonts w:ascii="Arial" w:hAnsi="Arial" w:cs="Arial"/>
          <w:color w:val="000000"/>
          <w:sz w:val="20"/>
          <w:szCs w:val="20"/>
        </w:rPr>
        <w:t xml:space="preserve"> (с НДС)</w:t>
      </w:r>
      <w:r w:rsidRPr="00E32889">
        <w:rPr>
          <w:rFonts w:ascii="Arial" w:hAnsi="Arial" w:cs="Arial"/>
          <w:color w:val="000000"/>
          <w:sz w:val="20"/>
          <w:szCs w:val="20"/>
        </w:rPr>
        <w:t xml:space="preserve"> без учета дополнительного оборудования.</w:t>
      </w:r>
    </w:p>
    <w:p w:rsidR="00411C32" w:rsidRDefault="00411C32" w:rsidP="00411C32">
      <w:pPr>
        <w:autoSpaceDE w:val="0"/>
        <w:autoSpaceDN w:val="0"/>
        <w:adjustRightInd w:val="0"/>
        <w:ind w:firstLine="708"/>
        <w:jc w:val="both"/>
        <w:rPr>
          <w:rFonts w:ascii="Arial" w:hAnsi="Arial" w:cs="Arial"/>
          <w:color w:val="000000"/>
          <w:sz w:val="20"/>
          <w:szCs w:val="20"/>
        </w:rPr>
      </w:pPr>
      <w:r w:rsidRPr="00E32889">
        <w:rPr>
          <w:rFonts w:ascii="Arial" w:hAnsi="Arial" w:cs="Arial"/>
          <w:sz w:val="20"/>
          <w:szCs w:val="20"/>
        </w:rPr>
        <w:t xml:space="preserve">Стоимость установки перечисленного оборудования определяется по результатам обследования объекта, в среднем составляет для силового оборудования </w:t>
      </w:r>
      <w:r>
        <w:rPr>
          <w:rFonts w:ascii="Arial" w:hAnsi="Arial" w:cs="Arial"/>
          <w:sz w:val="20"/>
          <w:szCs w:val="20"/>
        </w:rPr>
        <w:t>_____</w:t>
      </w:r>
      <w:r w:rsidRPr="00E32889">
        <w:rPr>
          <w:rFonts w:ascii="Arial" w:hAnsi="Arial" w:cs="Arial"/>
          <w:sz w:val="20"/>
          <w:szCs w:val="20"/>
        </w:rPr>
        <w:t xml:space="preserve">% от его стоимости, солнечных модулей — </w:t>
      </w:r>
      <w:r>
        <w:rPr>
          <w:rFonts w:ascii="Arial" w:hAnsi="Arial" w:cs="Arial"/>
          <w:sz w:val="20"/>
          <w:szCs w:val="20"/>
        </w:rPr>
        <w:t>______</w:t>
      </w:r>
      <w:r w:rsidRPr="00E32889">
        <w:rPr>
          <w:rFonts w:ascii="Arial" w:hAnsi="Arial" w:cs="Arial"/>
          <w:sz w:val="20"/>
          <w:szCs w:val="20"/>
        </w:rPr>
        <w:t>% от их стоимости (зависит от сложности и места установки).</w:t>
      </w:r>
    </w:p>
    <w:p w:rsidR="00411C32" w:rsidRDefault="00411C32" w:rsidP="00411C32">
      <w:pPr>
        <w:autoSpaceDE w:val="0"/>
        <w:autoSpaceDN w:val="0"/>
        <w:adjustRightInd w:val="0"/>
        <w:ind w:firstLine="708"/>
        <w:jc w:val="both"/>
      </w:pPr>
      <w:r w:rsidRPr="00E32889">
        <w:rPr>
          <w:rFonts w:ascii="Arial" w:hAnsi="Arial" w:cs="Arial"/>
          <w:color w:val="000000"/>
          <w:sz w:val="20"/>
          <w:szCs w:val="20"/>
        </w:rPr>
        <w:t xml:space="preserve">Если данное предложение Вас заинтересовало, то предлагаем Вам оформить Техническое задание на проектирование системы и просим Вас предоставить необходимые данные для </w:t>
      </w:r>
      <w:r>
        <w:rPr>
          <w:rFonts w:ascii="Arial" w:hAnsi="Arial" w:cs="Arial"/>
          <w:color w:val="000000"/>
          <w:sz w:val="20"/>
          <w:szCs w:val="20"/>
        </w:rPr>
        <w:t>проведения точного расчета</w:t>
      </w:r>
      <w:r w:rsidRPr="00E32889">
        <w:rPr>
          <w:rFonts w:ascii="Arial" w:hAnsi="Arial" w:cs="Arial"/>
          <w:color w:val="000000"/>
          <w:sz w:val="20"/>
          <w:szCs w:val="20"/>
        </w:rPr>
        <w:t>.</w:t>
      </w:r>
      <w:r>
        <w:rPr>
          <w:rFonts w:ascii="Arial" w:hAnsi="Arial" w:cs="Arial"/>
          <w:color w:val="000000"/>
          <w:sz w:val="20"/>
          <w:szCs w:val="20"/>
        </w:rPr>
        <w:t xml:space="preserve"> </w:t>
      </w:r>
    </w:p>
    <w:sectPr w:rsidR="00411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32"/>
    <w:rsid w:val="00096B46"/>
    <w:rsid w:val="00411C32"/>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C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styleId="a4">
    <w:name w:val="Hyperlink"/>
    <w:uiPriority w:val="99"/>
    <w:unhideWhenUsed/>
    <w:rsid w:val="00411C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C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styleId="a4">
    <w:name w:val="Hyperlink"/>
    <w:uiPriority w:val="99"/>
    <w:unhideWhenUsed/>
    <w:rsid w:val="00411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3520</Characters>
  <Application>Microsoft Office Word</Application>
  <DocSecurity>0</DocSecurity>
  <Lines>29</Lines>
  <Paragraphs>8</Paragraphs>
  <ScaleCrop>false</ScaleCrop>
  <Company>SPecialiST RePack</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2014-02-18T14:40:00Z</dcterms:created>
  <dcterms:modified xsi:type="dcterms:W3CDTF">2014-02-18T14:43:00Z</dcterms:modified>
</cp:coreProperties>
</file>