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0A" w:rsidRPr="0075530A" w:rsidRDefault="0075530A" w:rsidP="0075530A">
      <w:pPr>
        <w:pStyle w:val="a3"/>
        <w:ind w:firstLine="567"/>
        <w:jc w:val="center"/>
        <w:rPr>
          <w:rFonts w:ascii="Times New Roman" w:hAnsi="Times New Roman" w:cs="Times New Roman"/>
          <w:sz w:val="24"/>
          <w:szCs w:val="24"/>
        </w:rPr>
      </w:pPr>
      <w:r w:rsidRPr="0075530A">
        <w:rPr>
          <w:rFonts w:ascii="Times New Roman" w:hAnsi="Times New Roman" w:cs="Times New Roman"/>
          <w:sz w:val="24"/>
          <w:szCs w:val="24"/>
        </w:rPr>
        <w:t>23 сентября 1992 года N 3520-1</w:t>
      </w:r>
    </w:p>
    <w:p w:rsidR="0075530A" w:rsidRPr="0075530A" w:rsidRDefault="0075530A" w:rsidP="0075530A">
      <w:pPr>
        <w:pStyle w:val="a3"/>
        <w:ind w:firstLine="567"/>
        <w:jc w:val="center"/>
        <w:rPr>
          <w:rFonts w:ascii="Times New Roman" w:hAnsi="Times New Roman" w:cs="Times New Roman"/>
          <w:sz w:val="24"/>
          <w:szCs w:val="24"/>
        </w:rPr>
      </w:pPr>
      <w:r w:rsidRPr="0075530A">
        <w:rPr>
          <w:rFonts w:ascii="Times New Roman" w:hAnsi="Times New Roman" w:cs="Times New Roman"/>
          <w:sz w:val="24"/>
          <w:szCs w:val="24"/>
        </w:rPr>
        <w:t>РОССИЙСКАЯ ФЕДЕРАЦИЯ</w:t>
      </w:r>
    </w:p>
    <w:p w:rsidR="0075530A" w:rsidRPr="0075530A" w:rsidRDefault="0075530A" w:rsidP="0075530A">
      <w:pPr>
        <w:pStyle w:val="a3"/>
        <w:ind w:firstLine="567"/>
        <w:jc w:val="center"/>
        <w:rPr>
          <w:rFonts w:ascii="Times New Roman" w:hAnsi="Times New Roman" w:cs="Times New Roman"/>
          <w:sz w:val="24"/>
          <w:szCs w:val="24"/>
        </w:rPr>
      </w:pPr>
      <w:r w:rsidRPr="0075530A">
        <w:rPr>
          <w:rFonts w:ascii="Times New Roman" w:hAnsi="Times New Roman" w:cs="Times New Roman"/>
          <w:sz w:val="24"/>
          <w:szCs w:val="24"/>
        </w:rPr>
        <w:t>ЗАКОН</w:t>
      </w:r>
    </w:p>
    <w:p w:rsidR="0075530A" w:rsidRPr="0075530A" w:rsidRDefault="0075530A" w:rsidP="0075530A">
      <w:pPr>
        <w:pStyle w:val="a3"/>
        <w:ind w:firstLine="567"/>
        <w:jc w:val="center"/>
        <w:rPr>
          <w:rFonts w:ascii="Times New Roman" w:hAnsi="Times New Roman" w:cs="Times New Roman"/>
          <w:b/>
          <w:sz w:val="24"/>
          <w:szCs w:val="24"/>
        </w:rPr>
      </w:pPr>
      <w:r w:rsidRPr="0075530A">
        <w:rPr>
          <w:rFonts w:ascii="Times New Roman" w:hAnsi="Times New Roman" w:cs="Times New Roman"/>
          <w:b/>
          <w:sz w:val="24"/>
          <w:szCs w:val="24"/>
        </w:rPr>
        <w:t>О ТОВАРНЫХ ЗНАКАХ, ЗНАКАХ ОБСЛУЖИВАНИЯ И НАИМЕНОВАНИЯХ МЕСТ ПРОИСХОЖДЕНИЯ ТОВАРОВ</w:t>
      </w:r>
    </w:p>
    <w:p w:rsidR="0075530A" w:rsidRPr="006E4623" w:rsidRDefault="0075530A" w:rsidP="006E4623">
      <w:pPr>
        <w:pStyle w:val="a3"/>
        <w:ind w:firstLine="567"/>
        <w:jc w:val="center"/>
        <w:rPr>
          <w:rFonts w:ascii="Times New Roman" w:hAnsi="Times New Roman" w:cs="Times New Roman"/>
          <w:b/>
          <w:color w:val="FF0000"/>
          <w:sz w:val="24"/>
          <w:szCs w:val="24"/>
        </w:rPr>
      </w:pPr>
      <w:r w:rsidRPr="006E4623">
        <w:rPr>
          <w:rFonts w:ascii="Times New Roman" w:hAnsi="Times New Roman" w:cs="Times New Roman"/>
          <w:b/>
          <w:color w:val="FF0000"/>
          <w:sz w:val="24"/>
          <w:szCs w:val="24"/>
        </w:rPr>
        <w:t>Внимание, с 01.01.2008г. вместо этого документа действует ч.4 ГК РФ.</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br/>
      </w:r>
      <w:bookmarkStart w:id="0" w:name="_GoBack"/>
      <w:bookmarkEnd w:id="0"/>
      <w:r w:rsidRPr="0075530A">
        <w:rPr>
          <w:rFonts w:ascii="Times New Roman" w:hAnsi="Times New Roman" w:cs="Times New Roman"/>
          <w:sz w:val="24"/>
          <w:szCs w:val="24"/>
        </w:rPr>
        <w:br/>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Настоящим Законом регулируются отношения, возникающие в связи с правовой охраной и использованием товарных знаков, знаков обслуживания и наименований мест происхождения товаров.</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Раздел I. ТОВАРНЫЙ ЗНАК И ЗНАК ОБСЛУЖИВАНИЯ</w:t>
      </w:r>
    </w:p>
    <w:p w:rsidR="0075530A" w:rsidRPr="0075530A" w:rsidRDefault="0075530A" w:rsidP="0075530A">
      <w:pPr>
        <w:pStyle w:val="a3"/>
        <w:ind w:firstLine="567"/>
        <w:rPr>
          <w:rFonts w:ascii="Times New Roman" w:hAnsi="Times New Roman" w:cs="Times New Roman"/>
          <w:sz w:val="24"/>
          <w:szCs w:val="24"/>
        </w:rPr>
      </w:pPr>
    </w:p>
    <w:p w:rsid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1. ТОВАРНЫЙ ЗНАК И ЗНАК ОБСЛУЖИВАНИЯ, ИХ ПРАВОВАЯ ОХРАНА</w:t>
      </w:r>
    </w:p>
    <w:p w:rsidR="0075530A" w:rsidRPr="0075530A" w:rsidRDefault="0075530A" w:rsidP="0075530A">
      <w:pPr>
        <w:pStyle w:val="a3"/>
        <w:ind w:firstLine="567"/>
        <w:rPr>
          <w:rFonts w:ascii="Times New Roman" w:hAnsi="Times New Roman" w:cs="Times New Roman"/>
          <w:b/>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 Товарный знак и знак обслуживания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Товарный знак и знак обслуживания (далее - товарный знак) - обозначения, служащие для индивидуализации товаров, выполняемых работ или оказываемых услуг (далее - товары) юридических или физических лиц.</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 Правовая охрана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Правовая охрана товарного знака в Российской Федерации предоставляется на основании его государственной регистрации (далее - регистрация) в порядке, установленном настоящим Законом, или в силу международных договоров Российской Федерации.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Право на товарный знак охраняется законом.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Обладателем исключительного права на товарный знак (правообладателем) может быть юридическое лицо или осуществляющее предпринимательскую деятельность физическое лицо.</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 3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 Свидетельство на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На зарегистрированный товарный знак выдается свидетельство на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Свидетельство удостоверяет приоритет товарного знака, исключительное право на товарный знак в отношении товаров, указанных в свидетельстве.</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 Исключительное право на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Правообладатель вправе использовать товарный знак и запрещать использование товарного знака другими лицами.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Никто не может использовать охраняемый в Российской Федерации товарный знак без разрешения правообладателя.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w:t>
      </w:r>
      <w:proofErr w:type="gramStart"/>
      <w:r w:rsidRPr="0075530A">
        <w:rPr>
          <w:rFonts w:ascii="Times New Roman" w:hAnsi="Times New Roman" w:cs="Times New Roman"/>
          <w:sz w:val="24"/>
          <w:szCs w:val="24"/>
        </w:rPr>
        <w:t xml:space="preserve">Нарушением исключительного права правообладателя (незаконным использованием товарного знака) признается использование без его разрешения в гражданском обороте на территории Российской Федерации товарного знака или сходного </w:t>
      </w:r>
      <w:r w:rsidRPr="0075530A">
        <w:rPr>
          <w:rFonts w:ascii="Times New Roman" w:hAnsi="Times New Roman" w:cs="Times New Roman"/>
          <w:sz w:val="24"/>
          <w:szCs w:val="24"/>
        </w:rPr>
        <w:lastRenderedPageBreak/>
        <w:t>с ним до степени смешения обозначения в отношении товаров, для индивидуализации которых товарный знак зарегистрирован, или однородных товаров, в том числе размещение товарного знака или сходного с ним до степени смешения обозначения:</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 товарах, на этикетках, упаковках этих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 (или) перевозятся с этой целью, либо ввозятся на территорию Российской Федерации;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при выполнении работ, оказании услуг;</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 документации, связанной с введением товаров в гражданский оборот;</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предложениях к продаже товаров;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сети Интернет, в частности в доменном имени и при других способах адресации.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Товары, этикетки, упаковки этих товаров, на которых незаконно используется товарный знак или сходное с ним до степени смешения обозначение, являются контрафактными.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5. Виды товарных знаков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В </w:t>
      </w:r>
      <w:proofErr w:type="gramStart"/>
      <w:r w:rsidRPr="0075530A">
        <w:rPr>
          <w:rFonts w:ascii="Times New Roman" w:hAnsi="Times New Roman" w:cs="Times New Roman"/>
          <w:sz w:val="24"/>
          <w:szCs w:val="24"/>
        </w:rPr>
        <w:t>качестве</w:t>
      </w:r>
      <w:proofErr w:type="gramEnd"/>
      <w:r w:rsidRPr="0075530A">
        <w:rPr>
          <w:rFonts w:ascii="Times New Roman" w:hAnsi="Times New Roman" w:cs="Times New Roman"/>
          <w:sz w:val="24"/>
          <w:szCs w:val="24"/>
        </w:rPr>
        <w:t xml:space="preserve"> товарных знаков могут быть зарегистрированы словесные, изобразительные, объемные и другие обозначения или их комбинации.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Товарный знак может быть зарегистрирован в любом цвете или цветовом сочетании.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6. Абсолютные основания для отказа в регистрации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Не допускается регистрация в качестве товарных знаков обозначений, не обладающих различительной способностью или состоящих только из элементов: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вошедших во всеобщее употребление для обозначения товаров определенного вида;</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являющихся</w:t>
      </w:r>
      <w:proofErr w:type="gramEnd"/>
      <w:r w:rsidRPr="0075530A">
        <w:rPr>
          <w:rFonts w:ascii="Times New Roman" w:hAnsi="Times New Roman" w:cs="Times New Roman"/>
          <w:sz w:val="24"/>
          <w:szCs w:val="24"/>
        </w:rPr>
        <w:t xml:space="preserve"> общепринятыми символами и терминами;</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характеризующих товары, в том числе указывающих на их вид, качество, количество, свойство, назначение, ценность, а также на время, место, способ производства или сбыта;</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представляющих собой форму товаров, которая определяется исключительно или главным образом свойством либо назначением товаров.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Элементы, указанные в абзацах втором - пятом настоящего пункта, могут быть включены как неохраняемые элементы в товарный знак, если они не занимают в нем доминирующего положения.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Положения, предусмотренные настоящим пунктом, не применяются в отношении обозначений, которые приобрели различительную способность в результате их использования.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w:t>
      </w:r>
      <w:proofErr w:type="gramStart"/>
      <w:r w:rsidRPr="0075530A">
        <w:rPr>
          <w:rFonts w:ascii="Times New Roman" w:hAnsi="Times New Roman" w:cs="Times New Roman"/>
          <w:sz w:val="24"/>
          <w:szCs w:val="24"/>
        </w:rPr>
        <w:t>В соответствии с международным договором Российской Федерации не допускается регистрация в качестве товарных знаков обозначений, состоящих только из элементов, представляющих собой государственные гербы, флаги и другие государственные эмблемы, сокращенные или полные наименования международных межправительственных организаций, их гербы, флаги и другие эмблемы, официальные контрольные, гарантийные и пробирные клейма, печати, награды и другие знаки отличия, или сходных с ними до степени смешения</w:t>
      </w:r>
      <w:proofErr w:type="gramEnd"/>
      <w:r w:rsidRPr="0075530A">
        <w:rPr>
          <w:rFonts w:ascii="Times New Roman" w:hAnsi="Times New Roman" w:cs="Times New Roman"/>
          <w:sz w:val="24"/>
          <w:szCs w:val="24"/>
        </w:rPr>
        <w:t xml:space="preserve"> обозначений. Такие элементы могут быть включены как неохраняемые элементы в товарный знак, если на это имеется согласие соответствующего компетентного органа.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Не допускается регистрация в качестве товарных знаков обозначений, представляющих собой или содержащих элементы:</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являющиеся</w:t>
      </w:r>
      <w:proofErr w:type="gramEnd"/>
      <w:r w:rsidRPr="0075530A">
        <w:rPr>
          <w:rFonts w:ascii="Times New Roman" w:hAnsi="Times New Roman" w:cs="Times New Roman"/>
          <w:sz w:val="24"/>
          <w:szCs w:val="24"/>
        </w:rPr>
        <w:t xml:space="preserve"> ложными или способными ввести в заблуждение потребителя относительно товара или его изготовителя;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противоречащие общественным интересам, принципам гуманности и морали.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4. </w:t>
      </w:r>
      <w:proofErr w:type="gramStart"/>
      <w:r w:rsidRPr="0075530A">
        <w:rPr>
          <w:rFonts w:ascii="Times New Roman" w:hAnsi="Times New Roman" w:cs="Times New Roman"/>
          <w:sz w:val="24"/>
          <w:szCs w:val="24"/>
        </w:rPr>
        <w:t>Не допускается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такая регистрация испрашивается на имя лиц, не являющихся их собственниками (владельцами) и не</w:t>
      </w:r>
      <w:proofErr w:type="gramEnd"/>
      <w:r w:rsidRPr="0075530A">
        <w:rPr>
          <w:rFonts w:ascii="Times New Roman" w:hAnsi="Times New Roman" w:cs="Times New Roman"/>
          <w:sz w:val="24"/>
          <w:szCs w:val="24"/>
        </w:rPr>
        <w:t xml:space="preserve"> имеющих согласия собственников или лиц, уполномоченных на это собственниками, на регистрацию таких обозначений в качестве товарных знаков.</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5. </w:t>
      </w:r>
      <w:proofErr w:type="gramStart"/>
      <w:r w:rsidRPr="0075530A">
        <w:rPr>
          <w:rFonts w:ascii="Times New Roman" w:hAnsi="Times New Roman" w:cs="Times New Roman"/>
          <w:sz w:val="24"/>
          <w:szCs w:val="24"/>
        </w:rPr>
        <w:t>В соответствии с международным договором Российской Федерации не допускается регистрация в Российской Федерации в качестве товарных знаков обозначений, представляющих собой или содержащих элементы, которые охраняются в одном из государств - участников указанного международного договора в качестве обозначений, идентифицирующих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w:t>
      </w:r>
      <w:proofErr w:type="gramEnd"/>
      <w:r w:rsidRPr="0075530A">
        <w:rPr>
          <w:rFonts w:ascii="Times New Roman" w:hAnsi="Times New Roman" w:cs="Times New Roman"/>
          <w:sz w:val="24"/>
          <w:szCs w:val="24"/>
        </w:rPr>
        <w:t xml:space="preserve">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7. Иные основания для отказа в регистрации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Не могут быть зарегистрированы в качестве товарных знаков обозначения, тождественные или сходные до степени смешения </w:t>
      </w:r>
      <w:proofErr w:type="gramStart"/>
      <w:r w:rsidRPr="0075530A">
        <w:rPr>
          <w:rFonts w:ascii="Times New Roman" w:hAnsi="Times New Roman" w:cs="Times New Roman"/>
          <w:sz w:val="24"/>
          <w:szCs w:val="24"/>
        </w:rPr>
        <w:t>с</w:t>
      </w:r>
      <w:proofErr w:type="gramEnd"/>
      <w:r w:rsidRPr="0075530A">
        <w:rPr>
          <w:rFonts w:ascii="Times New Roman" w:hAnsi="Times New Roman" w:cs="Times New Roman"/>
          <w:sz w:val="24"/>
          <w:szCs w:val="24"/>
        </w:rPr>
        <w:t>:</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товарными знаками других лиц, заявленными на регистрацию (если заявки на них не отозваны) или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товарными знаками других лиц, признанными в установленном настоящим Законом порядке общеизвестными в Российской Федерации товарными знаками в отношении однородных товаров.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Регистрация в качестве товарного знака в отношении однородных товаров обозначения, сходного до степени смешения с товарным знаком, указанным в абзаце втором или третьем настоящего пункта, допускается лишь с согласия правообладателя.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w:t>
      </w:r>
      <w:proofErr w:type="gramStart"/>
      <w:r w:rsidRPr="0075530A">
        <w:rPr>
          <w:rFonts w:ascii="Times New Roman" w:hAnsi="Times New Roman" w:cs="Times New Roman"/>
          <w:sz w:val="24"/>
          <w:szCs w:val="24"/>
        </w:rPr>
        <w:t>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наименованиями мест происхождения товаров, охраняемыми в соответствии с настоящим Законом, за исключением случаев, если эти обозначения включены как неохраняемые элементы в товарные знаки, регистрируемые на имя лиц, имеющих право пользования такими наименованиями.</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Не могут быть зарегистрированы в качестве товарных знаков обозначения, тождественные: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охраняемому в Российской Федерации фирменному наименованию (его части) в отношении однородных товаров, промышленному образцу, знаку соответствия, права на которые в Российской Федерации возникли у иных лиц ранее даты приоритета регистрируемого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названию известного в Российской Федерации на дату подачи заявки произведения науки, литературы или искусства, персонажу или цитате из такого произведения, произведению искусства или его фрагменту без согласия обладателя авторского права или его правопреемника, если права на эти произведения возникли ранее даты приоритета регистрируемого товарного знака;</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фамилии, имени, псевдониму или производному от них обозначению, портрету и факсимиле известного на дату подачи заявки лица без согласия этого лица или его наследника.</w:t>
      </w:r>
    </w:p>
    <w:p w:rsidR="0075530A" w:rsidRPr="0075530A" w:rsidRDefault="0075530A" w:rsidP="0075530A">
      <w:pPr>
        <w:pStyle w:val="a3"/>
        <w:ind w:firstLine="567"/>
        <w:rPr>
          <w:rFonts w:ascii="Times New Roman" w:hAnsi="Times New Roman" w:cs="Times New Roman"/>
          <w:sz w:val="24"/>
          <w:szCs w:val="24"/>
        </w:rPr>
      </w:pPr>
    </w:p>
    <w:p w:rsid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2. РЕГИСТРАЦИЯ ТОВАРНОГО ЗНАКА</w:t>
      </w:r>
    </w:p>
    <w:p w:rsidR="0075530A" w:rsidRPr="0075530A" w:rsidRDefault="0075530A" w:rsidP="0075530A">
      <w:pPr>
        <w:pStyle w:val="a3"/>
        <w:ind w:firstLine="567"/>
        <w:rPr>
          <w:rFonts w:ascii="Times New Roman" w:hAnsi="Times New Roman" w:cs="Times New Roman"/>
          <w:b/>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8. Заявка на регистрацию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Заявка на регистрацию товарного знака (далее в настоящем разделе - заявка) подается в федеральный орган исполнительной власти по интеллектуальной собственности юридическим лицом или осуществляющим предпринимательскую деятельность физическим лицом (далее - заявитель).</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Ведение дел с федеральным органом исполнительной власти по интеллектуальной собственности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федеральном органе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Иностранные юридические лица или постоянно проживающие за пределами Российской Федерации физические лица либо их патентные поверенные ведут дела с федеральным органом исполнительной власти по интеллектуальной собственности через зарегистрированных в федеральном органе исполнительной власти по интеллектуальной собственности патентных поверенных.</w:t>
      </w:r>
      <w:proofErr w:type="gramEnd"/>
      <w:r w:rsidRPr="0075530A">
        <w:rPr>
          <w:rFonts w:ascii="Times New Roman" w:hAnsi="Times New Roman" w:cs="Times New Roman"/>
          <w:sz w:val="24"/>
          <w:szCs w:val="24"/>
        </w:rPr>
        <w:t xml:space="preserve"> Полномочия патентного поверенного удостоверяются доверенностью, выданной ему заявителем, правообладателем или иным заинтересованным лицом.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В </w:t>
      </w:r>
      <w:proofErr w:type="gramStart"/>
      <w:r w:rsidRPr="0075530A">
        <w:rPr>
          <w:rFonts w:ascii="Times New Roman" w:hAnsi="Times New Roman" w:cs="Times New Roman"/>
          <w:sz w:val="24"/>
          <w:szCs w:val="24"/>
        </w:rPr>
        <w:t>качестве</w:t>
      </w:r>
      <w:proofErr w:type="gramEnd"/>
      <w:r w:rsidRPr="0075530A">
        <w:rPr>
          <w:rFonts w:ascii="Times New Roman" w:hAnsi="Times New Roman" w:cs="Times New Roman"/>
          <w:sz w:val="24"/>
          <w:szCs w:val="24"/>
        </w:rPr>
        <w:t xml:space="preserve">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правомочия на ведение дел, связанных с правовой охраной товарных знаков, определяются Правительством Российской Федерации.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Заявка подается на один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4. Заявка должна содержать:</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заявление о регистрации обозначения в качестве товарного знака с указанием заявителя, а также его места нахождения или места жительства;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заявляемое обозначение;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перечень товаров, в отношении которых испрашивается регистрация товарного знака и которые сгруппированы по классам Международной классификации товаров и услуг для регистрации знаков;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описание заявленного обозначения.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Заявка подается на русском языке.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Заявка подписывается заявителем, в случае подачи заявки через патентного поверенного - заявителем или патентным поверенным.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5. К заявке должны быть приложены: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документ, подтверждающий уплату пошлины за подачу заявки в установленном размере;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устав коллективного знака, если заявка подается на регистрацию коллективного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Документы, прилагаемые к заявке, представляются на русском или другом языке. В </w:t>
      </w:r>
      <w:proofErr w:type="gramStart"/>
      <w:r w:rsidRPr="0075530A">
        <w:rPr>
          <w:rFonts w:ascii="Times New Roman" w:hAnsi="Times New Roman" w:cs="Times New Roman"/>
          <w:sz w:val="24"/>
          <w:szCs w:val="24"/>
        </w:rPr>
        <w:t>случае</w:t>
      </w:r>
      <w:proofErr w:type="gramEnd"/>
      <w:r w:rsidRPr="0075530A">
        <w:rPr>
          <w:rFonts w:ascii="Times New Roman" w:hAnsi="Times New Roman" w:cs="Times New Roman"/>
          <w:sz w:val="24"/>
          <w:szCs w:val="24"/>
        </w:rPr>
        <w:t xml:space="preserve">,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не позднее двух месяцев </w:t>
      </w:r>
      <w:proofErr w:type="gramStart"/>
      <w:r w:rsidRPr="0075530A">
        <w:rPr>
          <w:rFonts w:ascii="Times New Roman" w:hAnsi="Times New Roman" w:cs="Times New Roman"/>
          <w:sz w:val="24"/>
          <w:szCs w:val="24"/>
        </w:rPr>
        <w:t>с даты направления</w:t>
      </w:r>
      <w:proofErr w:type="gramEnd"/>
      <w:r w:rsidRPr="0075530A">
        <w:rPr>
          <w:rFonts w:ascii="Times New Roman" w:hAnsi="Times New Roman" w:cs="Times New Roman"/>
          <w:sz w:val="24"/>
          <w:szCs w:val="24"/>
        </w:rPr>
        <w:t xml:space="preserve">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6. Датой подачи заявки в федеральный орган исполнительной власти по интеллектуальной собственности считается дата поступления документов, предусмотренных абзацами вторым - четвертым пункта 4 настоящей статьи, или, если указанные документы представлены не одновременно, дата поступления последнего документа.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7. После подачи заявки в федеральный орган исполнительной власти по интеллектуальной собственности любое лицо вправе ознакомиться с документами заявки, содержащимися в ней на дату ее подачи. Порядок ознакомления с документами заявки устанавливается федеральным органом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8. Требования к документам заявки устанавливаются федеральным органом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9. Приоритет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Приоритет товарного знака устанавливается по дате подачи заявки в федеральный орган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Приоритет товарного знака может устанавливаться по дате подачи первой заявки в государстве - участнике Парижской конвенции по охране промышленной собственности (конвенционный приоритет), если подача заявки в федеральный орган исполнительной власти по интеллектуальной собственности осуществлена в течение шести месяцев с указанной даты.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3. </w:t>
      </w:r>
      <w:proofErr w:type="gramStart"/>
      <w:r w:rsidRPr="0075530A">
        <w:rPr>
          <w:rFonts w:ascii="Times New Roman" w:hAnsi="Times New Roman" w:cs="Times New Roman"/>
          <w:sz w:val="24"/>
          <w:szCs w:val="24"/>
        </w:rPr>
        <w:t>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(выставочный приоритет), если подача заявки в федеральный орган исполнительной власти по интеллектуальной собственности осуществлена в течение шести месяцев с указанной даты.</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4. </w:t>
      </w:r>
      <w:proofErr w:type="gramStart"/>
      <w:r w:rsidRPr="0075530A">
        <w:rPr>
          <w:rFonts w:ascii="Times New Roman" w:hAnsi="Times New Roman" w:cs="Times New Roman"/>
          <w:sz w:val="24"/>
          <w:szCs w:val="24"/>
        </w:rPr>
        <w:t>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 даты подачи заявки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не позднее трех месяцев с даты подачи заявки в федеральный орган исполнительной власти по</w:t>
      </w:r>
      <w:proofErr w:type="gramEnd"/>
      <w:r w:rsidRPr="0075530A">
        <w:rPr>
          <w:rFonts w:ascii="Times New Roman" w:hAnsi="Times New Roman" w:cs="Times New Roman"/>
          <w:sz w:val="24"/>
          <w:szCs w:val="24"/>
        </w:rPr>
        <w:t xml:space="preserve">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5. </w:t>
      </w:r>
      <w:proofErr w:type="gramStart"/>
      <w:r w:rsidRPr="0075530A">
        <w:rPr>
          <w:rFonts w:ascii="Times New Roman" w:hAnsi="Times New Roman" w:cs="Times New Roman"/>
          <w:sz w:val="24"/>
          <w:szCs w:val="24"/>
        </w:rPr>
        <w:t>Приоритет товарного знака по заявке, поданной заявителем в соответствии с пунктом 6 статьи 10 настоящего Закона (далее - выделенная заявка) на основе другой заявки этого заявителя на то же обозначение (далее - первоначальная заявка), устанавливается по дате подачи в федеральный орган исполнительной власти по интеллектуальной собственности первоначальной заявки, при наличии права на установление более раннего приоритета по первоначальной заявке - по дате этого</w:t>
      </w:r>
      <w:proofErr w:type="gramEnd"/>
      <w:r w:rsidRPr="0075530A">
        <w:rPr>
          <w:rFonts w:ascii="Times New Roman" w:hAnsi="Times New Roman" w:cs="Times New Roman"/>
          <w:sz w:val="24"/>
          <w:szCs w:val="24"/>
        </w:rPr>
        <w:t xml:space="preserve"> приоритета, если на дату подачи выделенной заявки первоначальная заявка не отозвана и не считается отозванной и подача выделенной заявки осуществлена до принятия решения по первоначальной заявке.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(п. 5 </w:t>
      </w:r>
      <w:proofErr w:type="gramStart"/>
      <w:r w:rsidRPr="0075530A">
        <w:rPr>
          <w:rFonts w:ascii="Times New Roman" w:hAnsi="Times New Roman" w:cs="Times New Roman"/>
          <w:sz w:val="24"/>
          <w:szCs w:val="24"/>
        </w:rPr>
        <w:t>введен</w:t>
      </w:r>
      <w:proofErr w:type="gramEnd"/>
      <w:r w:rsidRPr="0075530A">
        <w:rPr>
          <w:rFonts w:ascii="Times New Roman" w:hAnsi="Times New Roman" w:cs="Times New Roman"/>
          <w:sz w:val="24"/>
          <w:szCs w:val="24"/>
        </w:rPr>
        <w:t xml:space="preserve">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6. </w:t>
      </w:r>
      <w:proofErr w:type="gramStart"/>
      <w:r w:rsidRPr="0075530A">
        <w:rPr>
          <w:rFonts w:ascii="Times New Roman" w:hAnsi="Times New Roman" w:cs="Times New Roman"/>
          <w:sz w:val="24"/>
          <w:szCs w:val="24"/>
        </w:rPr>
        <w:t xml:space="preserve">В случае, если разными заявителями поданы заявки на тождественные товарные знаки, имеющие одну и ту же дату приоритета, в отношении совпадающих полностью или частично перечней товаров, на основе соглашения между заявителями регистрация </w:t>
      </w:r>
      <w:r w:rsidRPr="0075530A">
        <w:rPr>
          <w:rFonts w:ascii="Times New Roman" w:hAnsi="Times New Roman" w:cs="Times New Roman"/>
          <w:sz w:val="24"/>
          <w:szCs w:val="24"/>
        </w:rPr>
        <w:lastRenderedPageBreak/>
        <w:t>заявленного товарного знака в отношении товаров, по которым указанные перечни совпадают, может быть произведена на имя одного из них.</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В </w:t>
      </w:r>
      <w:proofErr w:type="gramStart"/>
      <w:r w:rsidRPr="0075530A">
        <w:rPr>
          <w:rFonts w:ascii="Times New Roman" w:hAnsi="Times New Roman" w:cs="Times New Roman"/>
          <w:sz w:val="24"/>
          <w:szCs w:val="24"/>
        </w:rPr>
        <w:t>случае</w:t>
      </w:r>
      <w:proofErr w:type="gramEnd"/>
      <w:r w:rsidRPr="0075530A">
        <w:rPr>
          <w:rFonts w:ascii="Times New Roman" w:hAnsi="Times New Roman" w:cs="Times New Roman"/>
          <w:sz w:val="24"/>
          <w:szCs w:val="24"/>
        </w:rPr>
        <w:t>, если на тождественные товарные знаки, имеющие одну и ту же дату приоритета, в отношении совпадающих полностью или частично перечней товаров поданы заявки одного и того же заявителя, регистрация товарного знака в отношении таких товаров может быть произведена по одной из выбранных заявителем заявок.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В течение шести месяцев </w:t>
      </w:r>
      <w:proofErr w:type="gramStart"/>
      <w:r w:rsidRPr="0075530A">
        <w:rPr>
          <w:rFonts w:ascii="Times New Roman" w:hAnsi="Times New Roman" w:cs="Times New Roman"/>
          <w:sz w:val="24"/>
          <w:szCs w:val="24"/>
        </w:rPr>
        <w:t>с даты получения</w:t>
      </w:r>
      <w:proofErr w:type="gramEnd"/>
      <w:r w:rsidRPr="0075530A">
        <w:rPr>
          <w:rFonts w:ascii="Times New Roman" w:hAnsi="Times New Roman" w:cs="Times New Roman"/>
          <w:sz w:val="24"/>
          <w:szCs w:val="24"/>
        </w:rPr>
        <w:t xml:space="preserve"> соответствующего уведомления заявители (заявитель) должны сообщить о достигнутом ими соглашении (своем выборе) о том, по какой из заявок испрашивается регистрация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В </w:t>
      </w:r>
      <w:proofErr w:type="gramStart"/>
      <w:r w:rsidRPr="0075530A">
        <w:rPr>
          <w:rFonts w:ascii="Times New Roman" w:hAnsi="Times New Roman" w:cs="Times New Roman"/>
          <w:sz w:val="24"/>
          <w:szCs w:val="24"/>
        </w:rPr>
        <w:t>случае</w:t>
      </w:r>
      <w:proofErr w:type="gramEnd"/>
      <w:r w:rsidRPr="0075530A">
        <w:rPr>
          <w:rFonts w:ascii="Times New Roman" w:hAnsi="Times New Roman" w:cs="Times New Roman"/>
          <w:sz w:val="24"/>
          <w:szCs w:val="24"/>
        </w:rPr>
        <w:t>, 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признаются отозванными.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(п. 6 </w:t>
      </w:r>
      <w:proofErr w:type="gramStart"/>
      <w:r w:rsidRPr="0075530A">
        <w:rPr>
          <w:rFonts w:ascii="Times New Roman" w:hAnsi="Times New Roman" w:cs="Times New Roman"/>
          <w:sz w:val="24"/>
          <w:szCs w:val="24"/>
        </w:rPr>
        <w:t>введен</w:t>
      </w:r>
      <w:proofErr w:type="gramEnd"/>
      <w:r w:rsidRPr="0075530A">
        <w:rPr>
          <w:rFonts w:ascii="Times New Roman" w:hAnsi="Times New Roman" w:cs="Times New Roman"/>
          <w:sz w:val="24"/>
          <w:szCs w:val="24"/>
        </w:rPr>
        <w:t xml:space="preserve"> Федеральным законом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7.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10. Экспертиза заявки на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Экспертиза заявки осуществляется федеральным органом исполнительной власти по интеллектуальной собственности и включает формальную экспертизу и экспертизу заявленного обозначения.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В период проведения экспертизы заявки до принятия по ней решения заявитель вправе дополнять, уточнять или исправлять материалы заявки.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В </w:t>
      </w:r>
      <w:proofErr w:type="gramStart"/>
      <w:r w:rsidRPr="0075530A">
        <w:rPr>
          <w:rFonts w:ascii="Times New Roman" w:hAnsi="Times New Roman" w:cs="Times New Roman"/>
          <w:sz w:val="24"/>
          <w:szCs w:val="24"/>
        </w:rPr>
        <w:t>случае</w:t>
      </w:r>
      <w:proofErr w:type="gramEnd"/>
      <w:r w:rsidRPr="0075530A">
        <w:rPr>
          <w:rFonts w:ascii="Times New Roman" w:hAnsi="Times New Roman" w:cs="Times New Roman"/>
          <w:sz w:val="24"/>
          <w:szCs w:val="24"/>
        </w:rPr>
        <w:t>, 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такие дополнительные материалы не принимаются к рассмотрению и могут быть оформлены заявителем в качестве самостоятельной заявки.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Изменение заявителя при уступке права на заявку или в результате изменения наименования заявителя, а также исправление очевидных и технических ошибок в документах заявки может быть произведено до даты регистрации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3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4. В период проведения экспертизы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Абзац исключен. - Федеральный закон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распространяется порядок, установленный пунктом 2 настоящей статьи.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а</w:t>
      </w:r>
      <w:proofErr w:type="gramEnd"/>
      <w:r w:rsidRPr="0075530A">
        <w:rPr>
          <w:rFonts w:ascii="Times New Roman" w:hAnsi="Times New Roman" w:cs="Times New Roman"/>
          <w:sz w:val="24"/>
          <w:szCs w:val="24"/>
        </w:rPr>
        <w:t>бзац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Дополнительные материалы по запросу экспертизы должны быть представлены в течение двух месяцев </w:t>
      </w:r>
      <w:proofErr w:type="gramStart"/>
      <w:r w:rsidRPr="0075530A">
        <w:rPr>
          <w:rFonts w:ascii="Times New Roman" w:hAnsi="Times New Roman" w:cs="Times New Roman"/>
          <w:sz w:val="24"/>
          <w:szCs w:val="24"/>
        </w:rPr>
        <w:t>с даты получения</w:t>
      </w:r>
      <w:proofErr w:type="gramEnd"/>
      <w:r w:rsidRPr="0075530A">
        <w:rPr>
          <w:rFonts w:ascii="Times New Roman" w:hAnsi="Times New Roman" w:cs="Times New Roman"/>
          <w:sz w:val="24"/>
          <w:szCs w:val="24"/>
        </w:rPr>
        <w:t xml:space="preserve"> заявителем такого запроса или копий материалов, указанных в запросе экспертизы, при условии, что данные копии были запрошены заявителем в течение месяца с даты получения им запроса экспертизы. В </w:t>
      </w:r>
      <w:proofErr w:type="gramStart"/>
      <w:r w:rsidRPr="0075530A">
        <w:rPr>
          <w:rFonts w:ascii="Times New Roman" w:hAnsi="Times New Roman" w:cs="Times New Roman"/>
          <w:sz w:val="24"/>
          <w:szCs w:val="24"/>
        </w:rPr>
        <w:t>случае</w:t>
      </w:r>
      <w:proofErr w:type="gramEnd"/>
      <w:r w:rsidRPr="0075530A">
        <w:rPr>
          <w:rFonts w:ascii="Times New Roman" w:hAnsi="Times New Roman" w:cs="Times New Roman"/>
          <w:sz w:val="24"/>
          <w:szCs w:val="24"/>
        </w:rPr>
        <w:t xml:space="preserve">, если заявитель в указанный срок не представит запрашиваемые дополнительные материалы или ходатайство о продлении установленного срока, заявка признается отозванной. По ходатайству заявителя установленный срок ответа на запрос экспертизы может быть продлен федеральным органом исполнительной власти по интеллектуальной </w:t>
      </w:r>
      <w:r w:rsidRPr="0075530A">
        <w:rPr>
          <w:rFonts w:ascii="Times New Roman" w:hAnsi="Times New Roman" w:cs="Times New Roman"/>
          <w:sz w:val="24"/>
          <w:szCs w:val="24"/>
        </w:rPr>
        <w:lastRenderedPageBreak/>
        <w:t>собственности не более чем на шесть месяцев. При условии подтверждения уважительных причин несоблюдения установленного срока он может быть продлен федеральным органом исполнительной власти по интеллектуальной собственности более чем на шесть месяцев.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а</w:t>
      </w:r>
      <w:proofErr w:type="gramEnd"/>
      <w:r w:rsidRPr="0075530A">
        <w:rPr>
          <w:rFonts w:ascii="Times New Roman" w:hAnsi="Times New Roman" w:cs="Times New Roman"/>
          <w:sz w:val="24"/>
          <w:szCs w:val="24"/>
        </w:rPr>
        <w:t>бзац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5. Заявка может быть отозвана по просьбе заявителя на любом этапе ее рассмотрения, но не позднее даты регистрации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6. В период проведения экспертизы заявки до принятия по ней решения заявитель вправе подать на это же обозначение выделенную заявку, содержащую перечень товаров, указанных в первоначальной заявке на дату ее подачи в федеральный орган исполнительной власти по интеллектуальной собственности и не однородных с товарами, перечень которых остается в первоначальной заявке.</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(п. 6 </w:t>
      </w:r>
      <w:proofErr w:type="gramStart"/>
      <w:r w:rsidRPr="0075530A">
        <w:rPr>
          <w:rFonts w:ascii="Times New Roman" w:hAnsi="Times New Roman" w:cs="Times New Roman"/>
          <w:sz w:val="24"/>
          <w:szCs w:val="24"/>
        </w:rPr>
        <w:t>введен</w:t>
      </w:r>
      <w:proofErr w:type="gramEnd"/>
      <w:r w:rsidRPr="0075530A">
        <w:rPr>
          <w:rFonts w:ascii="Times New Roman" w:hAnsi="Times New Roman" w:cs="Times New Roman"/>
          <w:sz w:val="24"/>
          <w:szCs w:val="24"/>
        </w:rPr>
        <w:t xml:space="preserve">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11. Формальная экспертиза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Формальная экспертиза заявки проводится в течение месяца </w:t>
      </w:r>
      <w:proofErr w:type="gramStart"/>
      <w:r w:rsidRPr="0075530A">
        <w:rPr>
          <w:rFonts w:ascii="Times New Roman" w:hAnsi="Times New Roman" w:cs="Times New Roman"/>
          <w:sz w:val="24"/>
          <w:szCs w:val="24"/>
        </w:rPr>
        <w:t>с даты</w:t>
      </w:r>
      <w:proofErr w:type="gramEnd"/>
      <w:r w:rsidRPr="0075530A">
        <w:rPr>
          <w:rFonts w:ascii="Times New Roman" w:hAnsi="Times New Roman" w:cs="Times New Roman"/>
          <w:sz w:val="24"/>
          <w:szCs w:val="24"/>
        </w:rPr>
        <w:t xml:space="preserve"> ее подачи в федеральный орган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В ходе проведения формальной экспертизы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чем уведомляется заявитель.</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Одновременно с уведомлением о положительном результате формальной экспертизы заявки заявителю сообщается о дате подачи заявки, установленной в соответствии с пунктом 6 статьи 8 настоящего Закона.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12. Экспертиза заявленного обозначения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Экспертиза заявленного обозначения проводится по </w:t>
      </w:r>
      <w:proofErr w:type="gramStart"/>
      <w:r w:rsidRPr="0075530A">
        <w:rPr>
          <w:rFonts w:ascii="Times New Roman" w:hAnsi="Times New Roman" w:cs="Times New Roman"/>
          <w:sz w:val="24"/>
          <w:szCs w:val="24"/>
        </w:rPr>
        <w:t>завершении</w:t>
      </w:r>
      <w:proofErr w:type="gramEnd"/>
      <w:r w:rsidRPr="0075530A">
        <w:rPr>
          <w:rFonts w:ascii="Times New Roman" w:hAnsi="Times New Roman" w:cs="Times New Roman"/>
          <w:sz w:val="24"/>
          <w:szCs w:val="24"/>
        </w:rPr>
        <w:t xml:space="preserve"> формальной экспертизы.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ходе экспертизы проверяется соответствие заявленного обозначения требованиям, установленным статьями 1, 6 и пунктами 1 и 2 статьи 7 настоящего Закона, и устанавливается приоритет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По результатам экспертизы принимается решение о регистрации товарного знака или об отказе в его регистрации.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установленным абзацем вторым пункта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такие доводы представлены в течение шести месяцев с даты направления заявителю указанного уведомления</w:t>
      </w:r>
      <w:proofErr w:type="gramStart"/>
      <w:r w:rsidRPr="0075530A">
        <w:rPr>
          <w:rFonts w:ascii="Times New Roman" w:hAnsi="Times New Roman" w:cs="Times New Roman"/>
          <w:sz w:val="24"/>
          <w:szCs w:val="24"/>
        </w:rPr>
        <w:t>.</w:t>
      </w:r>
      <w:proofErr w:type="gramEnd"/>
      <w:r w:rsidRPr="0075530A">
        <w:rPr>
          <w:rFonts w:ascii="Times New Roman" w:hAnsi="Times New Roman" w:cs="Times New Roman"/>
          <w:sz w:val="24"/>
          <w:szCs w:val="24"/>
        </w:rPr>
        <w:t xml:space="preserve"> (</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3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4. Решение о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w:t>
      </w:r>
      <w:proofErr w:type="gramStart"/>
      <w:r w:rsidRPr="0075530A">
        <w:rPr>
          <w:rFonts w:ascii="Times New Roman" w:hAnsi="Times New Roman" w:cs="Times New Roman"/>
          <w:sz w:val="24"/>
          <w:szCs w:val="24"/>
        </w:rPr>
        <w:t>с</w:t>
      </w:r>
      <w:proofErr w:type="gramEnd"/>
      <w:r w:rsidRPr="0075530A">
        <w:rPr>
          <w:rFonts w:ascii="Times New Roman" w:hAnsi="Times New Roman" w:cs="Times New Roman"/>
          <w:sz w:val="24"/>
          <w:szCs w:val="24"/>
        </w:rPr>
        <w:t>:</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поступлением заявки, имеющей более ранний приоритет в соответствии со статьей 9 настоящего Закона, на тождественное или сходное с ним до степени смешения обозначение в отношении однородных товаров;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регистрацией в качестве наименования места происхождения товара обозначения, тождественного этому товарному знаку или сходного с ним до степени смешения;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выявлением заявки, содержащей тождественный товарный знак, или выявлением охраняемого тождественного товарного знака в отношении совпадающих полностью или частично перечней товаров и с тем же или более ранним приоритетом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удовлетворением заявления об изменении заявителя, приведшим к появлению возможности введения потребителя в заблуждение относительно товара или его изготовителя в случае регистрации заявленного обозначения в качестве товарного знака.</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 4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13. Обжалование решения по заявке и восстановление пропущенных сроков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w:t>
      </w:r>
      <w:proofErr w:type="gramStart"/>
      <w:r w:rsidRPr="0075530A">
        <w:rPr>
          <w:rFonts w:ascii="Times New Roman" w:hAnsi="Times New Roman" w:cs="Times New Roman"/>
          <w:sz w:val="24"/>
          <w:szCs w:val="24"/>
        </w:rPr>
        <w:t>В случае несогласия с решением, принятым по результатам формальной экспертизы заявки, об отказе в принятии ее к рассмотрению, или с решением, принятым по результатам экспертизы заявленного обозначения, или с решением о признании заявки отозванной заявитель может подать возражение в Палату по патентным спорам в течение трех месяцев с даты получения соответствующего решения или запрошенных у федерального органа исполнительной власти по</w:t>
      </w:r>
      <w:proofErr w:type="gramEnd"/>
      <w:r w:rsidRPr="0075530A">
        <w:rPr>
          <w:rFonts w:ascii="Times New Roman" w:hAnsi="Times New Roman" w:cs="Times New Roman"/>
          <w:sz w:val="24"/>
          <w:szCs w:val="24"/>
        </w:rPr>
        <w:t xml:space="preserve"> интеллектуальной собственности копий противопоставленных заявке материалов при условии их запроса заявителем в течение месяца </w:t>
      </w:r>
      <w:proofErr w:type="gramStart"/>
      <w:r w:rsidRPr="0075530A">
        <w:rPr>
          <w:rFonts w:ascii="Times New Roman" w:hAnsi="Times New Roman" w:cs="Times New Roman"/>
          <w:sz w:val="24"/>
          <w:szCs w:val="24"/>
        </w:rPr>
        <w:t>с даты получения</w:t>
      </w:r>
      <w:proofErr w:type="gramEnd"/>
      <w:r w:rsidRPr="0075530A">
        <w:rPr>
          <w:rFonts w:ascii="Times New Roman" w:hAnsi="Times New Roman" w:cs="Times New Roman"/>
          <w:sz w:val="24"/>
          <w:szCs w:val="24"/>
        </w:rPr>
        <w:t xml:space="preserve"> им соответствующего решения.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w:t>
      </w:r>
      <w:proofErr w:type="gramStart"/>
      <w:r w:rsidRPr="0075530A">
        <w:rPr>
          <w:rFonts w:ascii="Times New Roman" w:hAnsi="Times New Roman" w:cs="Times New Roman"/>
          <w:sz w:val="24"/>
          <w:szCs w:val="24"/>
        </w:rPr>
        <w:t>Сроки, предусмотренные пунктом 4 статьи 10 настоящего Закона и пунктом 1 настоящей статьи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не позднее двух месяцев по их истечении, при условии подтверждения уважительных причин и уплаты соответствующей пошлины.</w:t>
      </w:r>
      <w:proofErr w:type="gramEnd"/>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Такое ходатайство представляется в федеральный орган исполнительной власти по интеллектуальной собственности одновременно с дополнительными материалами, запрашиваемыми экспертизой, или ходатайством о продлении срока их представления либо одновременно с подачей возражения в Палату по патентным спорам.</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14. Регистрация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На основании решения о регистрации товарного знака федеральный орган исполнительной власти по интеллектуальной собственности в течение месяца </w:t>
      </w:r>
      <w:proofErr w:type="gramStart"/>
      <w:r w:rsidRPr="0075530A">
        <w:rPr>
          <w:rFonts w:ascii="Times New Roman" w:hAnsi="Times New Roman" w:cs="Times New Roman"/>
          <w:sz w:val="24"/>
          <w:szCs w:val="24"/>
        </w:rPr>
        <w:t>с даты получения</w:t>
      </w:r>
      <w:proofErr w:type="gramEnd"/>
      <w:r w:rsidRPr="0075530A">
        <w:rPr>
          <w:rFonts w:ascii="Times New Roman" w:hAnsi="Times New Roman" w:cs="Times New Roman"/>
          <w:sz w:val="24"/>
          <w:szCs w:val="24"/>
        </w:rPr>
        <w:t xml:space="preserve"> документа об уплате установленной пошлины производит регистрацию товарного знака в Государственном реестре товарных знаков и знаков обслуживания Российской Федерации (далее в настоящем разделе - Реестр). В Реестр вносятся товарный знак, сведения о правообладателе, дата приоритета товарного знака и дата его регистрации, перечень товаров, для которых зарегистрирован товарный знак, другие сведения, относящиеся к регистрации товарного знака, а также последующие изменения этих сведений.</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При непредставлении в установленном порядке документа, подтверждающего уплату пошлины за регистрацию товарного знака и выдачу свидетельства на него, регистрация товарного знака не производится, соответствующая заявка признается отозванной.</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(часть вторая введена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15. Выдача свидетельства на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Выдача свидетельства на товарный знак производится федеральным органом исполнительной власти по интеллектуальной собственности в течение месяца </w:t>
      </w:r>
      <w:proofErr w:type="gramStart"/>
      <w:r w:rsidRPr="0075530A">
        <w:rPr>
          <w:rFonts w:ascii="Times New Roman" w:hAnsi="Times New Roman" w:cs="Times New Roman"/>
          <w:sz w:val="24"/>
          <w:szCs w:val="24"/>
        </w:rPr>
        <w:t>с даты регистрации</w:t>
      </w:r>
      <w:proofErr w:type="gramEnd"/>
      <w:r w:rsidRPr="0075530A">
        <w:rPr>
          <w:rFonts w:ascii="Times New Roman" w:hAnsi="Times New Roman" w:cs="Times New Roman"/>
          <w:sz w:val="24"/>
          <w:szCs w:val="24"/>
        </w:rPr>
        <w:t xml:space="preserve"> товарного знака в Реестре.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Форма свидетельства и состав указываемых в нем сведений устанавливаются федеральным органом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16. Срок действия регистрации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Регистрация товарного знака действует до истечения десяти лет, считая </w:t>
      </w:r>
      <w:proofErr w:type="gramStart"/>
      <w:r w:rsidRPr="0075530A">
        <w:rPr>
          <w:rFonts w:ascii="Times New Roman" w:hAnsi="Times New Roman" w:cs="Times New Roman"/>
          <w:sz w:val="24"/>
          <w:szCs w:val="24"/>
        </w:rPr>
        <w:t>с даты подачи</w:t>
      </w:r>
      <w:proofErr w:type="gramEnd"/>
      <w:r w:rsidRPr="0075530A">
        <w:rPr>
          <w:rFonts w:ascii="Times New Roman" w:hAnsi="Times New Roman" w:cs="Times New Roman"/>
          <w:sz w:val="24"/>
          <w:szCs w:val="24"/>
        </w:rPr>
        <w:t xml:space="preserve"> заявки в федеральный орган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1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Срок действия регистрации товарного знака может быть продлен по заявлению правообладателя, поданному в течение последнего года ее действия, каждый раз на десять лет.</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По ходатайству правообладателя для продления срока действия регистрации товарного знака ему может быть предоставлен шестимесячный срок после истечения срока действия регистрации при условии уплаты дополнительной пошлины.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Запись о продлении срока действия регистрации товарного знака вносится федеральным органом исполнительной власти по интеллектуальной собственности в Реестр и свидетельство на товарный знак.</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17. Внесение изменений в регистрацию</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Правообладатель уведомляет федеральный орган исполнительной власти по интеллектуальной собственности об изменении своего наименования, фамилии, имени или отчества, о сокращении перечня товаров, в отношении которых зарегистрирован товарный знак, об изменении отдельных элементов товарного знака, не меняющем его существа, о других изменениях, относящихся к регистрации товарного знака.</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В случае оспаривания предоставления правовой охраны товарному знаку по основаниям и в порядке, которые установлены статьей 28 настоящего Закона, из действующей в отношении нескольких товаров регистрации товарного знака по заявлению правообладателя может быть выделена отдельная регистрация такого товарного знака для одного товара или части товаров, не однородных с товарами, перечень которых остается в первоначальной регистрации.</w:t>
      </w:r>
      <w:proofErr w:type="gramEnd"/>
      <w:r w:rsidRPr="0075530A">
        <w:rPr>
          <w:rFonts w:ascii="Times New Roman" w:hAnsi="Times New Roman" w:cs="Times New Roman"/>
          <w:sz w:val="24"/>
          <w:szCs w:val="24"/>
        </w:rPr>
        <w:t xml:space="preserve"> Указанное заявление может быть подано правообладателем до принятия решения по результатам рассмотрения спора о регистрации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Изменения, относящиеся к регистрации товарного знака, вносятся в Реестр и свидетельство на товарный знак при условии уплаты соответствующей пошлины.</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Федеральный орган исполнительной власти по интеллектуальной собственности может вносить изменения в Реестр и свидетельство на товарный знак для исправления очевидных и технических ошибок.</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18. Публикация сведений о регистрации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Сведения, относящиеся к регистрации товарного знака и внесенные в Реестр в соответствии со статьей 14 настоящего Закона, публикуются федеральным органом исполнительной власти по интеллектуальной собственности в официальном бюллетене незамедлительно после регистрации товарного знака в Реестре или после внесения в Реестр изменений в регистрацию товарного знака.</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19. Регистрация товарного знака в зарубежных странах</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Юридические и физические лица Российской Федерации вправе зарегистрировать товарный знак в зарубежных странах или произвести его международную регистрацию.</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2.1. ОБЩЕИЗВЕСТНЫЙ ТОВАРНЫЙ ЗНАК, ЕГО ПРАВОВАЯ ОХРАНА</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введена</w:t>
      </w:r>
      <w:proofErr w:type="gramEnd"/>
      <w:r w:rsidRPr="0075530A">
        <w:rPr>
          <w:rFonts w:ascii="Times New Roman" w:hAnsi="Times New Roman" w:cs="Times New Roman"/>
          <w:sz w:val="24"/>
          <w:szCs w:val="24"/>
        </w:rPr>
        <w:t xml:space="preserve">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19.1. Общеизвестный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w:t>
      </w:r>
      <w:proofErr w:type="gramStart"/>
      <w:r w:rsidRPr="0075530A">
        <w:rPr>
          <w:rFonts w:ascii="Times New Roman" w:hAnsi="Times New Roman" w:cs="Times New Roman"/>
          <w:sz w:val="24"/>
          <w:szCs w:val="24"/>
        </w:rPr>
        <w:t>По заявлению юридического или физического лица общеизвестным в Российской Федерации товарным знаком может быть признан товарный знак, охраняемый на территории Российской Федерации на основании его регистрации, товарный знак, охраняемый на территории Российской Федерации без регистрации в соответствии с международным договором Российской Федерации, а также обозначение, используемое в качестве товарного знака, но не имеющее правовой охраны на территории Российской Федерации, если</w:t>
      </w:r>
      <w:proofErr w:type="gramEnd"/>
      <w:r w:rsidRPr="0075530A">
        <w:rPr>
          <w:rFonts w:ascii="Times New Roman" w:hAnsi="Times New Roman" w:cs="Times New Roman"/>
          <w:sz w:val="24"/>
          <w:szCs w:val="24"/>
        </w:rPr>
        <w:t xml:space="preserve"> такие товарные знаки или обозначение </w:t>
      </w:r>
      <w:proofErr w:type="gramStart"/>
      <w:r w:rsidRPr="0075530A">
        <w:rPr>
          <w:rFonts w:ascii="Times New Roman" w:hAnsi="Times New Roman" w:cs="Times New Roman"/>
          <w:sz w:val="24"/>
          <w:szCs w:val="24"/>
        </w:rPr>
        <w:t>в результате их интенсивного использования стали на указанную в заявлении дату в Российской Федерации широко известны среди соответствующих потребителей</w:t>
      </w:r>
      <w:proofErr w:type="gramEnd"/>
      <w:r w:rsidRPr="0075530A">
        <w:rPr>
          <w:rFonts w:ascii="Times New Roman" w:hAnsi="Times New Roman" w:cs="Times New Roman"/>
          <w:sz w:val="24"/>
          <w:szCs w:val="24"/>
        </w:rPr>
        <w:t xml:space="preserve"> в отношении товаров этого лица.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Товарный знак или обозначение не могут быть признаны общеизвестным товарным знаком, если они стали широко известны после даты приоритета тождественного или сходного с ними до степени смешения товарного знака иного лица, который предназначен для использования в отношении однородных товаров.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Общеизвестному товарному знаку предоставляется правовая охрана, предусмотренная настоящим Законом для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При признании общеизвестным товарным знаком уже зарегистрированного товарного знака правовая охрана такого общеизвестного товарного знака распространяется также и на товары, не однородные с теми, в отношении которых он признан общеизвестным, при условии, если использование другим лицом этого товарного знака в отношении указанных товаров будет ассоциироваться у потребителей с </w:t>
      </w:r>
      <w:proofErr w:type="gramStart"/>
      <w:r w:rsidRPr="0075530A">
        <w:rPr>
          <w:rFonts w:ascii="Times New Roman" w:hAnsi="Times New Roman" w:cs="Times New Roman"/>
          <w:sz w:val="24"/>
          <w:szCs w:val="24"/>
        </w:rPr>
        <w:t>правообладателем</w:t>
      </w:r>
      <w:proofErr w:type="gramEnd"/>
      <w:r w:rsidRPr="0075530A">
        <w:rPr>
          <w:rFonts w:ascii="Times New Roman" w:hAnsi="Times New Roman" w:cs="Times New Roman"/>
          <w:sz w:val="24"/>
          <w:szCs w:val="24"/>
        </w:rPr>
        <w:t xml:space="preserve"> и может ущемить его законные интересы.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19.2. Предоставление правовой охраны общеизвестному товарному знаку</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Правовая охрана общеизвестному товарному знаку предоставляется на основании решения Палаты по патентным спорам, принятого по заявлению, поданному в соответствии с абзацем первым пункта 1 статьи 19.1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(далее - Перечень).</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3. Выдача свидетельства на общеизвестный товарный знак осуществляется федеральным органом исполнительной власти по интеллектуальной собственности в течение месяца </w:t>
      </w:r>
      <w:proofErr w:type="gramStart"/>
      <w:r w:rsidRPr="0075530A">
        <w:rPr>
          <w:rFonts w:ascii="Times New Roman" w:hAnsi="Times New Roman" w:cs="Times New Roman"/>
          <w:sz w:val="24"/>
          <w:szCs w:val="24"/>
        </w:rPr>
        <w:t>с даты внесения</w:t>
      </w:r>
      <w:proofErr w:type="gramEnd"/>
      <w:r w:rsidRPr="0075530A">
        <w:rPr>
          <w:rFonts w:ascii="Times New Roman" w:hAnsi="Times New Roman" w:cs="Times New Roman"/>
          <w:sz w:val="24"/>
          <w:szCs w:val="24"/>
        </w:rPr>
        <w:t xml:space="preserve"> товарного знака в Перечень. Форма свидетельства и состав указываемых в нем сведений устанавливаются федеральным органом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Перечень.</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5. Правовая охрана общеизвестного товарного знака действует бессрочно.</w:t>
      </w:r>
    </w:p>
    <w:p w:rsidR="0075530A" w:rsidRPr="0075530A" w:rsidRDefault="0075530A" w:rsidP="0075530A">
      <w:pPr>
        <w:pStyle w:val="a3"/>
        <w:ind w:firstLine="567"/>
        <w:rPr>
          <w:rFonts w:ascii="Times New Roman" w:hAnsi="Times New Roman" w:cs="Times New Roman"/>
          <w:sz w:val="24"/>
          <w:szCs w:val="24"/>
        </w:rPr>
      </w:pPr>
    </w:p>
    <w:p w:rsid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3. КОЛЛЕКТИВНЫЙ ЗНАК</w:t>
      </w:r>
    </w:p>
    <w:p w:rsidR="0075530A" w:rsidRPr="0075530A" w:rsidRDefault="0075530A" w:rsidP="0075530A">
      <w:pPr>
        <w:pStyle w:val="a3"/>
        <w:ind w:firstLine="567"/>
        <w:rPr>
          <w:rFonts w:ascii="Times New Roman" w:hAnsi="Times New Roman" w:cs="Times New Roman"/>
          <w:b/>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20. Право на коллективный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w:t>
      </w:r>
      <w:proofErr w:type="gramStart"/>
      <w:r w:rsidRPr="0075530A">
        <w:rPr>
          <w:rFonts w:ascii="Times New Roman" w:hAnsi="Times New Roman" w:cs="Times New Roman"/>
          <w:sz w:val="24"/>
          <w:szCs w:val="24"/>
        </w:rPr>
        <w:t xml:space="preserve">В соответствии с международным договором Российской Федерации объединение лиц, создание и деятельность которого не противоречат законодательству государства, в </w:t>
      </w:r>
      <w:r w:rsidRPr="0075530A">
        <w:rPr>
          <w:rFonts w:ascii="Times New Roman" w:hAnsi="Times New Roman" w:cs="Times New Roman"/>
          <w:sz w:val="24"/>
          <w:szCs w:val="24"/>
        </w:rPr>
        <w:lastRenderedPageBreak/>
        <w:t>котором оно создано, вправе зарегистрировать в Российской Федерации коллективный знак, который является товарным знаком, предназначенным для обозначения товаров, производимых и (или) реализуемых входящими в данное объединение лицами и обладающих едиными качественными или иными общими характеристиками.</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1 в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Коллективный знак и право на его использование не могут быть </w:t>
      </w:r>
      <w:proofErr w:type="gramStart"/>
      <w:r w:rsidRPr="0075530A">
        <w:rPr>
          <w:rFonts w:ascii="Times New Roman" w:hAnsi="Times New Roman" w:cs="Times New Roman"/>
          <w:sz w:val="24"/>
          <w:szCs w:val="24"/>
        </w:rPr>
        <w:t>переданы</w:t>
      </w:r>
      <w:proofErr w:type="gramEnd"/>
      <w:r w:rsidRPr="0075530A">
        <w:rPr>
          <w:rFonts w:ascii="Times New Roman" w:hAnsi="Times New Roman" w:cs="Times New Roman"/>
          <w:sz w:val="24"/>
          <w:szCs w:val="24"/>
        </w:rPr>
        <w:t xml:space="preserve"> другим лицам.</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21. Регистрация коллективного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w:t>
      </w:r>
      <w:proofErr w:type="gramStart"/>
      <w:r w:rsidRPr="0075530A">
        <w:rPr>
          <w:rFonts w:ascii="Times New Roman" w:hAnsi="Times New Roman" w:cs="Times New Roman"/>
          <w:sz w:val="24"/>
          <w:szCs w:val="24"/>
        </w:rPr>
        <w:t>К заявке на регистрацию коллективного знака прилагается устав коллективного знака, который содержит наименование объединения, уполномоченного зарегистрировать коллективный знак на свое имя, перечень лиц, имеющих право пользования этим знаком, цель его регистрации, перечень и единые качественные или иные общие характеристики товаров, которые будут обозначаться коллективным знаком, условия его использования, порядок контроля за его использованием, ответственность за нарушение устава коллективного знака.</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В Реестр и свидетельство на коллективный знак в дополнение к сведениям, предусмотренным статьей 14 настоящего Закона, вносятся сведения о лицах, имеющих право использовать коллективный знак. Эти сведения, а также выписка из устава коллективного знака о единых качественных и иных единых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бюллетене. Правообладатель коллективного знака уведомляет федеральный орган исполнительной власти по интеллектуальной собственности об изменениях устава коллективного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2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3. </w:t>
      </w:r>
      <w:proofErr w:type="gramStart"/>
      <w:r w:rsidRPr="0075530A">
        <w:rPr>
          <w:rFonts w:ascii="Times New Roman" w:hAnsi="Times New Roman" w:cs="Times New Roman"/>
          <w:sz w:val="24"/>
          <w:szCs w:val="24"/>
        </w:rPr>
        <w:t>В случае использования коллективного знака на товарах, не обладающих едиными качественными или иными едиными характеристиками, правовая охрана коллективного знака может быть прекращена полностью или частично на основании решения суда, принятого по заявлению любого лица.</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3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4. Коллективный знак и заявка на его регистрацию могут быть </w:t>
      </w:r>
      <w:proofErr w:type="gramStart"/>
      <w:r w:rsidRPr="0075530A">
        <w:rPr>
          <w:rFonts w:ascii="Times New Roman" w:hAnsi="Times New Roman" w:cs="Times New Roman"/>
          <w:sz w:val="24"/>
          <w:szCs w:val="24"/>
        </w:rPr>
        <w:t>преобразованы</w:t>
      </w:r>
      <w:proofErr w:type="gramEnd"/>
      <w:r w:rsidRPr="0075530A">
        <w:rPr>
          <w:rFonts w:ascii="Times New Roman" w:hAnsi="Times New Roman" w:cs="Times New Roman"/>
          <w:sz w:val="24"/>
          <w:szCs w:val="24"/>
        </w:rPr>
        <w:t xml:space="preserve"> соответственно в товарный знак и заявку на регистрацию товарного знака и наоборот. Порядок такого преобразования устанавливается федеральным органом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(п. 4 </w:t>
      </w:r>
      <w:proofErr w:type="gramStart"/>
      <w:r w:rsidRPr="0075530A">
        <w:rPr>
          <w:rFonts w:ascii="Times New Roman" w:hAnsi="Times New Roman" w:cs="Times New Roman"/>
          <w:sz w:val="24"/>
          <w:szCs w:val="24"/>
        </w:rPr>
        <w:t>введен</w:t>
      </w:r>
      <w:proofErr w:type="gramEnd"/>
      <w:r w:rsidRPr="0075530A">
        <w:rPr>
          <w:rFonts w:ascii="Times New Roman" w:hAnsi="Times New Roman" w:cs="Times New Roman"/>
          <w:sz w:val="24"/>
          <w:szCs w:val="24"/>
        </w:rPr>
        <w:t xml:space="preserve">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4. ИСПОЛЬЗОВАНИЕ ТОВАРНОГО ЗНАКА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22. Использование товарного знака и последствия его неиспользования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Использованием товарного знака считается применение его на товарах, для которых товарный знак зарегистрирован, и (или) их упаковке правообладателем или лицом, которому такое право предоставлено на основе лицензионного договора в соответствии со статьей 26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Использованием может быть признано также применение товарного знака в рекламе, печатных изданиях, на официальных бланках, на вывесках, при демонстрации экспонатов на выставках и ярмарках, проводимых в Российской Федерации, при наличии уважительных причин неприменения товарного знака на товарах и (или) их упаковке.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Юридические и физические лица, осуществляющие посредническую деятельность, могут на основе договора использовать свой товарный знак наряду с товарным знаком изготовителя товаров, а также вместо товарного знака последнего.</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3. Правовая охрана товарного знака может быть прекращена досрочно в отношении всех или части товаров в связи с неиспользованием товарного знака непрерывно в течение любых трех лет после его регистрации. Заявление о досрочном прекращении правовой охраны товарного знака в связи с его неиспользованием может быть подано любым лицом в Палату по патентным спорам по истечении указанных трех лет при условии, если этот товарный знак не используется до подачи такого заявления.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Доказательства использования товарного знака представляются правообладателем.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Для целей настоящего пункта использованием товарного знака признается также его использование с изменением отдельных элементов товарного знака, не меняющим его существа.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При решении вопроса о досрочном прекращении правовой охраны товарного знака в связи с его неиспользованием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 3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23. Исчерпание прав, основанных на регистрации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Регистрация товарного знака не дает права правообладателю запретить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24. Предупредительная маркировка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Правообладатель может проставлять рядом с товарным знаком предупредительную маркировку в виде латинской буквы "R" или латинской буквы "R" в окружности (R) либо словесного обозначения "товарный знак" или "зарегистрированный товарный знак", указывающую на то, что применяемое обозначение является товарным знаком, зарегистрированным в Российской Федерации.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5. РАСПОРЯЖЕНИЕ ИСКЛЮЧИТЕЛЬНЫМ ПРАВОМ НА ТОВАРНЫЙ ЗНАК</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25. Передача исключительного права на товарный знак (уступка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Исключительное право на товарный знак в отношении всех или части товаров, для которых он зарегистрирован, может быть передано правообладателем другому юридическому лицу или осуществляющему предпринимательскую деятельность физическому лицу по договору о передаче исключительного права на товарный знак (договору об уступке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(часть первая в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Уступка товарного знака не допускается, если она может явиться причиной введения в заблуждение потребителя относительно товара или его изготовителя.</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26. Предоставление лицензии на использование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Право на использование товарного знака может быть предоставлено правообладателем (лицензиаром) другому юридическому лицу или осуществляющему предпринимательскую деятельность физическому лицу (лицензиату) по лицензионному договору в отношении всех или части товаров, для которых он зарегистрирован.</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(в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Лицензионный договор должен содержать условие о том, что качество товаров лицензиата будет не ниже качества товаров лицензиара и что лицензиар будет осуществлять </w:t>
      </w:r>
      <w:proofErr w:type="gramStart"/>
      <w:r w:rsidRPr="0075530A">
        <w:rPr>
          <w:rFonts w:ascii="Times New Roman" w:hAnsi="Times New Roman" w:cs="Times New Roman"/>
          <w:sz w:val="24"/>
          <w:szCs w:val="24"/>
        </w:rPr>
        <w:t>контроль за</w:t>
      </w:r>
      <w:proofErr w:type="gramEnd"/>
      <w:r w:rsidRPr="0075530A">
        <w:rPr>
          <w:rFonts w:ascii="Times New Roman" w:hAnsi="Times New Roman" w:cs="Times New Roman"/>
          <w:sz w:val="24"/>
          <w:szCs w:val="24"/>
        </w:rPr>
        <w:t xml:space="preserve"> выполнением этого условия.</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27. Регистрация договоров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Договор о передаче исключительного права на товарный знак (договор об уступке товарного знака) и лицензионный договор регистрируются в федеральном органе исполнительной власти по интеллектуальной собственности. Без этой регистрации указанные договоры считаются недействительными.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Порядок регистрации указанных договоров устанавливается федеральным органом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6. ПРЕКРАЩЕНИЕ ПРАВОВОЙ ОХРАНЫ ТОВАРНОГО ЗНАКА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Статья 28. Оспаривание и признание </w:t>
      </w:r>
      <w:proofErr w:type="gramStart"/>
      <w:r w:rsidRPr="0075530A">
        <w:rPr>
          <w:rFonts w:ascii="Times New Roman" w:hAnsi="Times New Roman" w:cs="Times New Roman"/>
          <w:sz w:val="24"/>
          <w:szCs w:val="24"/>
        </w:rPr>
        <w:t>недействительным</w:t>
      </w:r>
      <w:proofErr w:type="gramEnd"/>
      <w:r w:rsidRPr="0075530A">
        <w:rPr>
          <w:rFonts w:ascii="Times New Roman" w:hAnsi="Times New Roman" w:cs="Times New Roman"/>
          <w:sz w:val="24"/>
          <w:szCs w:val="24"/>
        </w:rPr>
        <w:t xml:space="preserve"> предоставления правовой охраны товарному знаку</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Предоставление правовой охраны товарному знаку может быть оспорено и признано недействительным:</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1) полностью или частично в течение всего срока действия правовой охраны, если она была предоставлена с нарушением требований, установленных статьей 6 и пунктом 3 статьи 7 настоящего Закона, или в течение пяти лет с даты публикации сведений о регистрации товарного знака в официальном бюллетене, если она была предоставлена с нарушением требований пунктов 1 и 2 статьи 7 настоящего Закона;</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полностью в течение всего срока действия правовой охраны, если она была предоставлена с нарушением требований, установленных пунктом 3 статьи 2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полностью в течение всего срока действия правовой охраны, если она была предоставлена на имя агента или представителя лица, которое является обладателем исключительного права на этот товарный знак в одном из государств - участников Парижской конвенции по охране промышленной собственности, с нарушением требований, установленных данной Конвенцией;</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4) полностью или частично в течение всего срока действия правовой охраны, если связанные с регистрацией товарного знака действия правообладателя признаны в установленном законом порядке актом недобросовестной конкуренции.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Предоставление правовой охраны общеизвестному в Российской Федерации товарному знаку может быть оспорено и признано недействительным полностью или частично в течение всего срока действия правовой охраны, если она была предоставлена с нарушением требований, установленных пунктом 1 статьи 19.1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Любое лицо может подать в Палату по патентным спорам в сроки и по основаниям, которые предусмотрены подпунктами 1 и 2 пункта 1 настоящей статьи, возражение против предоставления правовой охраны товарному знаку.</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Возражение против предоставления правовой охраны товарному знаку по основанию, предусмотренному подпунктом 3 пункта 1 настоящей статьи, подается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 в Палату по патентным спорам.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Возражение против предоставления правовой охраны общеизвестному в Российской Федерации товарному знаку по основанию, предусмотренному пунктом 2 настоящей статьи, может быть подано любым лицом в Палату по патентным спорам.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Заявление о признании предоставления правовой охраны товарному знаку недействительным на основании решения, принятого в порядке, предусмотренном подпунктом 4 пункта 1 настоящей статьи, подается любым лицом в федеральный орган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4. Предоставление правовой охраны товарному знаку признается недействительным полностью или частично на основании решения, принятого по возражению или заявлению, поданным в соответствии с пунктом 3 настоящей статьи.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29. Прекращение правовой охраны товарного знака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Правовая охрана товарного знака прекращается: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связи с истечением срока действия регистрации товарного знака;</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на основании вступившего в законную силу решения суда о досрочном прекращении правовой охраны коллективного знака в связи с использованием</w:t>
      </w:r>
      <w:proofErr w:type="gramEnd"/>
      <w:r w:rsidRPr="0075530A">
        <w:rPr>
          <w:rFonts w:ascii="Times New Roman" w:hAnsi="Times New Roman" w:cs="Times New Roman"/>
          <w:sz w:val="24"/>
          <w:szCs w:val="24"/>
        </w:rPr>
        <w:t xml:space="preserve"> этого знака на товарах, не обладающих едиными качественными или иными едиными характеристиками, в соответствии с пунктом 3 статьи 21 настоящего Закона;</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на основании принятого в установленном порядке решения о досрочном прекращении правовой охраны товарного знака в связи с его неиспользованием</w:t>
      </w:r>
      <w:proofErr w:type="gramEnd"/>
      <w:r w:rsidRPr="0075530A">
        <w:rPr>
          <w:rFonts w:ascii="Times New Roman" w:hAnsi="Times New Roman" w:cs="Times New Roman"/>
          <w:sz w:val="24"/>
          <w:szCs w:val="24"/>
        </w:rPr>
        <w:t xml:space="preserve"> в соответствии с пунктом 3 статьи 22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 основании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ликвидации юридического лица - правообладателя или прекращения предпринимательской деятельности физического лица - правообладателя;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случае отказа от нее правообладателя;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 основании решения, принятого по поданному в Палату по патентным спорам заявлению любого лица о досрочном прекращении правовой охраны товарного знака в случае превращения зарегистрированного товарного знака в обозначение, вошедшее во всеобщее употребление как обозначение товаров определенного вида.</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w:t>
      </w:r>
      <w:proofErr w:type="gramStart"/>
      <w:r w:rsidRPr="0075530A">
        <w:rPr>
          <w:rFonts w:ascii="Times New Roman" w:hAnsi="Times New Roman" w:cs="Times New Roman"/>
          <w:sz w:val="24"/>
          <w:szCs w:val="24"/>
        </w:rPr>
        <w:t>Правовая охрана общеизвестного товарного знака прекращается по основаниям, установленным абзацами четвертым - седьмым пункта 1 настоящей статьи, а также на основании решения Палаты по патентным спорам в случае утраты общеизвестным товарным знаком признаков, установленных абзацем первым пункта 1 статьи 19.1 настоящего Закона.</w:t>
      </w:r>
      <w:proofErr w:type="gramEnd"/>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Раздел II. НАИМЕНОВАНИЕ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7. НАИМЕНОВАНИЕ МЕСТА ПРОИСХОЖДЕНИЯ ТОВАРА И ЕГО ПРАВОВАЯ ОХРАНА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30. Наименование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w:t>
      </w:r>
      <w:proofErr w:type="gramStart"/>
      <w:r w:rsidRPr="0075530A">
        <w:rPr>
          <w:rFonts w:ascii="Times New Roman" w:hAnsi="Times New Roman" w:cs="Times New Roman"/>
          <w:sz w:val="24"/>
          <w:szCs w:val="24"/>
        </w:rPr>
        <w:t>Наименование места происхождения товара - это обозначение, представляющее собой либо содержащее современное или историческое наименование страны, населенного пункта, местности или другого географического объекта (далее - географический объект) или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1 в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Не признается наименованием места происхождения товара обозначение хотя и представляющее собой или содержащее название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изготовления.</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31. Возникновение правовой охраны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Правовая охрана наименования места происхождения товара в Российской Федерации возникает на основании его регистрации в порядке, установленном настоящим Законом, или в силу международных договоров Российской Федерации.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Наименование места происхождения товара охраняется законом.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Наименование места происхождения товара может быть зарегистрировано одним или несколькими юридическими или физическими лицами. Лицо, зарегистрировавшее наименование места происхождения товара, получает право пользования им, если производимый данным лицом товар отвечает требованиям, установленным пунктом 1 статьи 30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Право пользования этим же наименованием места происхождения товара может быть предоставлено любому юридическому или физическому лицу, которое в границах того же географического объекта производит товар, обладающий теми же основными свойствами</w:t>
      </w:r>
      <w:proofErr w:type="gramStart"/>
      <w:r w:rsidRPr="0075530A">
        <w:rPr>
          <w:rFonts w:ascii="Times New Roman" w:hAnsi="Times New Roman" w:cs="Times New Roman"/>
          <w:sz w:val="24"/>
          <w:szCs w:val="24"/>
        </w:rPr>
        <w:t>.</w:t>
      </w:r>
      <w:proofErr w:type="gramEnd"/>
      <w:r w:rsidRPr="0075530A">
        <w:rPr>
          <w:rFonts w:ascii="Times New Roman" w:hAnsi="Times New Roman" w:cs="Times New Roman"/>
          <w:sz w:val="24"/>
          <w:szCs w:val="24"/>
        </w:rPr>
        <w:t xml:space="preserve"> (</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4. Регистрация наименования места происхождения товара действует бессрочно.</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8. РЕГИСТРАЦИЯ И ПРЕДОСТАВЛЕНИЕ ПРАВА ПОЛЬЗОВАНИЯ НАИМЕНОВАНИЕМ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32. Заявка на регистрацию и предоставление права пользования наименованием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w:t>
      </w:r>
      <w:proofErr w:type="gramStart"/>
      <w:r w:rsidRPr="0075530A">
        <w:rPr>
          <w:rFonts w:ascii="Times New Roman" w:hAnsi="Times New Roman" w:cs="Times New Roman"/>
          <w:sz w:val="24"/>
          <w:szCs w:val="24"/>
        </w:rPr>
        <w:t>Заявка на регистрацию и предоставление права пользования наименованием места происхождения товара или заявка на предоставление права пользования уже зарегистрированным наименованием места происхождения товара (далее - заявка) подается в федеральный орган исполнительной власти по интеллектуальной собственности физическим и (или) юридическим лицом (лицами) самостоятельно или через патентного поверенного в соответствии с пунктом 2 статьи 8 настоящего Закона.</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Заявка должна относиться к одному наименованию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Заявка должна содержать:</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заявление о регистрации и предоставлении права пользования наименованием места происхождения товара или о предоставлении права пользования уже зарегистрированным наименованием места происхождения товара с указанием заявителя (заявителей), а также его (их) места нахождения или места жительства;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заявляемое обозначение;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указание товара, в отношении которого испрашиваются регистрация и предоставление права пользования наименованием места происхождения товара или предоставление права пользования уже зарегистрированным наименованием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указание места происхождения (производства) товара (границ географического объекта);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описание особых свойств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Заявка подается на русском языке.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Заявка подписывается заявителем, в случае подачи заявки через патентного поверенного - заявителем или патентным поверенным.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 3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4. </w:t>
      </w:r>
      <w:proofErr w:type="gramStart"/>
      <w:r w:rsidRPr="0075530A">
        <w:rPr>
          <w:rFonts w:ascii="Times New Roman" w:hAnsi="Times New Roman" w:cs="Times New Roman"/>
          <w:sz w:val="24"/>
          <w:szCs w:val="24"/>
        </w:rPr>
        <w:t xml:space="preserve">В случае,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компетентного органа, определяемого Правительством Российской Федерации (далее - компетентный орган), о том, что в границах указанного географического объекта заявитель производит товар, </w:t>
      </w:r>
      <w:r w:rsidRPr="0075530A">
        <w:rPr>
          <w:rFonts w:ascii="Times New Roman" w:hAnsi="Times New Roman" w:cs="Times New Roman"/>
          <w:sz w:val="24"/>
          <w:szCs w:val="24"/>
        </w:rPr>
        <w:lastRenderedPageBreak/>
        <w:t>особые свойства которого определяются характерными для данного географического объекта природными условиями и (или) людскими факторами.</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В </w:t>
      </w:r>
      <w:proofErr w:type="gramStart"/>
      <w:r w:rsidRPr="0075530A">
        <w:rPr>
          <w:rFonts w:ascii="Times New Roman" w:hAnsi="Times New Roman" w:cs="Times New Roman"/>
          <w:sz w:val="24"/>
          <w:szCs w:val="24"/>
        </w:rPr>
        <w:t>случае</w:t>
      </w:r>
      <w:proofErr w:type="gramEnd"/>
      <w:r w:rsidRPr="0075530A">
        <w:rPr>
          <w:rFonts w:ascii="Times New Roman" w:hAnsi="Times New Roman" w:cs="Times New Roman"/>
          <w:sz w:val="24"/>
          <w:szCs w:val="24"/>
        </w:rPr>
        <w:t>, 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К заявке также прилагается документ, подтверждающий уплату пошлины за подачу заявки в установленном размере.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не позднее двух месяцев </w:t>
      </w:r>
      <w:proofErr w:type="gramStart"/>
      <w:r w:rsidRPr="0075530A">
        <w:rPr>
          <w:rFonts w:ascii="Times New Roman" w:hAnsi="Times New Roman" w:cs="Times New Roman"/>
          <w:sz w:val="24"/>
          <w:szCs w:val="24"/>
        </w:rPr>
        <w:t>с даты направления</w:t>
      </w:r>
      <w:proofErr w:type="gramEnd"/>
      <w:r w:rsidRPr="0075530A">
        <w:rPr>
          <w:rFonts w:ascii="Times New Roman" w:hAnsi="Times New Roman" w:cs="Times New Roman"/>
          <w:sz w:val="24"/>
          <w:szCs w:val="24"/>
        </w:rPr>
        <w:t xml:space="preserve">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4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5. Датой подачи заявки в федеральный орган исполнительной власти по интеллектуальной собственности считается дата поступления документов, предусмотренных пунктом 3 настоящей статьи, или, если указанные документы представлены не одновременно, дата поступления последнего документа.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5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6. Требования к документам заявки устанавливаются федеральным органом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33. Экспертиза заявки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Экспертиза заявки осуществляется федеральным органом исполнительной власти по интеллектуальной собственности и включает формальную экспертизу и экспертизу заявленного обозначения.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В период проведения экспертизы заявки до принятия по ней решения заявитель вправе дополнять, уточнять или исправлять материалы заявки.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В период проведения экспертизы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Дополнительные материалы по запросу экспертизы должны быть представлены в течение двух месяцев </w:t>
      </w:r>
      <w:proofErr w:type="gramStart"/>
      <w:r w:rsidRPr="0075530A">
        <w:rPr>
          <w:rFonts w:ascii="Times New Roman" w:hAnsi="Times New Roman" w:cs="Times New Roman"/>
          <w:sz w:val="24"/>
          <w:szCs w:val="24"/>
        </w:rPr>
        <w:t>с даты получения</w:t>
      </w:r>
      <w:proofErr w:type="gramEnd"/>
      <w:r w:rsidRPr="0075530A">
        <w:rPr>
          <w:rFonts w:ascii="Times New Roman" w:hAnsi="Times New Roman" w:cs="Times New Roman"/>
          <w:sz w:val="24"/>
          <w:szCs w:val="24"/>
        </w:rPr>
        <w:t xml:space="preserve"> заявителем запроса. По просьбе заявителя данный срок может быть продлен при условии, что просьба поступила до истечения этого срока. Если заявитель нарушил указанный срок или оставил запрос экспертизы без ответа, заявка признается отозванной.</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4. Формальная экспертиза заявки проводится в течение двух месяцев </w:t>
      </w:r>
      <w:proofErr w:type="gramStart"/>
      <w:r w:rsidRPr="0075530A">
        <w:rPr>
          <w:rFonts w:ascii="Times New Roman" w:hAnsi="Times New Roman" w:cs="Times New Roman"/>
          <w:sz w:val="24"/>
          <w:szCs w:val="24"/>
        </w:rPr>
        <w:t>с даты</w:t>
      </w:r>
      <w:proofErr w:type="gramEnd"/>
      <w:r w:rsidRPr="0075530A">
        <w:rPr>
          <w:rFonts w:ascii="Times New Roman" w:hAnsi="Times New Roman" w:cs="Times New Roman"/>
          <w:sz w:val="24"/>
          <w:szCs w:val="24"/>
        </w:rPr>
        <w:t xml:space="preserve"> ее подачи в федеральный орган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ходе проведения формальной экспертизы проверяется наличие необходимых документов,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Одновременно с уведомлением о положительном результате формальной экспертизы заявителю сообщается дата подачи заявки, установленная в соответствии с пунктом 5 статьи 32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4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5. По принятой к рассмотрению заявке проводится экспертиза заявленного обозначения на его соответствие требованиям, установленным статьей 30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(абзац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До принятия решения по результатам экспертизы заявленного обозначения заявителю может быть направлено уведомление о результатах проверки соответствия заявленного обозначения требованиям, установленным статьей 30 настоящего Закона, с предложением представить свои доводы по приведенным в уведомлении мотивам. Доводы заявителя учитываются при принятии решения по результатам экспертизы заявленного обозначения, если они представлены в течение шести месяцев </w:t>
      </w:r>
      <w:proofErr w:type="gramStart"/>
      <w:r w:rsidRPr="0075530A">
        <w:rPr>
          <w:rFonts w:ascii="Times New Roman" w:hAnsi="Times New Roman" w:cs="Times New Roman"/>
          <w:sz w:val="24"/>
          <w:szCs w:val="24"/>
        </w:rPr>
        <w:t>с даты направления</w:t>
      </w:r>
      <w:proofErr w:type="gramEnd"/>
      <w:r w:rsidRPr="0075530A">
        <w:rPr>
          <w:rFonts w:ascii="Times New Roman" w:hAnsi="Times New Roman" w:cs="Times New Roman"/>
          <w:sz w:val="24"/>
          <w:szCs w:val="24"/>
        </w:rPr>
        <w:t xml:space="preserve"> уведомления.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а</w:t>
      </w:r>
      <w:proofErr w:type="gramEnd"/>
      <w:r w:rsidRPr="0075530A">
        <w:rPr>
          <w:rFonts w:ascii="Times New Roman" w:hAnsi="Times New Roman" w:cs="Times New Roman"/>
          <w:sz w:val="24"/>
          <w:szCs w:val="24"/>
        </w:rPr>
        <w:t>бзац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6. По результатам экспертизы федеральный орган исполнительной власти по интеллектуальной собственности принимает решение о регистрации или об отказе в регистрации наименования места происхождения товара и о предоставлении права пользования этим наименованием либо решение о предоставлении или об отказе в предоставлении права пользования уже зарегистрированным наименованием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6 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7. Заявитель может отозвать заявку на любом этапе ее рассмотрения до внесения в Государственный реестр наименований мест происхождения товаров Российской Федерации (далее в настоящем разделе - Реестр) сведений о регистрации наименования места происхождения товара и (или) предоставлении права пользования этим наименованием.</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34. Обжалование решения по заявке и восстановление пропущенных сроков</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w:t>
      </w:r>
      <w:proofErr w:type="gramStart"/>
      <w:r w:rsidRPr="0075530A">
        <w:rPr>
          <w:rFonts w:ascii="Times New Roman" w:hAnsi="Times New Roman" w:cs="Times New Roman"/>
          <w:sz w:val="24"/>
          <w:szCs w:val="24"/>
        </w:rPr>
        <w:t>В случае несогласия с решением, принятым по результатам формальной экспертизы заявки, об отказе в принятии заявки к рассмотрению, или с решением, принятым по результатам экспертизы заявленного обозначения, или с решением о признании заявки отозванной заявитель может подать возражение в Палату по патентным спорам в течение трех месяцев с даты получения соответствующего решения.</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w:t>
      </w:r>
      <w:proofErr w:type="gramStart"/>
      <w:r w:rsidRPr="0075530A">
        <w:rPr>
          <w:rFonts w:ascii="Times New Roman" w:hAnsi="Times New Roman" w:cs="Times New Roman"/>
          <w:sz w:val="24"/>
          <w:szCs w:val="24"/>
        </w:rPr>
        <w:t>Сроки, предусмотренные пунктом 3 статьи 33 настоящего Закона и пунктом 1 настоящей статьи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не позднее двух месяцев по их истечении, при условии подтверждения уважительных причин и уплаты соответствующей пошлины.</w:t>
      </w:r>
      <w:proofErr w:type="gramEnd"/>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Такое ходатайство представляется заявителем в федеральный орган исполнительной власти по интеллектуальной собственности одновременно с запрашиваемыми экспертизой дополнительными материалами или ходатайством о продлении срока их представления либо одновременно с подачей возражения в Палату по патентным спорам.</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Статья 35. Регистрация наименования места происхождения товара и выдача свидетельства на право пользования наименованием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На основании решения по результатам экспертизы федеральный орган исполнительной власти по интеллектуальной собственности производит регистрацию наименования места происхождения товара в Реестре. </w:t>
      </w:r>
      <w:proofErr w:type="gramStart"/>
      <w:r w:rsidRPr="0075530A">
        <w:rPr>
          <w:rFonts w:ascii="Times New Roman" w:hAnsi="Times New Roman" w:cs="Times New Roman"/>
          <w:sz w:val="24"/>
          <w:szCs w:val="24"/>
        </w:rPr>
        <w:t>В Реестр вносятся наименование места происхождения товара, сведения об обладателе свидетельства на право пользования наименованием места происхождения товара (далее - свидетельство), указание и описание особых свойств товара, для которого зарегистрировано наименование места происхождения товара, другие сведения, относящиеся к регистрации и предоставлению права пользования наименованием места происхождения товара, продлению срока действия свидетельства, а также последующие изменения этих сведений.</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Выдача свидетельства на право пользования наименованием места происхождения товара производится федеральным органом исполнительной власти по интеллектуальной собственности в течение месяца </w:t>
      </w:r>
      <w:proofErr w:type="gramStart"/>
      <w:r w:rsidRPr="0075530A">
        <w:rPr>
          <w:rFonts w:ascii="Times New Roman" w:hAnsi="Times New Roman" w:cs="Times New Roman"/>
          <w:sz w:val="24"/>
          <w:szCs w:val="24"/>
        </w:rPr>
        <w:t>с даты получения</w:t>
      </w:r>
      <w:proofErr w:type="gramEnd"/>
      <w:r w:rsidRPr="0075530A">
        <w:rPr>
          <w:rFonts w:ascii="Times New Roman" w:hAnsi="Times New Roman" w:cs="Times New Roman"/>
          <w:sz w:val="24"/>
          <w:szCs w:val="24"/>
        </w:rPr>
        <w:t xml:space="preserve"> документа об уплате пошлины.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При непредставлении в установленном порядке документа, подтверждающего уплату пошлины за выдачу свидетельства на право пользования наименованием места происхождения товара, такое свидетельство не выдается.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(абзац введен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Форма свидетельства и состав указываемых в нем сведений устанавливаются федеральным органом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36. Срок действия свидетельства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Свидетельство действует до истечения десяти лет, считая </w:t>
      </w:r>
      <w:proofErr w:type="gramStart"/>
      <w:r w:rsidRPr="0075530A">
        <w:rPr>
          <w:rFonts w:ascii="Times New Roman" w:hAnsi="Times New Roman" w:cs="Times New Roman"/>
          <w:sz w:val="24"/>
          <w:szCs w:val="24"/>
        </w:rPr>
        <w:t>с даты подачи</w:t>
      </w:r>
      <w:proofErr w:type="gramEnd"/>
      <w:r w:rsidRPr="0075530A">
        <w:rPr>
          <w:rFonts w:ascii="Times New Roman" w:hAnsi="Times New Roman" w:cs="Times New Roman"/>
          <w:sz w:val="24"/>
          <w:szCs w:val="24"/>
        </w:rPr>
        <w:t xml:space="preserve"> заявки в федеральный орган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Срок действия свидетельства может быть продлен по заявлению обладателя свидетельства и при условии представления им заключения компетентного органа, в котором подтверждается, что обладатель свидетельства производит в границах соответствующего географического объекта товар, обладающий указанными в Реестре свойствами.</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вместо указанного заключения обладатель свидетельства представляет документ, подтверждающий его право на пользование наименованием места происхождения товара в стране происхождения товара на дату подачи заявления о продлении срока действия свидетельства.</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Заявление о продлении подается в течение последнего года действия свидетельства.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Срок действия свидетельства продлевается каждый раз на десять лет.</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По ходатайству обладателя свидетельства для подачи заявления о продлении ему может быть предоставлено шесть месяцев по истечении срока действия свидетельства при условии уплаты дополнительной пошлины.</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Запись о продлении срока действия свидетельства вносится федеральным органом исполнительной власти по интеллектуальной собственности в Реестр и свидетельство.</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37. Внесение изменений в Реестр и свидетельство</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Обладатель свидетельства уведомляет федеральный орган исполнительной власти по интеллектуальной собственности об изменении своего наименования, фамилии, имени или отчества, а также о других изменениях, относящихся к регистрации и предоставлению права пользования наименованием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Запись об изменении вносится в Реестр и свидетельство при условии уплаты соответствующей пошлины.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Федеральный орган исполнительной власти по интеллектуальной собственности вносит изменения в Реестр и свидетельство для исправления очевидных и технических ошибок.</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(часть третья введена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38. Публикация сведений о регистрации и предоставлении права пользования наименованием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Сведения о регистрации и предоставлении права пользования наименованием места происхождения товара, внесенные в Реестр в соответствии со статьями 35 и 37 настоящего Закона,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Реестр.</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39. Регистрация наименования места происхождения товара в зарубежных странах</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Юридические и физические лица Российской Федерации вправе зарегистрировать наименование места происхождения товара в зарубежных странах.</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Подача заявки на регистрацию наименования места происхождения товара в зарубежных странах производится после его регистрации и получения права пользования этим наименованием места происхождения товара в Российской Федерации.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Глава 9. ИСПОЛЬЗОВАНИЕ НАИМЕНОВАНИЯ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40. Использование наименования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Использованием наименования места происхождения товара считается применение его на товаре, этикетках, упаковке, в рекламе, проспектах, счетах, бланках и иной документации, связанной с введением товара в гражданский оборот.</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2. </w:t>
      </w:r>
      <w:proofErr w:type="gramStart"/>
      <w:r w:rsidRPr="0075530A">
        <w:rPr>
          <w:rFonts w:ascii="Times New Roman" w:hAnsi="Times New Roman" w:cs="Times New Roman"/>
          <w:sz w:val="24"/>
          <w:szCs w:val="24"/>
        </w:rPr>
        <w:t>Не допускается использование зарегистрированного наименования места происхождения товара лицами, не имеющими свидетельства, даже если при этом указывается подлинное место происхождения товара или наименование используется в переводе либо в сочетании с такими выражениями,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w:t>
      </w:r>
      <w:proofErr w:type="gramEnd"/>
      <w:r w:rsidRPr="0075530A">
        <w:rPr>
          <w:rFonts w:ascii="Times New Roman" w:hAnsi="Times New Roman" w:cs="Times New Roman"/>
          <w:sz w:val="24"/>
          <w:szCs w:val="24"/>
        </w:rPr>
        <w:t xml:space="preserve"> использование наименования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Товары, этикетки, упаковки этих товаров, на которых незаконно использованы наименования мест происхождения товаров или обозначения, сходные с ними до степени смешения, являются контрафактными.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(абзац введен Федеральным законом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Обладатель свидетельства не вправе предоставлять лицензии на пользование наименованием места происхождения товара другим лицам.</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41. Предупредительная маркировка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Обладатель свидетельства может проставлять рядом с наименованием места происхождения товара предупредительную маркировку в виде словесного обозначения </w:t>
      </w:r>
      <w:r w:rsidRPr="0075530A">
        <w:rPr>
          <w:rFonts w:ascii="Times New Roman" w:hAnsi="Times New Roman" w:cs="Times New Roman"/>
          <w:sz w:val="24"/>
          <w:szCs w:val="24"/>
        </w:rPr>
        <w:lastRenderedPageBreak/>
        <w:t>"зарегистрированное наименование места происхождения товара" или "зарегистрированное НМПТ", указывающую на то, что применяемое обозначение является наименованием места происхождения товара, зарегистрированным в Российской Федерации.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 xml:space="preserve">Глава 10. ПРЕКРАЩЕНИЕ ПРАВОВОЙ </w:t>
      </w:r>
      <w:proofErr w:type="gramStart"/>
      <w:r w:rsidRPr="0075530A">
        <w:rPr>
          <w:rFonts w:ascii="Times New Roman" w:hAnsi="Times New Roman" w:cs="Times New Roman"/>
          <w:b/>
          <w:sz w:val="24"/>
          <w:szCs w:val="24"/>
        </w:rPr>
        <w:t>ОХРАНЫ НАИМЕНОВАНИЯ МЕСТА ПРОИСХОЖДЕНИЯ ТОВАРА</w:t>
      </w:r>
      <w:proofErr w:type="gramEnd"/>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Статья 42. Оспаривание предоставления правовой охраны наименованию места происхождения товара, выдачи свидетельства и признание их </w:t>
      </w:r>
      <w:proofErr w:type="gramStart"/>
      <w:r w:rsidRPr="0075530A">
        <w:rPr>
          <w:rFonts w:ascii="Times New Roman" w:hAnsi="Times New Roman" w:cs="Times New Roman"/>
          <w:sz w:val="24"/>
          <w:szCs w:val="24"/>
        </w:rPr>
        <w:t>недействительными</w:t>
      </w:r>
      <w:proofErr w:type="gramEnd"/>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1. Предоставление правовой охраны наименованию места происхождения товара может быть оспорено и признано недействительным в течение всего срока действия правовой охраны, если она была предоставлена с нарушением требований, установленных настоящим Законом.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Выдача свидетельства может быть оспорена, и свидетельство может быть признано недействительным в течение всего срока его действия, если оно было выдано с нарушением требований, установленных настоящим Законом, или в связи с признанием недействительным предоставления правовой охраны наименованию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Любое лицо может подать по основаниям, которые предусмотрены пунктом 1 настоящей статьи, возражение против предоставления правовой охраны наименованию места происхождения товара и выдачи свидетельства в Палату по патентным спорам.</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Предоставление правовой охраны наименованию места происхождения товара и свидетельство признаются недействительными на основании решения Палаты по патентным спорам, а также вступившего в законную силу решения суда.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Статья 42.1. Прекращение правовой </w:t>
      </w:r>
      <w:proofErr w:type="gramStart"/>
      <w:r w:rsidRPr="0075530A">
        <w:rPr>
          <w:rFonts w:ascii="Times New Roman" w:hAnsi="Times New Roman" w:cs="Times New Roman"/>
          <w:sz w:val="24"/>
          <w:szCs w:val="24"/>
        </w:rPr>
        <w:t>охраны наименования места происхождения товара</w:t>
      </w:r>
      <w:proofErr w:type="gramEnd"/>
      <w:r w:rsidRPr="0075530A">
        <w:rPr>
          <w:rFonts w:ascii="Times New Roman" w:hAnsi="Times New Roman" w:cs="Times New Roman"/>
          <w:sz w:val="24"/>
          <w:szCs w:val="24"/>
        </w:rPr>
        <w:t xml:space="preserve"> и действия свидетельства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введена</w:t>
      </w:r>
      <w:proofErr w:type="gramEnd"/>
      <w:r w:rsidRPr="0075530A">
        <w:rPr>
          <w:rFonts w:ascii="Times New Roman" w:hAnsi="Times New Roman" w:cs="Times New Roman"/>
          <w:sz w:val="24"/>
          <w:szCs w:val="24"/>
        </w:rPr>
        <w:t xml:space="preserve">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1. Правовая охрана наименования места происхождения товара прекращается в связи </w:t>
      </w:r>
      <w:proofErr w:type="gramStart"/>
      <w:r w:rsidRPr="0075530A">
        <w:rPr>
          <w:rFonts w:ascii="Times New Roman" w:hAnsi="Times New Roman" w:cs="Times New Roman"/>
          <w:sz w:val="24"/>
          <w:szCs w:val="24"/>
        </w:rPr>
        <w:t>с</w:t>
      </w:r>
      <w:proofErr w:type="gramEnd"/>
      <w:r w:rsidRPr="0075530A">
        <w:rPr>
          <w:rFonts w:ascii="Times New Roman" w:hAnsi="Times New Roman" w:cs="Times New Roman"/>
          <w:sz w:val="24"/>
          <w:szCs w:val="24"/>
        </w:rPr>
        <w:t>:</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исчезновением характерных для данного географического объекта условий и невозможностью производства товара, обладающего указанными в Реестре свойствами;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утратой иностранными юридическими или физическими лицами права на данное наименование места происхождения товара в стране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Действие свидетельства прекращается: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связи с утратой товаром особых свойств, указанных в Реестре в отношении данного наименования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в связи с прекращением правовой </w:t>
      </w:r>
      <w:proofErr w:type="gramStart"/>
      <w:r w:rsidRPr="0075530A">
        <w:rPr>
          <w:rFonts w:ascii="Times New Roman" w:hAnsi="Times New Roman" w:cs="Times New Roman"/>
          <w:sz w:val="24"/>
          <w:szCs w:val="24"/>
        </w:rPr>
        <w:t>охраны наименования места происхождения товара</w:t>
      </w:r>
      <w:proofErr w:type="gramEnd"/>
      <w:r w:rsidRPr="0075530A">
        <w:rPr>
          <w:rFonts w:ascii="Times New Roman" w:hAnsi="Times New Roman" w:cs="Times New Roman"/>
          <w:sz w:val="24"/>
          <w:szCs w:val="24"/>
        </w:rPr>
        <w:t>;</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случае ликвидации юридического лица - обладателя свидетельства;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на основании поданного в федеральный орган исполнительной власти по интеллектуальной собственности заявления обладателя свидетельства.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3. Любое лицо по основаниям, предусмотренным пунктом 1 и абзацами вторым и третьим пункта 2 настоящей статьи, может подать в Палату по патентным спорам заявление о прекращении правовой </w:t>
      </w:r>
      <w:proofErr w:type="gramStart"/>
      <w:r w:rsidRPr="0075530A">
        <w:rPr>
          <w:rFonts w:ascii="Times New Roman" w:hAnsi="Times New Roman" w:cs="Times New Roman"/>
          <w:sz w:val="24"/>
          <w:szCs w:val="24"/>
        </w:rPr>
        <w:t>охраны наименования места происхождения товара</w:t>
      </w:r>
      <w:proofErr w:type="gramEnd"/>
      <w:r w:rsidRPr="0075530A">
        <w:rPr>
          <w:rFonts w:ascii="Times New Roman" w:hAnsi="Times New Roman" w:cs="Times New Roman"/>
          <w:sz w:val="24"/>
          <w:szCs w:val="24"/>
        </w:rPr>
        <w:t xml:space="preserve"> и действия свидетельства.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Любое лицо по основанию, предусмотренному абзацем четвертым пункта 2 настоящей статьи, может подать в федеральный орган исполнительной власти по интеллектуальной собственности заявление о прекращении действия свидетельства.</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4. Правовая охрана наименования места происхождения товара и действие свидетельства прекращаются на основании решения Палаты по патентным спорам, федерального органа исполнительной власти по интеллектуальной собственности, а также вступившего в законную силу решения суда.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b/>
          <w:sz w:val="24"/>
          <w:szCs w:val="24"/>
        </w:rPr>
      </w:pPr>
      <w:r w:rsidRPr="0075530A">
        <w:rPr>
          <w:rFonts w:ascii="Times New Roman" w:hAnsi="Times New Roman" w:cs="Times New Roman"/>
          <w:b/>
          <w:sz w:val="24"/>
          <w:szCs w:val="24"/>
        </w:rPr>
        <w:t>Раздел III. ЗАКЛЮЧИТЕЛЬНЫЕ ПОЛОЖЕНИЯ</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43. Федеральный орган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Осуществление государственной политики и предусмотренных настоящим Законом функций в сфере правовой охраны товарных знаков и наименований мест происхождения товаров возлагается на федеральный орган исполнительной власти по интеллектуальной собственности.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Федеральный орган исполнительной власти по интеллектуальной собственности в случаях, предусмотренных настоящим Законом, издает в соответствии со своей компетенцией нормативные правовые акты о применении настоящего Закона.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43.1. Решения Палаты по патентным спорам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введена</w:t>
      </w:r>
      <w:proofErr w:type="gramEnd"/>
      <w:r w:rsidRPr="0075530A">
        <w:rPr>
          <w:rFonts w:ascii="Times New Roman" w:hAnsi="Times New Roman" w:cs="Times New Roman"/>
          <w:sz w:val="24"/>
          <w:szCs w:val="24"/>
        </w:rPr>
        <w:t xml:space="preserve"> Федеральным законом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Порядок подачи возражений и заявлений в Палату по патентным спорам и порядок их рассмотрения устанавливаются федеральным органом исполнительной власти по интеллектуальной собственности.</w:t>
      </w:r>
    </w:p>
    <w:p w:rsid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Решения Палаты по патентным спорам, принятые по возражениям и заявлениям, поданным в порядке, предусмотренном статьями 13, 19.2, 22, 28, 29, 34, 42 и 42.1 настоящего Закона, утверждаются руководителем федерального органа исполнительной власти по интеллектуальной собственности, вступают в силу с даты их утверждения и могут быть обжалованы в суд в соответствии с законодательством Российской Федерации.</w:t>
      </w:r>
      <w:proofErr w:type="gramEnd"/>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44. Пошлины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За совершение юридически значимых действий, связанных с регистрацией товарного знака, регистрацией и предоставлением права пользования наименованием места происхождения товара, взимаются пошлины. Перечень действий, за совершение которых взимаются пошлины, их размеры, порядок и сроки уплаты, а также основания возврата пошлин устанавливаются Правительством Российской Федерации.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45. Споры, рассматриваемые в судебном порядке</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Споры, связанные с применением настоящего Закона, рассматриваются судами в соответствии с их компетенцией в порядке, установленном законодательством Российской Федерации, в том числе споры:</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 нарушении исключительного права на товарный знак;</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 досрочном прекращении правовой охраны коллективного знака вследствие его использования на товарах, не обладающих едиными качественными или иными едиными характеристиками;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 заключении и об исполнении лицензионного договора и договора о передаче исключительного права на товарный знак (договора об уступке товарного знака);</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 незаконном использовании наименования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46. Ответственность за незаконное использование товарного знака и наименования места происхождения товара</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lastRenderedPageBreak/>
        <w:t>1. Использование товарного знака и наименования места происхождения товара или сходного с товарным знаком или наименованием места происхождения товара обозначения, противоречащее положениям пункта 2 статьи 4 и пункта 2 статьи 40 настоящего Закона, влечет за собой гражданскую, административную, уголовную ответственность в соответствии с законодательством Российской Федерации.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в</w:t>
      </w:r>
      <w:proofErr w:type="gramEnd"/>
      <w:r w:rsidRPr="0075530A">
        <w:rPr>
          <w:rFonts w:ascii="Times New Roman" w:hAnsi="Times New Roman" w:cs="Times New Roman"/>
          <w:sz w:val="24"/>
          <w:szCs w:val="24"/>
        </w:rPr>
        <w:t xml:space="preserve">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2. Защита гражданских прав от незаконного использования товарного знака помимо требований о прекращении нарушения или взыскания причиненных убытков осуществляется также путем: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публикации судебного решения в целях восстановления деловой репутации потерпевшего;</w:t>
      </w:r>
    </w:p>
    <w:p w:rsidR="0075530A" w:rsidRPr="0075530A" w:rsidRDefault="0075530A" w:rsidP="0075530A">
      <w:pPr>
        <w:pStyle w:val="a3"/>
        <w:ind w:firstLine="567"/>
        <w:rPr>
          <w:rFonts w:ascii="Times New Roman" w:hAnsi="Times New Roman" w:cs="Times New Roman"/>
          <w:sz w:val="24"/>
          <w:szCs w:val="24"/>
        </w:rPr>
      </w:pPr>
      <w:proofErr w:type="gramStart"/>
      <w:r w:rsidRPr="0075530A">
        <w:rPr>
          <w:rFonts w:ascii="Times New Roman" w:hAnsi="Times New Roman" w:cs="Times New Roman"/>
          <w:sz w:val="24"/>
          <w:szCs w:val="24"/>
        </w:rPr>
        <w:t>удаления за счет нарушителя с контрафактных товаров, этикеток, упаковок незаконно используемого товарного знака или сходного с ним до степени смешения обозначения либо уничтожения за счет нарушителя контрафактных товаров, этикеток, упаковок в случае невозможности удаления с них незаконно используемого товарного знака или сходного с ним до степени смешения обозначения, за исключением случаев обращения этих контрафактных товаров, этикеток, упаковок в доход государства</w:t>
      </w:r>
      <w:proofErr w:type="gramEnd"/>
      <w:r w:rsidRPr="0075530A">
        <w:rPr>
          <w:rFonts w:ascii="Times New Roman" w:hAnsi="Times New Roman" w:cs="Times New Roman"/>
          <w:sz w:val="24"/>
          <w:szCs w:val="24"/>
        </w:rPr>
        <w:t xml:space="preserve"> или их передачи правообладателю по его заявлению в счет возмещения убытков или в целях их последующего уничтожения.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3. Лицо, незаконно использующее зарегистрированное наименование места происхождения товара или сходное с таким наименованием обозначение, обязано по требованию обладателя свидетельства на право пользования наименованием места происхождения товара, государственного органа, прокурора или общественной организации:</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прекратить его использование, а также возместить причиненные убытки в соответствии с гражданским законодательством;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опубликовать судебное решение в целях восстановления деловой репутации потерпевшего;</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удалить с контрафактных товаров, этикеток, упаковок незаконно используемое наименование места происхождения товара или сходное с ним до степени смешения обозначение либо уничтожить контрафактные товары, этикетки, упаковки в случае невозможности удаления с них незаконно используемого наименования места происхождения товара или сходного с ним до степени смешения обозначения.</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(в ред. Федерального закона от 11.12.2002 N 166-ФЗ)</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4. Правообладатель и обладатель свидетельства на право пользования наименованием места происхождения товара вместо требования о взыскании причиненных убытков вправе требовать от лица, незаконно использующего товарный знак или наименование места происхождения товара, выплаты определяемой судом денежной компенсации в размере от 1 тысячи до 50 тысяч минимальных </w:t>
      </w:r>
      <w:proofErr w:type="gramStart"/>
      <w:r w:rsidRPr="0075530A">
        <w:rPr>
          <w:rFonts w:ascii="Times New Roman" w:hAnsi="Times New Roman" w:cs="Times New Roman"/>
          <w:sz w:val="24"/>
          <w:szCs w:val="24"/>
        </w:rPr>
        <w:t>размеров оплаты труда</w:t>
      </w:r>
      <w:proofErr w:type="gramEnd"/>
      <w:r w:rsidRPr="0075530A">
        <w:rPr>
          <w:rFonts w:ascii="Times New Roman" w:hAnsi="Times New Roman" w:cs="Times New Roman"/>
          <w:sz w:val="24"/>
          <w:szCs w:val="24"/>
        </w:rPr>
        <w:t>, установленных федеральным законом.</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w:t>
      </w:r>
      <w:proofErr w:type="gramStart"/>
      <w:r w:rsidRPr="0075530A">
        <w:rPr>
          <w:rFonts w:ascii="Times New Roman" w:hAnsi="Times New Roman" w:cs="Times New Roman"/>
          <w:sz w:val="24"/>
          <w:szCs w:val="24"/>
        </w:rPr>
        <w:t>п</w:t>
      </w:r>
      <w:proofErr w:type="gramEnd"/>
      <w:r w:rsidRPr="0075530A">
        <w:rPr>
          <w:rFonts w:ascii="Times New Roman" w:hAnsi="Times New Roman" w:cs="Times New Roman"/>
          <w:sz w:val="24"/>
          <w:szCs w:val="24"/>
        </w:rPr>
        <w:t>. 4 введен Федеральным законом от 11.12.2002 N 166-ФЗ)</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5. Лицо, производящее предупредительную маркировку по отношению к незарегистрированному в Российской Федерации товарному знаку или наименованию места происхождения товара, несет ответственность в порядке, предусмотренном законодательством Российской Федерации.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47. Права иностранных юридических и физических лиц</w:t>
      </w: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 xml:space="preserve">Иностранные юридические и физические лица пользуются правами, предусмотренными настоящим Законом, наравне с юридическими и физическими лицами </w:t>
      </w:r>
      <w:r w:rsidRPr="0075530A">
        <w:rPr>
          <w:rFonts w:ascii="Times New Roman" w:hAnsi="Times New Roman" w:cs="Times New Roman"/>
          <w:sz w:val="24"/>
          <w:szCs w:val="24"/>
        </w:rPr>
        <w:lastRenderedPageBreak/>
        <w:t>Российской Федерации в силу международных договоров Российской Федерации или на основе принципа взаимности.</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Право на регистрацию в Российской Федерации наименований мест происхождения товаров предоставляется юридическим и физическим лицам государств, предоставляющих аналогичное право юридическим и физическим лицам Российской Федерации.</w:t>
      </w: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Статья 48. Международные договоры</w:t>
      </w:r>
    </w:p>
    <w:p w:rsid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Если международным договором Российской Федерации установлены иные правила, чем те, которые содержатся в настоящем Законе, то применяются правила международного договора.</w:t>
      </w:r>
    </w:p>
    <w:p w:rsid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p>
    <w:p w:rsidR="0075530A" w:rsidRPr="0075530A" w:rsidRDefault="0075530A" w:rsidP="0075530A">
      <w:pPr>
        <w:pStyle w:val="a3"/>
        <w:ind w:firstLine="567"/>
        <w:rPr>
          <w:rFonts w:ascii="Times New Roman" w:hAnsi="Times New Roman" w:cs="Times New Roman"/>
          <w:sz w:val="24"/>
          <w:szCs w:val="24"/>
        </w:rPr>
      </w:pPr>
      <w:r w:rsidRPr="0075530A">
        <w:rPr>
          <w:rFonts w:ascii="Times New Roman" w:hAnsi="Times New Roman" w:cs="Times New Roman"/>
          <w:sz w:val="24"/>
          <w:szCs w:val="24"/>
        </w:rPr>
        <w:t>Президент</w:t>
      </w:r>
      <w:r w:rsidRPr="0075530A">
        <w:rPr>
          <w:rFonts w:ascii="Times New Roman" w:hAnsi="Times New Roman" w:cs="Times New Roman"/>
          <w:sz w:val="24"/>
          <w:szCs w:val="24"/>
        </w:rPr>
        <w:br/>
        <w:t>Российской Федерации</w:t>
      </w:r>
      <w:r w:rsidRPr="0075530A">
        <w:rPr>
          <w:rFonts w:ascii="Times New Roman" w:hAnsi="Times New Roman" w:cs="Times New Roman"/>
          <w:sz w:val="24"/>
          <w:szCs w:val="24"/>
        </w:rPr>
        <w:br/>
        <w:t>Б.ЕЛЬЦИН</w:t>
      </w:r>
      <w:r w:rsidRPr="0075530A">
        <w:rPr>
          <w:rFonts w:ascii="Times New Roman" w:hAnsi="Times New Roman" w:cs="Times New Roman"/>
          <w:sz w:val="24"/>
          <w:szCs w:val="24"/>
        </w:rPr>
        <w:br/>
        <w:t>Москва, Дом Советов России</w:t>
      </w:r>
      <w:r w:rsidRPr="0075530A">
        <w:rPr>
          <w:rFonts w:ascii="Times New Roman" w:hAnsi="Times New Roman" w:cs="Times New Roman"/>
          <w:sz w:val="24"/>
          <w:szCs w:val="24"/>
        </w:rPr>
        <w:br/>
        <w:t>23 сентября 1992 года</w:t>
      </w:r>
      <w:r w:rsidRPr="0075530A">
        <w:rPr>
          <w:rFonts w:ascii="Times New Roman" w:hAnsi="Times New Roman" w:cs="Times New Roman"/>
          <w:sz w:val="24"/>
          <w:szCs w:val="24"/>
        </w:rPr>
        <w:br/>
        <w:t>N 3520-1</w:t>
      </w:r>
    </w:p>
    <w:p w:rsidR="00F47E21" w:rsidRPr="0075530A" w:rsidRDefault="00F47E21" w:rsidP="0075530A">
      <w:pPr>
        <w:pStyle w:val="a3"/>
        <w:ind w:firstLine="567"/>
        <w:rPr>
          <w:rFonts w:ascii="Times New Roman" w:hAnsi="Times New Roman" w:cs="Times New Roman"/>
          <w:sz w:val="24"/>
          <w:szCs w:val="24"/>
        </w:rPr>
      </w:pPr>
    </w:p>
    <w:sectPr w:rsidR="00F47E21" w:rsidRPr="00755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0A"/>
    <w:rsid w:val="00096B46"/>
    <w:rsid w:val="00487D9C"/>
    <w:rsid w:val="006E4623"/>
    <w:rsid w:val="0075530A"/>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2">
    <w:name w:val="heading 2"/>
    <w:basedOn w:val="a"/>
    <w:link w:val="20"/>
    <w:uiPriority w:val="9"/>
    <w:qFormat/>
    <w:rsid w:val="0075530A"/>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75530A"/>
    <w:pPr>
      <w:spacing w:before="100" w:beforeAutospacing="1" w:after="100" w:afterAutospacing="1"/>
      <w:outlineLvl w:val="2"/>
    </w:pPr>
    <w:rPr>
      <w:rFonts w:eastAsia="Times New Roman" w:cs="Times New Roman"/>
      <w:b/>
      <w:bCs/>
      <w:sz w:val="27"/>
      <w:szCs w:val="27"/>
      <w:lang w:eastAsia="ru-RU"/>
    </w:rPr>
  </w:style>
  <w:style w:type="paragraph" w:styleId="5">
    <w:name w:val="heading 5"/>
    <w:basedOn w:val="a"/>
    <w:link w:val="50"/>
    <w:uiPriority w:val="9"/>
    <w:qFormat/>
    <w:rsid w:val="0075530A"/>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7553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530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5530A"/>
    <w:rPr>
      <w:rFonts w:ascii="Times New Roman" w:eastAsia="Times New Roman" w:hAnsi="Times New Roman" w:cs="Times New Roman"/>
      <w:b/>
      <w:bCs/>
      <w:sz w:val="20"/>
      <w:szCs w:val="20"/>
      <w:lang w:eastAsia="ru-RU"/>
    </w:rPr>
  </w:style>
  <w:style w:type="paragraph" w:customStyle="1" w:styleId="rhs">
    <w:name w:val="rhs"/>
    <w:basedOn w:val="a"/>
    <w:rsid w:val="0075530A"/>
    <w:pPr>
      <w:spacing w:before="100" w:beforeAutospacing="1" w:after="100" w:afterAutospacing="1"/>
    </w:pPr>
    <w:rPr>
      <w:rFonts w:eastAsia="Times New Roman" w:cs="Times New Roman"/>
      <w:szCs w:val="24"/>
      <w:lang w:eastAsia="ru-RU"/>
    </w:rPr>
  </w:style>
  <w:style w:type="paragraph" w:customStyle="1" w:styleId="ctr">
    <w:name w:val="ctr"/>
    <w:basedOn w:val="a"/>
    <w:rsid w:val="0075530A"/>
    <w:pPr>
      <w:spacing w:before="100" w:beforeAutospacing="1" w:after="100" w:afterAutospacing="1"/>
    </w:pPr>
    <w:rPr>
      <w:rFonts w:eastAsia="Times New Roman" w:cs="Times New Roman"/>
      <w:szCs w:val="24"/>
      <w:lang w:eastAsia="ru-RU"/>
    </w:rPr>
  </w:style>
  <w:style w:type="paragraph" w:customStyle="1" w:styleId="mhs">
    <w:name w:val="mhs"/>
    <w:basedOn w:val="a"/>
    <w:rsid w:val="0075530A"/>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75530A"/>
  </w:style>
  <w:style w:type="character" w:styleId="a4">
    <w:name w:val="Hyperlink"/>
    <w:basedOn w:val="a0"/>
    <w:uiPriority w:val="99"/>
    <w:unhideWhenUsed/>
    <w:rsid w:val="0075530A"/>
    <w:rPr>
      <w:color w:val="0000FF"/>
      <w:u w:val="single"/>
    </w:rPr>
  </w:style>
  <w:style w:type="paragraph" w:customStyle="1" w:styleId="chs">
    <w:name w:val="chs"/>
    <w:basedOn w:val="a"/>
    <w:rsid w:val="0075530A"/>
    <w:pPr>
      <w:spacing w:before="100" w:beforeAutospacing="1" w:after="100" w:afterAutospacing="1"/>
    </w:pPr>
    <w:rPr>
      <w:rFonts w:eastAsia="Times New Roman" w:cs="Times New Roman"/>
      <w:szCs w:val="24"/>
      <w:lang w:eastAsia="ru-RU"/>
    </w:rPr>
  </w:style>
  <w:style w:type="paragraph" w:customStyle="1" w:styleId="pkt">
    <w:name w:val="pkt"/>
    <w:basedOn w:val="a"/>
    <w:rsid w:val="0075530A"/>
    <w:pPr>
      <w:spacing w:before="100" w:beforeAutospacing="1" w:after="100" w:afterAutospacing="1"/>
    </w:pPr>
    <w:rPr>
      <w:rFonts w:eastAsia="Times New Roman" w:cs="Times New Roman"/>
      <w:szCs w:val="24"/>
      <w:lang w:eastAsia="ru-RU"/>
    </w:rPr>
  </w:style>
  <w:style w:type="paragraph" w:customStyle="1" w:styleId="bot">
    <w:name w:val="bot"/>
    <w:basedOn w:val="a"/>
    <w:rsid w:val="0075530A"/>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2">
    <w:name w:val="heading 2"/>
    <w:basedOn w:val="a"/>
    <w:link w:val="20"/>
    <w:uiPriority w:val="9"/>
    <w:qFormat/>
    <w:rsid w:val="0075530A"/>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75530A"/>
    <w:pPr>
      <w:spacing w:before="100" w:beforeAutospacing="1" w:after="100" w:afterAutospacing="1"/>
      <w:outlineLvl w:val="2"/>
    </w:pPr>
    <w:rPr>
      <w:rFonts w:eastAsia="Times New Roman" w:cs="Times New Roman"/>
      <w:b/>
      <w:bCs/>
      <w:sz w:val="27"/>
      <w:szCs w:val="27"/>
      <w:lang w:eastAsia="ru-RU"/>
    </w:rPr>
  </w:style>
  <w:style w:type="paragraph" w:styleId="5">
    <w:name w:val="heading 5"/>
    <w:basedOn w:val="a"/>
    <w:link w:val="50"/>
    <w:uiPriority w:val="9"/>
    <w:qFormat/>
    <w:rsid w:val="0075530A"/>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20">
    <w:name w:val="Заголовок 2 Знак"/>
    <w:basedOn w:val="a0"/>
    <w:link w:val="2"/>
    <w:uiPriority w:val="9"/>
    <w:rsid w:val="007553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530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5530A"/>
    <w:rPr>
      <w:rFonts w:ascii="Times New Roman" w:eastAsia="Times New Roman" w:hAnsi="Times New Roman" w:cs="Times New Roman"/>
      <w:b/>
      <w:bCs/>
      <w:sz w:val="20"/>
      <w:szCs w:val="20"/>
      <w:lang w:eastAsia="ru-RU"/>
    </w:rPr>
  </w:style>
  <w:style w:type="paragraph" w:customStyle="1" w:styleId="rhs">
    <w:name w:val="rhs"/>
    <w:basedOn w:val="a"/>
    <w:rsid w:val="0075530A"/>
    <w:pPr>
      <w:spacing w:before="100" w:beforeAutospacing="1" w:after="100" w:afterAutospacing="1"/>
    </w:pPr>
    <w:rPr>
      <w:rFonts w:eastAsia="Times New Roman" w:cs="Times New Roman"/>
      <w:szCs w:val="24"/>
      <w:lang w:eastAsia="ru-RU"/>
    </w:rPr>
  </w:style>
  <w:style w:type="paragraph" w:customStyle="1" w:styleId="ctr">
    <w:name w:val="ctr"/>
    <w:basedOn w:val="a"/>
    <w:rsid w:val="0075530A"/>
    <w:pPr>
      <w:spacing w:before="100" w:beforeAutospacing="1" w:after="100" w:afterAutospacing="1"/>
    </w:pPr>
    <w:rPr>
      <w:rFonts w:eastAsia="Times New Roman" w:cs="Times New Roman"/>
      <w:szCs w:val="24"/>
      <w:lang w:eastAsia="ru-RU"/>
    </w:rPr>
  </w:style>
  <w:style w:type="paragraph" w:customStyle="1" w:styleId="mhs">
    <w:name w:val="mhs"/>
    <w:basedOn w:val="a"/>
    <w:rsid w:val="0075530A"/>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75530A"/>
  </w:style>
  <w:style w:type="character" w:styleId="a4">
    <w:name w:val="Hyperlink"/>
    <w:basedOn w:val="a0"/>
    <w:uiPriority w:val="99"/>
    <w:unhideWhenUsed/>
    <w:rsid w:val="0075530A"/>
    <w:rPr>
      <w:color w:val="0000FF"/>
      <w:u w:val="single"/>
    </w:rPr>
  </w:style>
  <w:style w:type="paragraph" w:customStyle="1" w:styleId="chs">
    <w:name w:val="chs"/>
    <w:basedOn w:val="a"/>
    <w:rsid w:val="0075530A"/>
    <w:pPr>
      <w:spacing w:before="100" w:beforeAutospacing="1" w:after="100" w:afterAutospacing="1"/>
    </w:pPr>
    <w:rPr>
      <w:rFonts w:eastAsia="Times New Roman" w:cs="Times New Roman"/>
      <w:szCs w:val="24"/>
      <w:lang w:eastAsia="ru-RU"/>
    </w:rPr>
  </w:style>
  <w:style w:type="paragraph" w:customStyle="1" w:styleId="pkt">
    <w:name w:val="pkt"/>
    <w:basedOn w:val="a"/>
    <w:rsid w:val="0075530A"/>
    <w:pPr>
      <w:spacing w:before="100" w:beforeAutospacing="1" w:after="100" w:afterAutospacing="1"/>
    </w:pPr>
    <w:rPr>
      <w:rFonts w:eastAsia="Times New Roman" w:cs="Times New Roman"/>
      <w:szCs w:val="24"/>
      <w:lang w:eastAsia="ru-RU"/>
    </w:rPr>
  </w:style>
  <w:style w:type="paragraph" w:customStyle="1" w:styleId="bot">
    <w:name w:val="bot"/>
    <w:basedOn w:val="a"/>
    <w:rsid w:val="0075530A"/>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10604</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2014-03-24T13:48:00Z</dcterms:created>
  <dcterms:modified xsi:type="dcterms:W3CDTF">2014-03-24T13:59:00Z</dcterms:modified>
</cp:coreProperties>
</file>