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FD6" w:rsidRPr="001E4CC0" w:rsidRDefault="00BD452C" w:rsidP="001E4CC0">
      <w:pPr>
        <w:pStyle w:val="10"/>
        <w:keepNext/>
        <w:keepLines/>
        <w:shd w:val="clear" w:color="auto" w:fill="auto"/>
        <w:spacing w:after="503" w:line="260" w:lineRule="exact"/>
        <w:ind w:right="566" w:firstLine="567"/>
        <w:jc w:val="center"/>
        <w:rPr>
          <w:sz w:val="24"/>
          <w:szCs w:val="24"/>
        </w:rPr>
      </w:pPr>
      <w:bookmarkStart w:id="0" w:name="bookmark0"/>
      <w:r w:rsidRPr="001E4CC0">
        <w:rPr>
          <w:sz w:val="24"/>
          <w:szCs w:val="24"/>
        </w:rPr>
        <w:t>СТАНДАРТ ОРГАНИЗАЦИИ</w:t>
      </w:r>
      <w:bookmarkEnd w:id="0"/>
    </w:p>
    <w:p w:rsidR="001E4CC0" w:rsidRDefault="00BD452C" w:rsidP="001E4CC0">
      <w:pPr>
        <w:pStyle w:val="20"/>
        <w:shd w:val="clear" w:color="auto" w:fill="auto"/>
        <w:spacing w:before="0"/>
        <w:ind w:right="566" w:firstLine="567"/>
        <w:jc w:val="center"/>
        <w:rPr>
          <w:sz w:val="24"/>
          <w:szCs w:val="24"/>
          <w:lang w:val="ru-RU"/>
        </w:rPr>
      </w:pPr>
      <w:r w:rsidRPr="001E4CC0">
        <w:rPr>
          <w:sz w:val="24"/>
          <w:szCs w:val="24"/>
        </w:rPr>
        <w:t>Порядок организации и проведения тендеров на закупки оборудования и сопутствующих</w:t>
      </w:r>
      <w:r w:rsidR="001E4CC0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услуг при реализации инвестиционных проектов</w:t>
      </w:r>
    </w:p>
    <w:p w:rsidR="00462FD6" w:rsidRPr="001E4CC0" w:rsidRDefault="00BD452C" w:rsidP="001E4CC0">
      <w:pPr>
        <w:pStyle w:val="20"/>
        <w:shd w:val="clear" w:color="auto" w:fill="auto"/>
        <w:spacing w:before="0"/>
        <w:ind w:right="566" w:firstLine="567"/>
        <w:jc w:val="center"/>
        <w:rPr>
          <w:sz w:val="24"/>
          <w:szCs w:val="24"/>
          <w:lang w:val="ru-RU"/>
        </w:rPr>
      </w:pPr>
      <w:r w:rsidRPr="001E4CC0">
        <w:rPr>
          <w:sz w:val="24"/>
          <w:szCs w:val="24"/>
        </w:rPr>
        <w:t>СТО</w:t>
      </w:r>
      <w:r w:rsidR="001E4CC0" w:rsidRPr="001E4CC0">
        <w:rPr>
          <w:sz w:val="24"/>
          <w:szCs w:val="24"/>
          <w:lang w:val="ru-RU"/>
        </w:rPr>
        <w:t xml:space="preserve"> _________</w:t>
      </w:r>
    </w:p>
    <w:p w:rsidR="001E4CC0" w:rsidRDefault="001E4CC0" w:rsidP="001E4CC0">
      <w:pPr>
        <w:pStyle w:val="20"/>
        <w:shd w:val="clear" w:color="auto" w:fill="auto"/>
        <w:spacing w:before="0"/>
        <w:ind w:right="566" w:firstLine="567"/>
        <w:rPr>
          <w:b w:val="0"/>
          <w:sz w:val="24"/>
          <w:szCs w:val="24"/>
          <w:lang w:val="ru-RU"/>
        </w:rPr>
      </w:pPr>
    </w:p>
    <w:p w:rsidR="001E4CC0" w:rsidRDefault="001E4CC0" w:rsidP="001E4CC0">
      <w:pPr>
        <w:pStyle w:val="20"/>
        <w:shd w:val="clear" w:color="auto" w:fill="auto"/>
        <w:spacing w:before="0"/>
        <w:ind w:right="566" w:firstLine="567"/>
        <w:rPr>
          <w:b w:val="0"/>
          <w:sz w:val="24"/>
          <w:szCs w:val="24"/>
          <w:lang w:val="ru-RU"/>
        </w:rPr>
      </w:pPr>
    </w:p>
    <w:p w:rsidR="00462FD6" w:rsidRPr="001E4CC0" w:rsidRDefault="00462FD6" w:rsidP="001E4CC0">
      <w:pPr>
        <w:pStyle w:val="33"/>
        <w:shd w:val="clear" w:color="auto" w:fill="auto"/>
        <w:tabs>
          <w:tab w:val="left" w:leader="dot" w:pos="3382"/>
          <w:tab w:val="left" w:leader="dot" w:pos="7721"/>
          <w:tab w:val="left" w:leader="dot" w:pos="7803"/>
          <w:tab w:val="right" w:leader="dot" w:pos="10093"/>
        </w:tabs>
        <w:spacing w:line="160" w:lineRule="exact"/>
        <w:ind w:right="566" w:firstLine="567"/>
        <w:rPr>
          <w:rFonts w:ascii="Times New Roman" w:hAnsi="Times New Roman" w:cs="Times New Roman"/>
          <w:sz w:val="24"/>
          <w:szCs w:val="24"/>
        </w:rPr>
        <w:sectPr w:rsidR="00462FD6" w:rsidRPr="001E4CC0" w:rsidSect="001E4CC0">
          <w:type w:val="continuous"/>
          <w:pgSz w:w="11907" w:h="16840" w:code="9"/>
          <w:pgMar w:top="851" w:right="851" w:bottom="851" w:left="1134" w:header="0" w:footer="6" w:gutter="0"/>
          <w:cols w:space="720"/>
          <w:noEndnote/>
          <w:docGrid w:linePitch="360"/>
        </w:sectPr>
      </w:pPr>
    </w:p>
    <w:p w:rsidR="00462FD6" w:rsidRPr="001E4CC0" w:rsidRDefault="001E4CC0" w:rsidP="001E4CC0">
      <w:pPr>
        <w:pStyle w:val="35"/>
        <w:shd w:val="clear" w:color="auto" w:fill="auto"/>
        <w:spacing w:after="507" w:line="250" w:lineRule="exact"/>
        <w:ind w:right="566" w:firstLine="567"/>
        <w:jc w:val="left"/>
        <w:rPr>
          <w:sz w:val="24"/>
          <w:szCs w:val="24"/>
        </w:rPr>
      </w:pPr>
      <w:bookmarkStart w:id="1" w:name="bookmark2"/>
      <w:r w:rsidRPr="001E4CC0">
        <w:rPr>
          <w:rStyle w:val="30pt"/>
          <w:sz w:val="24"/>
          <w:szCs w:val="24"/>
        </w:rPr>
        <w:lastRenderedPageBreak/>
        <w:t>1 Назначение</w:t>
      </w:r>
      <w:r w:rsidRPr="001E4CC0">
        <w:rPr>
          <w:rStyle w:val="30pt"/>
          <w:sz w:val="24"/>
          <w:szCs w:val="24"/>
          <w:lang w:val="ru-RU"/>
        </w:rPr>
        <w:t xml:space="preserve"> и</w:t>
      </w:r>
      <w:r w:rsidR="00BD452C" w:rsidRPr="001E4CC0">
        <w:rPr>
          <w:rStyle w:val="30pt"/>
          <w:sz w:val="24"/>
          <w:szCs w:val="24"/>
        </w:rPr>
        <w:t xml:space="preserve"> область применения</w:t>
      </w:r>
      <w:bookmarkEnd w:id="1"/>
    </w:p>
    <w:p w:rsidR="00462FD6" w:rsidRPr="001E4CC0" w:rsidRDefault="00BD452C" w:rsidP="001E4CC0">
      <w:pPr>
        <w:pStyle w:val="11"/>
        <w:numPr>
          <w:ilvl w:val="0"/>
          <w:numId w:val="2"/>
        </w:numPr>
        <w:shd w:val="clear" w:color="auto" w:fill="auto"/>
        <w:tabs>
          <w:tab w:val="left" w:pos="1137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Настоящий стандарт направлен на реализацию требований пи..7.4.1 и 7.4.2</w:t>
      </w:r>
      <w:r w:rsidRPr="001E4CC0">
        <w:rPr>
          <w:rStyle w:val="125pt0pt"/>
          <w:b w:val="0"/>
          <w:sz w:val="24"/>
          <w:szCs w:val="24"/>
        </w:rPr>
        <w:t xml:space="preserve"> ГОСТ</w:t>
      </w:r>
      <w:r w:rsidRPr="001E4CC0">
        <w:rPr>
          <w:sz w:val="24"/>
          <w:szCs w:val="24"/>
        </w:rPr>
        <w:t xml:space="preserve"> </w:t>
      </w:r>
      <w:proofErr w:type="gramStart"/>
      <w:r w:rsidRPr="001E4CC0">
        <w:rPr>
          <w:sz w:val="24"/>
          <w:szCs w:val="24"/>
        </w:rPr>
        <w:t>Р</w:t>
      </w:r>
      <w:proofErr w:type="gramEnd"/>
      <w:r w:rsidRPr="001E4CC0">
        <w:rPr>
          <w:sz w:val="24"/>
          <w:szCs w:val="24"/>
        </w:rPr>
        <w:t xml:space="preserve"> </w:t>
      </w:r>
      <w:r w:rsidRPr="001E4CC0">
        <w:rPr>
          <w:rStyle w:val="125pt0pt"/>
          <w:b w:val="0"/>
          <w:sz w:val="24"/>
          <w:szCs w:val="24"/>
        </w:rPr>
        <w:t>ИСО 9001-2008,</w:t>
      </w:r>
      <w:r w:rsidRPr="001E4CC0">
        <w:rPr>
          <w:sz w:val="24"/>
          <w:szCs w:val="24"/>
        </w:rPr>
        <w:t xml:space="preserve"> п.4.4.6 ГОСТ Р ИСО 14001:2007. п.4.4.6 </w:t>
      </w:r>
      <w:r w:rsidRPr="001E4CC0">
        <w:rPr>
          <w:sz w:val="24"/>
          <w:szCs w:val="24"/>
          <w:lang w:val="en-US"/>
        </w:rPr>
        <w:t>OHSAS</w:t>
      </w:r>
      <w:r w:rsidRPr="001E4CC0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18001:2007 В части управления закупками.</w:t>
      </w:r>
    </w:p>
    <w:p w:rsidR="00462FD6" w:rsidRPr="001E4CC0" w:rsidRDefault="00BD452C" w:rsidP="001E4CC0">
      <w:pPr>
        <w:pStyle w:val="11"/>
        <w:numPr>
          <w:ilvl w:val="0"/>
          <w:numId w:val="2"/>
        </w:numPr>
        <w:shd w:val="clear" w:color="auto" w:fill="auto"/>
        <w:tabs>
          <w:tab w:val="left" w:pos="1243"/>
          <w:tab w:val="left" w:pos="513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Настоящий стандарт разработан в соответствии с Уставом</w:t>
      </w:r>
      <w:r w:rsidRPr="001E4CC0">
        <w:rPr>
          <w:rStyle w:val="125pt0pt"/>
          <w:b w:val="0"/>
          <w:sz w:val="24"/>
          <w:szCs w:val="24"/>
        </w:rPr>
        <w:t xml:space="preserve"> и внутренними </w:t>
      </w:r>
      <w:r w:rsidRPr="001E4CC0">
        <w:rPr>
          <w:sz w:val="24"/>
          <w:szCs w:val="24"/>
        </w:rPr>
        <w:t>документами</w:t>
      </w:r>
      <w:r w:rsidR="001E4CC0">
        <w:rPr>
          <w:sz w:val="24"/>
          <w:szCs w:val="24"/>
          <w:lang w:val="ru-RU"/>
        </w:rPr>
        <w:t xml:space="preserve"> ХХХХ</w:t>
      </w:r>
      <w:r w:rsidRPr="001E4CC0">
        <w:rPr>
          <w:sz w:val="24"/>
          <w:szCs w:val="24"/>
        </w:rPr>
        <w:t>, действующим законодательством Российской Федерации в целях формализации бизнес-процесс</w:t>
      </w:r>
      <w:r w:rsidRPr="001E4CC0">
        <w:rPr>
          <w:sz w:val="24"/>
          <w:szCs w:val="24"/>
        </w:rPr>
        <w:t xml:space="preserve">ов, осуществляемых Тендерным комитетом </w:t>
      </w:r>
      <w:r w:rsidR="001E4CC0">
        <w:rPr>
          <w:sz w:val="24"/>
          <w:szCs w:val="24"/>
        </w:rPr>
        <w:t>ХХХХ</w:t>
      </w:r>
      <w:r w:rsidRPr="001E4CC0">
        <w:rPr>
          <w:sz w:val="24"/>
          <w:szCs w:val="24"/>
        </w:rPr>
        <w:t>.</w:t>
      </w:r>
    </w:p>
    <w:p w:rsidR="00462FD6" w:rsidRPr="001E4CC0" w:rsidRDefault="00BD452C" w:rsidP="001E4CC0">
      <w:pPr>
        <w:pStyle w:val="11"/>
        <w:numPr>
          <w:ilvl w:val="0"/>
          <w:numId w:val="2"/>
        </w:numPr>
        <w:shd w:val="clear" w:color="auto" w:fill="auto"/>
        <w:tabs>
          <w:tab w:val="left" w:pos="1205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Настоящий стандарт устанавливает единые</w:t>
      </w:r>
      <w:r w:rsidRPr="001E4CC0">
        <w:rPr>
          <w:rStyle w:val="125pt0pt"/>
          <w:b w:val="0"/>
          <w:sz w:val="24"/>
          <w:szCs w:val="24"/>
        </w:rPr>
        <w:t xml:space="preserve"> требования к</w:t>
      </w:r>
      <w:r w:rsidRPr="001E4CC0">
        <w:rPr>
          <w:sz w:val="24"/>
          <w:szCs w:val="24"/>
        </w:rPr>
        <w:t xml:space="preserve"> порядку</w:t>
      </w:r>
      <w:r w:rsidRPr="001E4CC0">
        <w:rPr>
          <w:rStyle w:val="125pt0pt"/>
          <w:b w:val="0"/>
          <w:sz w:val="24"/>
          <w:szCs w:val="24"/>
        </w:rPr>
        <w:t xml:space="preserve"> подготовки, </w:t>
      </w:r>
      <w:r w:rsidRPr="001E4CC0">
        <w:rPr>
          <w:sz w:val="24"/>
          <w:szCs w:val="24"/>
        </w:rPr>
        <w:t xml:space="preserve">организации и проведения тендерных процедур </w:t>
      </w:r>
      <w:r w:rsidR="001E4CC0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 xml:space="preserve"> на закупки оборудования и сопутствующих у</w:t>
      </w:r>
      <w:r w:rsidRPr="001E4CC0">
        <w:rPr>
          <w:sz w:val="24"/>
          <w:szCs w:val="24"/>
        </w:rPr>
        <w:t xml:space="preserve">слуг, которые могут проводиться </w:t>
      </w:r>
      <w:r w:rsidR="001E4CC0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 xml:space="preserve"> как для обеспечения своей деятельности, так и. в качестве подрядчика, для обеспечения деятельности третьих лиц.</w:t>
      </w:r>
    </w:p>
    <w:p w:rsidR="00462FD6" w:rsidRPr="001E4CC0" w:rsidRDefault="00BD452C" w:rsidP="001E4CC0">
      <w:pPr>
        <w:pStyle w:val="11"/>
        <w:numPr>
          <w:ilvl w:val="0"/>
          <w:numId w:val="2"/>
        </w:numPr>
        <w:shd w:val="clear" w:color="auto" w:fill="auto"/>
        <w:tabs>
          <w:tab w:val="left" w:pos="1142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Требования данного стандарта являются обязательными для исполнения всеми структурным</w:t>
      </w:r>
      <w:r w:rsidRPr="001E4CC0">
        <w:rPr>
          <w:sz w:val="24"/>
          <w:szCs w:val="24"/>
        </w:rPr>
        <w:t xml:space="preserve">и подразделениями </w:t>
      </w:r>
      <w:r w:rsidR="001E4CC0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>.</w:t>
      </w:r>
    </w:p>
    <w:p w:rsidR="00462FD6" w:rsidRPr="001E4CC0" w:rsidRDefault="00BD452C" w:rsidP="001E4CC0">
      <w:pPr>
        <w:pStyle w:val="11"/>
        <w:numPr>
          <w:ilvl w:val="0"/>
          <w:numId w:val="2"/>
        </w:numPr>
        <w:shd w:val="clear" w:color="auto" w:fill="auto"/>
        <w:tabs>
          <w:tab w:val="left" w:pos="1052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Введен впервые.</w:t>
      </w:r>
    </w:p>
    <w:p w:rsidR="00462FD6" w:rsidRPr="001E4CC0" w:rsidRDefault="001E4CC0" w:rsidP="001E4CC0">
      <w:pPr>
        <w:pStyle w:val="11"/>
        <w:numPr>
          <w:ilvl w:val="0"/>
          <w:numId w:val="2"/>
        </w:numPr>
        <w:shd w:val="clear" w:color="auto" w:fill="auto"/>
        <w:tabs>
          <w:tab w:val="left" w:pos="1057"/>
        </w:tabs>
        <w:spacing w:before="0"/>
        <w:ind w:right="566" w:firstLine="567"/>
        <w:jc w:val="left"/>
        <w:rPr>
          <w:sz w:val="24"/>
          <w:szCs w:val="24"/>
        </w:rPr>
      </w:pPr>
      <w:r>
        <w:rPr>
          <w:sz w:val="24"/>
          <w:szCs w:val="24"/>
          <w:lang w:val="ru-RU"/>
        </w:rPr>
        <w:t>П</w:t>
      </w:r>
      <w:proofErr w:type="spellStart"/>
      <w:r>
        <w:rPr>
          <w:sz w:val="24"/>
          <w:szCs w:val="24"/>
        </w:rPr>
        <w:t>ериодичнос</w:t>
      </w:r>
      <w:r w:rsidRPr="001E4CC0">
        <w:rPr>
          <w:sz w:val="24"/>
          <w:szCs w:val="24"/>
        </w:rPr>
        <w:t>ть</w:t>
      </w:r>
      <w:proofErr w:type="spellEnd"/>
      <w:r w:rsidR="00BD452C" w:rsidRPr="001E4CC0">
        <w:rPr>
          <w:sz w:val="24"/>
          <w:szCs w:val="24"/>
        </w:rPr>
        <w:t xml:space="preserve"> пересмотра - по мере </w:t>
      </w:r>
      <w:r w:rsidRPr="001E4CC0">
        <w:rPr>
          <w:sz w:val="24"/>
          <w:szCs w:val="24"/>
        </w:rPr>
        <w:t>необходимости</w:t>
      </w:r>
      <w:r w:rsidR="00BD452C" w:rsidRPr="001E4CC0">
        <w:rPr>
          <w:sz w:val="24"/>
          <w:szCs w:val="24"/>
        </w:rPr>
        <w:t>, но не реже 1 раза в 3 года.</w:t>
      </w:r>
    </w:p>
    <w:p w:rsidR="00462FD6" w:rsidRPr="001E4CC0" w:rsidRDefault="00BD452C" w:rsidP="001E4CC0">
      <w:pPr>
        <w:pStyle w:val="11"/>
        <w:numPr>
          <w:ilvl w:val="0"/>
          <w:numId w:val="2"/>
        </w:numPr>
        <w:shd w:val="clear" w:color="auto" w:fill="auto"/>
        <w:tabs>
          <w:tab w:val="left" w:pos="1133"/>
        </w:tabs>
        <w:spacing w:before="0" w:after="616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Ответственность за разработку, пересм</w:t>
      </w:r>
      <w:r w:rsidR="00A91B10">
        <w:rPr>
          <w:sz w:val="24"/>
          <w:szCs w:val="24"/>
        </w:rPr>
        <w:t xml:space="preserve">отр и актуализацию данного СТО </w:t>
      </w:r>
      <w:r w:rsidR="00A91B10">
        <w:rPr>
          <w:sz w:val="24"/>
          <w:szCs w:val="24"/>
          <w:lang w:val="ru-RU"/>
        </w:rPr>
        <w:t>н</w:t>
      </w:r>
      <w:proofErr w:type="spellStart"/>
      <w:r w:rsidRPr="001E4CC0">
        <w:rPr>
          <w:sz w:val="24"/>
          <w:szCs w:val="24"/>
        </w:rPr>
        <w:t>есет</w:t>
      </w:r>
      <w:proofErr w:type="spellEnd"/>
      <w:r w:rsidRPr="001E4CC0">
        <w:rPr>
          <w:sz w:val="24"/>
          <w:szCs w:val="24"/>
        </w:rPr>
        <w:t xml:space="preserve"> руководитель тендерного бюро </w:t>
      </w:r>
      <w:r w:rsidR="00A91B10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>.</w:t>
      </w:r>
    </w:p>
    <w:p w:rsidR="00462FD6" w:rsidRPr="00A91B10" w:rsidRDefault="00BD452C" w:rsidP="001E4CC0">
      <w:pPr>
        <w:pStyle w:val="35"/>
        <w:shd w:val="clear" w:color="auto" w:fill="auto"/>
        <w:spacing w:after="488" w:line="250" w:lineRule="exact"/>
        <w:ind w:right="566" w:firstLine="567"/>
        <w:jc w:val="left"/>
        <w:rPr>
          <w:sz w:val="24"/>
          <w:szCs w:val="24"/>
        </w:rPr>
      </w:pPr>
      <w:bookmarkStart w:id="2" w:name="bookmark3"/>
      <w:r w:rsidRPr="00A91B10">
        <w:rPr>
          <w:rStyle w:val="30pt"/>
          <w:sz w:val="24"/>
          <w:szCs w:val="24"/>
        </w:rPr>
        <w:t>2 Нормативные ссылки</w:t>
      </w:r>
      <w:bookmarkEnd w:id="2"/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В </w:t>
      </w:r>
      <w:proofErr w:type="gramStart"/>
      <w:r w:rsidRPr="001E4CC0">
        <w:rPr>
          <w:sz w:val="24"/>
          <w:szCs w:val="24"/>
        </w:rPr>
        <w:t>настоящем</w:t>
      </w:r>
      <w:proofErr w:type="gramEnd"/>
      <w:r w:rsidRPr="001E4CC0">
        <w:rPr>
          <w:sz w:val="24"/>
          <w:szCs w:val="24"/>
        </w:rPr>
        <w:t xml:space="preserve"> стандарте использованы следующие нормативные документы: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74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ГОСТ </w:t>
      </w:r>
      <w:proofErr w:type="gramStart"/>
      <w:r w:rsidRPr="001E4CC0">
        <w:rPr>
          <w:sz w:val="24"/>
          <w:szCs w:val="24"/>
        </w:rPr>
        <w:t>Р</w:t>
      </w:r>
      <w:proofErr w:type="gramEnd"/>
      <w:r w:rsidRPr="001E4CC0">
        <w:rPr>
          <w:sz w:val="24"/>
          <w:szCs w:val="24"/>
        </w:rPr>
        <w:t xml:space="preserve"> ИСО 9001—2008 «Системы менед</w:t>
      </w:r>
      <w:r w:rsidRPr="001E4CC0">
        <w:rPr>
          <w:sz w:val="24"/>
          <w:szCs w:val="24"/>
        </w:rPr>
        <w:t>жмента качества. Требования»: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7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ГОСТ </w:t>
      </w:r>
      <w:proofErr w:type="gramStart"/>
      <w:r w:rsidRPr="001E4CC0">
        <w:rPr>
          <w:sz w:val="24"/>
          <w:szCs w:val="24"/>
        </w:rPr>
        <w:t>Р</w:t>
      </w:r>
      <w:proofErr w:type="gramEnd"/>
      <w:r w:rsidRPr="001E4CC0">
        <w:rPr>
          <w:sz w:val="24"/>
          <w:szCs w:val="24"/>
        </w:rPr>
        <w:t xml:space="preserve"> ИСО 14001:2007 «Системы экологического менеджмента. Требования и руководство по применению»: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61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  <w:lang w:val="en-US"/>
        </w:rPr>
        <w:t>OHSAS</w:t>
      </w:r>
      <w:r w:rsidRPr="001E4CC0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 xml:space="preserve">18001:2007 «Системы </w:t>
      </w:r>
      <w:proofErr w:type="spellStart"/>
      <w:r w:rsidRPr="001E4CC0">
        <w:rPr>
          <w:sz w:val="24"/>
          <w:szCs w:val="24"/>
        </w:rPr>
        <w:t>менеджмен</w:t>
      </w:r>
      <w:proofErr w:type="spellEnd"/>
      <w:r w:rsidRPr="001E4CC0">
        <w:rPr>
          <w:sz w:val="24"/>
          <w:szCs w:val="24"/>
        </w:rPr>
        <w:t xml:space="preserve"> та в области охраны труда и предупреждения профессиональных заболеваний. Требования»;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«Положение о порядке обеспечения сохранности коммерческой тайны </w:t>
      </w:r>
      <w:r w:rsidR="00A91B10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>.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45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-1pt"/>
          <w:b w:val="0"/>
          <w:sz w:val="24"/>
          <w:szCs w:val="24"/>
        </w:rPr>
        <w:t>СТО</w:t>
      </w:r>
      <w:r w:rsidRPr="001E4CC0">
        <w:rPr>
          <w:sz w:val="24"/>
          <w:szCs w:val="24"/>
        </w:rPr>
        <w:t xml:space="preserve"> </w:t>
      </w:r>
      <w:r w:rsidR="00A91B10">
        <w:rPr>
          <w:sz w:val="24"/>
          <w:szCs w:val="24"/>
          <w:lang w:val="ru-RU"/>
        </w:rPr>
        <w:t>________</w:t>
      </w:r>
      <w:r w:rsidRPr="001E4CC0">
        <w:rPr>
          <w:sz w:val="24"/>
          <w:szCs w:val="24"/>
        </w:rPr>
        <w:t xml:space="preserve"> «Порядок составления заявок на закупку оборудования</w:t>
      </w:r>
      <w:r w:rsidRPr="001E4CC0">
        <w:rPr>
          <w:rStyle w:val="-1pt"/>
          <w:b w:val="0"/>
          <w:sz w:val="24"/>
          <w:szCs w:val="24"/>
        </w:rPr>
        <w:t xml:space="preserve"> и</w:t>
      </w:r>
      <w:r w:rsidRPr="001E4CC0">
        <w:rPr>
          <w:sz w:val="24"/>
          <w:szCs w:val="24"/>
        </w:rPr>
        <w:t xml:space="preserve"> материалов»;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8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СТО </w:t>
      </w:r>
      <w:r w:rsidR="00A91B10">
        <w:rPr>
          <w:sz w:val="24"/>
          <w:szCs w:val="24"/>
          <w:lang w:val="ru-RU"/>
        </w:rPr>
        <w:t>__________</w:t>
      </w:r>
      <w:r w:rsidRPr="001E4CC0">
        <w:rPr>
          <w:sz w:val="24"/>
          <w:szCs w:val="24"/>
        </w:rPr>
        <w:t xml:space="preserve"> «Порядок оформ</w:t>
      </w:r>
      <w:r w:rsidRPr="001E4CC0">
        <w:rPr>
          <w:sz w:val="24"/>
          <w:szCs w:val="24"/>
        </w:rPr>
        <w:t>ления, согласования, заключения и</w:t>
      </w:r>
      <w:r w:rsidRPr="001E4CC0">
        <w:rPr>
          <w:rStyle w:val="125pt0pt"/>
          <w:b w:val="0"/>
          <w:sz w:val="24"/>
          <w:szCs w:val="24"/>
        </w:rPr>
        <w:t xml:space="preserve"> исполнения </w:t>
      </w:r>
      <w:r w:rsidRPr="001E4CC0">
        <w:rPr>
          <w:sz w:val="24"/>
          <w:szCs w:val="24"/>
        </w:rPr>
        <w:t>договоров»;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8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СТО </w:t>
      </w:r>
      <w:r w:rsidR="00A91B10">
        <w:rPr>
          <w:sz w:val="24"/>
          <w:szCs w:val="24"/>
          <w:lang w:val="ru-RU"/>
        </w:rPr>
        <w:t>__________</w:t>
      </w:r>
      <w:r w:rsidRPr="001E4CC0">
        <w:rPr>
          <w:sz w:val="24"/>
          <w:szCs w:val="24"/>
        </w:rPr>
        <w:t xml:space="preserve"> «Порядок оформления, согласования, заключения и исполнения договоров </w:t>
      </w:r>
      <w:r w:rsidR="00A91B10">
        <w:rPr>
          <w:sz w:val="24"/>
          <w:szCs w:val="24"/>
          <w:lang w:val="ru-RU"/>
        </w:rPr>
        <w:t>УУУУ</w:t>
      </w:r>
      <w:r w:rsidRPr="001E4CC0">
        <w:rPr>
          <w:sz w:val="24"/>
          <w:szCs w:val="24"/>
        </w:rPr>
        <w:t>;</w:t>
      </w:r>
    </w:p>
    <w:p w:rsidR="00A91B10" w:rsidRDefault="00A91B10" w:rsidP="00A91B10">
      <w:pPr>
        <w:pStyle w:val="11"/>
        <w:shd w:val="clear" w:color="auto" w:fill="auto"/>
        <w:tabs>
          <w:tab w:val="left" w:pos="280"/>
          <w:tab w:val="left" w:pos="1951"/>
          <w:tab w:val="left" w:pos="3386"/>
          <w:tab w:val="left" w:pos="6372"/>
          <w:tab w:val="left" w:pos="8352"/>
        </w:tabs>
        <w:spacing w:before="0"/>
        <w:ind w:left="567" w:right="566" w:firstLine="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BD452C" w:rsidRPr="001E4CC0">
        <w:rPr>
          <w:sz w:val="24"/>
          <w:szCs w:val="24"/>
        </w:rPr>
        <w:t xml:space="preserve">СТО НПО </w:t>
      </w:r>
      <w:r>
        <w:rPr>
          <w:sz w:val="24"/>
          <w:szCs w:val="24"/>
          <w:lang w:val="ru-RU"/>
        </w:rPr>
        <w:t>_________</w:t>
      </w:r>
      <w:r w:rsidR="00BD452C" w:rsidRPr="001E4CC0">
        <w:rPr>
          <w:sz w:val="24"/>
          <w:szCs w:val="24"/>
        </w:rPr>
        <w:t xml:space="preserve"> «Порядок оформления, согла</w:t>
      </w:r>
      <w:r w:rsidR="00BD452C" w:rsidRPr="001E4CC0">
        <w:rPr>
          <w:sz w:val="24"/>
          <w:szCs w:val="24"/>
        </w:rPr>
        <w:t xml:space="preserve">сования, заключения </w:t>
      </w:r>
      <w:proofErr w:type="gramStart"/>
      <w:r w:rsidR="00BD452C" w:rsidRPr="001E4CC0">
        <w:rPr>
          <w:sz w:val="24"/>
          <w:szCs w:val="24"/>
        </w:rPr>
        <w:t xml:space="preserve">и </w:t>
      </w:r>
      <w:proofErr w:type="spellStart"/>
      <w:r>
        <w:rPr>
          <w:sz w:val="24"/>
          <w:szCs w:val="24"/>
        </w:rPr>
        <w:t>сполнения</w:t>
      </w:r>
      <w:proofErr w:type="spellEnd"/>
      <w:proofErr w:type="gramEnd"/>
      <w:r>
        <w:rPr>
          <w:sz w:val="24"/>
          <w:szCs w:val="24"/>
          <w:lang w:val="ru-RU"/>
        </w:rPr>
        <w:t xml:space="preserve"> </w:t>
      </w:r>
      <w:r w:rsidR="00BD452C" w:rsidRPr="001E4CC0">
        <w:rPr>
          <w:rStyle w:val="12pt0"/>
        </w:rPr>
        <w:t>договоров</w:t>
      </w:r>
      <w:r w:rsidR="00BD452C" w:rsidRPr="001E4CC0">
        <w:rPr>
          <w:sz w:val="24"/>
          <w:szCs w:val="24"/>
        </w:rPr>
        <w:tab/>
      </w:r>
      <w:r>
        <w:rPr>
          <w:sz w:val="24"/>
          <w:szCs w:val="24"/>
          <w:lang w:val="ru-RU"/>
        </w:rPr>
        <w:t xml:space="preserve">УУУУ,  </w:t>
      </w:r>
      <w:r w:rsidR="00BD452C" w:rsidRPr="001E4CC0">
        <w:rPr>
          <w:sz w:val="24"/>
          <w:szCs w:val="24"/>
        </w:rPr>
        <w:t xml:space="preserve">сопровождаемых </w:t>
      </w:r>
      <w:r>
        <w:rPr>
          <w:sz w:val="24"/>
          <w:szCs w:val="24"/>
          <w:lang w:val="ru-RU"/>
        </w:rPr>
        <w:t>ХХХХ</w:t>
      </w:r>
    </w:p>
    <w:p w:rsidR="00E16EA3" w:rsidRDefault="00E16EA3" w:rsidP="001E4CC0">
      <w:pPr>
        <w:pStyle w:val="35"/>
        <w:shd w:val="clear" w:color="auto" w:fill="auto"/>
        <w:spacing w:after="378" w:line="250" w:lineRule="exact"/>
        <w:ind w:right="566" w:firstLine="567"/>
        <w:jc w:val="left"/>
        <w:rPr>
          <w:rStyle w:val="30pt0"/>
          <w:sz w:val="24"/>
          <w:szCs w:val="24"/>
          <w:lang w:val="ru-RU"/>
        </w:rPr>
      </w:pPr>
      <w:bookmarkStart w:id="3" w:name="bookmark4"/>
    </w:p>
    <w:p w:rsidR="00462FD6" w:rsidRPr="00A91B10" w:rsidRDefault="00BD452C" w:rsidP="001E4CC0">
      <w:pPr>
        <w:pStyle w:val="35"/>
        <w:shd w:val="clear" w:color="auto" w:fill="auto"/>
        <w:spacing w:after="378" w:line="250" w:lineRule="exact"/>
        <w:ind w:right="566" w:firstLine="567"/>
        <w:jc w:val="left"/>
        <w:rPr>
          <w:sz w:val="24"/>
          <w:szCs w:val="24"/>
        </w:rPr>
      </w:pPr>
      <w:r w:rsidRPr="00A91B10">
        <w:rPr>
          <w:rStyle w:val="30pt0"/>
          <w:sz w:val="24"/>
          <w:szCs w:val="24"/>
        </w:rPr>
        <w:t xml:space="preserve">3 Термины, определения н </w:t>
      </w:r>
      <w:proofErr w:type="gramStart"/>
      <w:r w:rsidRPr="00A91B10">
        <w:rPr>
          <w:rStyle w:val="30pt0"/>
          <w:sz w:val="24"/>
          <w:szCs w:val="24"/>
        </w:rPr>
        <w:t>сокращении</w:t>
      </w:r>
      <w:bookmarkEnd w:id="3"/>
      <w:proofErr w:type="gramEnd"/>
    </w:p>
    <w:p w:rsidR="00462FD6" w:rsidRPr="001E4CC0" w:rsidRDefault="00BD452C" w:rsidP="001E4CC0">
      <w:pPr>
        <w:pStyle w:val="11"/>
        <w:shd w:val="clear" w:color="auto" w:fill="auto"/>
        <w:spacing w:before="0" w:after="6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В </w:t>
      </w:r>
      <w:proofErr w:type="gramStart"/>
      <w:r w:rsidRPr="001E4CC0">
        <w:rPr>
          <w:sz w:val="24"/>
          <w:szCs w:val="24"/>
        </w:rPr>
        <w:t>настоящем</w:t>
      </w:r>
      <w:proofErr w:type="gramEnd"/>
      <w:r w:rsidRPr="001E4CC0">
        <w:rPr>
          <w:sz w:val="24"/>
          <w:szCs w:val="24"/>
        </w:rPr>
        <w:t xml:space="preserve"> стандарте применены следующие термины с соответствующими определениями:</w:t>
      </w:r>
    </w:p>
    <w:p w:rsidR="00462FD6" w:rsidRPr="001E4CC0" w:rsidRDefault="00BD452C" w:rsidP="001E4CC0">
      <w:pPr>
        <w:pStyle w:val="11"/>
        <w:numPr>
          <w:ilvl w:val="0"/>
          <w:numId w:val="4"/>
        </w:numPr>
        <w:shd w:val="clear" w:color="auto" w:fill="auto"/>
        <w:tabs>
          <w:tab w:val="left" w:pos="1060"/>
        </w:tabs>
        <w:spacing w:before="0"/>
        <w:ind w:right="566" w:firstLine="567"/>
        <w:jc w:val="left"/>
        <w:rPr>
          <w:sz w:val="24"/>
          <w:szCs w:val="24"/>
        </w:rPr>
      </w:pPr>
      <w:r w:rsidRPr="000569C6">
        <w:rPr>
          <w:rStyle w:val="a5"/>
          <w:sz w:val="24"/>
          <w:szCs w:val="24"/>
        </w:rPr>
        <w:lastRenderedPageBreak/>
        <w:t>тендер</w:t>
      </w:r>
      <w:r w:rsidRPr="001E4CC0">
        <w:rPr>
          <w:rStyle w:val="a5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Конкурсная форма</w:t>
      </w:r>
      <w:r w:rsidRPr="001E4CC0">
        <w:rPr>
          <w:rStyle w:val="125pt0pt1"/>
          <w:b w:val="0"/>
          <w:sz w:val="24"/>
          <w:szCs w:val="24"/>
        </w:rPr>
        <w:t xml:space="preserve"> проведения</w:t>
      </w:r>
      <w:r w:rsidRPr="001E4CC0">
        <w:rPr>
          <w:sz w:val="24"/>
          <w:szCs w:val="24"/>
        </w:rPr>
        <w:t xml:space="preserve"> преддоговорного отбора, представляющая собой соревнование представленных претендентами конкурсных предложений с точки зрения их соответствия набору количественных и качественных характеристик предполагаемой сделки, заявленных </w:t>
      </w:r>
      <w:r w:rsidR="000569C6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 xml:space="preserve"> при объявлении тендера (Словарь терминов, применяемых в организации </w:t>
      </w:r>
      <w:r w:rsidR="000569C6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0569C6" w:rsidP="000569C6">
      <w:pPr>
        <w:pStyle w:val="11"/>
        <w:shd w:val="clear" w:color="auto" w:fill="auto"/>
        <w:tabs>
          <w:tab w:val="left" w:pos="1340"/>
        </w:tabs>
        <w:spacing w:before="0"/>
        <w:ind w:left="567" w:right="566" w:firstLine="0"/>
        <w:jc w:val="left"/>
        <w:rPr>
          <w:sz w:val="24"/>
          <w:szCs w:val="24"/>
        </w:rPr>
      </w:pPr>
      <w:r>
        <w:rPr>
          <w:rStyle w:val="125pt0pt2"/>
          <w:b w:val="0"/>
          <w:sz w:val="24"/>
          <w:szCs w:val="24"/>
          <w:lang w:val="ru-RU"/>
        </w:rPr>
        <w:t xml:space="preserve"> 3.2. </w:t>
      </w:r>
      <w:r w:rsidR="00BD452C" w:rsidRPr="000569C6">
        <w:rPr>
          <w:rStyle w:val="125pt0pt2"/>
          <w:sz w:val="24"/>
          <w:szCs w:val="24"/>
        </w:rPr>
        <w:t>заказчик</w:t>
      </w:r>
      <w:r w:rsidR="00BD452C" w:rsidRPr="001E4CC0">
        <w:rPr>
          <w:rStyle w:val="125pt0pt2"/>
          <w:b w:val="0"/>
          <w:sz w:val="24"/>
          <w:szCs w:val="24"/>
        </w:rPr>
        <w:t>:</w:t>
      </w:r>
      <w:r w:rsidR="00BD452C" w:rsidRPr="001E4CC0">
        <w:rPr>
          <w:sz w:val="24"/>
          <w:szCs w:val="24"/>
        </w:rPr>
        <w:t xml:space="preserve"> В </w:t>
      </w:r>
      <w:proofErr w:type="gramStart"/>
      <w:r w:rsidR="00BD452C" w:rsidRPr="001E4CC0">
        <w:rPr>
          <w:sz w:val="24"/>
          <w:szCs w:val="24"/>
        </w:rPr>
        <w:t>рамках</w:t>
      </w:r>
      <w:proofErr w:type="gramEnd"/>
      <w:r w:rsidR="00BD452C" w:rsidRPr="001E4CC0">
        <w:rPr>
          <w:sz w:val="24"/>
          <w:szCs w:val="24"/>
        </w:rPr>
        <w:t xml:space="preserve"> настоящего стандарта заказчиком является </w:t>
      </w:r>
      <w:r>
        <w:rPr>
          <w:sz w:val="24"/>
          <w:szCs w:val="24"/>
          <w:lang w:val="ru-RU"/>
        </w:rPr>
        <w:t>ХХХХ</w:t>
      </w:r>
      <w:r w:rsidR="00BD452C" w:rsidRPr="001E4CC0">
        <w:rPr>
          <w:sz w:val="24"/>
          <w:szCs w:val="24"/>
        </w:rPr>
        <w:t>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3</w:t>
      </w:r>
      <w:r w:rsidR="000569C6">
        <w:rPr>
          <w:sz w:val="24"/>
          <w:szCs w:val="24"/>
          <w:lang w:val="ru-RU"/>
        </w:rPr>
        <w:t>.</w:t>
      </w:r>
      <w:r w:rsidRPr="001E4CC0">
        <w:rPr>
          <w:sz w:val="24"/>
          <w:szCs w:val="24"/>
        </w:rPr>
        <w:t>3</w:t>
      </w:r>
      <w:r w:rsidRPr="001E4CC0">
        <w:rPr>
          <w:rStyle w:val="a5"/>
          <w:b w:val="0"/>
          <w:sz w:val="24"/>
          <w:szCs w:val="24"/>
        </w:rPr>
        <w:t xml:space="preserve"> </w:t>
      </w:r>
      <w:r w:rsidRPr="000569C6">
        <w:rPr>
          <w:rStyle w:val="a5"/>
          <w:sz w:val="24"/>
          <w:szCs w:val="24"/>
        </w:rPr>
        <w:t>предмет тендера</w:t>
      </w:r>
      <w:r w:rsidRPr="001E4CC0">
        <w:rPr>
          <w:rStyle w:val="a5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Товарно-материальные ц</w:t>
      </w:r>
      <w:r w:rsidRPr="001E4CC0">
        <w:rPr>
          <w:sz w:val="24"/>
          <w:szCs w:val="24"/>
        </w:rPr>
        <w:t>енности (сырье</w:t>
      </w:r>
      <w:proofErr w:type="gramStart"/>
      <w:r w:rsidRPr="001E4CC0">
        <w:rPr>
          <w:sz w:val="24"/>
          <w:szCs w:val="24"/>
        </w:rPr>
        <w:t>.</w:t>
      </w:r>
      <w:proofErr w:type="gramEnd"/>
      <w:r w:rsidRPr="001E4CC0">
        <w:rPr>
          <w:sz w:val="24"/>
          <w:szCs w:val="24"/>
        </w:rPr>
        <w:t xml:space="preserve"> </w:t>
      </w:r>
      <w:proofErr w:type="gramStart"/>
      <w:r w:rsidRPr="001E4CC0">
        <w:rPr>
          <w:sz w:val="24"/>
          <w:szCs w:val="24"/>
        </w:rPr>
        <w:t>м</w:t>
      </w:r>
      <w:proofErr w:type="gramEnd"/>
      <w:r w:rsidRPr="001E4CC0">
        <w:rPr>
          <w:sz w:val="24"/>
          <w:szCs w:val="24"/>
        </w:rPr>
        <w:t xml:space="preserve">атериалы, комплектующие, оборудование и проч.), а также работы и услуги, предполагаемые заказчиком к закупке па сумму I ООО </w:t>
      </w:r>
      <w:proofErr w:type="spellStart"/>
      <w:r w:rsidRPr="001E4CC0">
        <w:rPr>
          <w:sz w:val="24"/>
          <w:szCs w:val="24"/>
        </w:rPr>
        <w:t>ООО</w:t>
      </w:r>
      <w:proofErr w:type="spellEnd"/>
      <w:r w:rsidRPr="001E4CC0">
        <w:rPr>
          <w:sz w:val="24"/>
          <w:szCs w:val="24"/>
        </w:rPr>
        <w:t xml:space="preserve"> (один миллион) руб. и более, включая НДС (Словарь терминов, применяемых в организации </w:t>
      </w:r>
      <w:r w:rsidR="000569C6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numPr>
          <w:ilvl w:val="0"/>
          <w:numId w:val="5"/>
        </w:numPr>
        <w:shd w:val="clear" w:color="auto" w:fill="auto"/>
        <w:tabs>
          <w:tab w:val="left" w:pos="1007"/>
        </w:tabs>
        <w:spacing w:before="0"/>
        <w:ind w:right="566" w:firstLine="567"/>
        <w:jc w:val="left"/>
        <w:rPr>
          <w:sz w:val="24"/>
          <w:szCs w:val="24"/>
        </w:rPr>
      </w:pPr>
      <w:r w:rsidRPr="000569C6">
        <w:rPr>
          <w:rStyle w:val="a5"/>
          <w:sz w:val="24"/>
          <w:szCs w:val="24"/>
        </w:rPr>
        <w:t>лот</w:t>
      </w:r>
      <w:r w:rsidRPr="001E4CC0">
        <w:rPr>
          <w:rStyle w:val="a5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Набор количественных и качественных характеристик сделки, предполагаемой заказчиком к заключению по результатам проведения тендера (Словарь терминов, применяемых в организации </w:t>
      </w:r>
      <w:r w:rsidR="000569C6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numPr>
          <w:ilvl w:val="0"/>
          <w:numId w:val="5"/>
        </w:numPr>
        <w:shd w:val="clear" w:color="auto" w:fill="auto"/>
        <w:tabs>
          <w:tab w:val="left" w:pos="1002"/>
        </w:tabs>
        <w:spacing w:before="0"/>
        <w:ind w:right="566" w:firstLine="567"/>
        <w:jc w:val="left"/>
        <w:rPr>
          <w:sz w:val="24"/>
          <w:szCs w:val="24"/>
        </w:rPr>
      </w:pPr>
      <w:r w:rsidRPr="000569C6">
        <w:rPr>
          <w:rStyle w:val="a5"/>
          <w:sz w:val="24"/>
          <w:szCs w:val="24"/>
        </w:rPr>
        <w:t>Тендерный комитет</w:t>
      </w:r>
      <w:r w:rsidRPr="001E4CC0">
        <w:rPr>
          <w:rStyle w:val="a5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Постоянный орган, созданный для организации и проведения тендеров на основании приказа генерального директора заказчика (Словарь терминов, применяемых н организации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numPr>
          <w:ilvl w:val="0"/>
          <w:numId w:val="5"/>
        </w:numPr>
        <w:shd w:val="clear" w:color="auto" w:fill="auto"/>
        <w:tabs>
          <w:tab w:val="left" w:pos="974"/>
        </w:tabs>
        <w:spacing w:before="0"/>
        <w:ind w:right="566" w:firstLine="567"/>
        <w:jc w:val="left"/>
        <w:rPr>
          <w:sz w:val="24"/>
          <w:szCs w:val="24"/>
        </w:rPr>
      </w:pPr>
      <w:r w:rsidRPr="00E16EA3">
        <w:rPr>
          <w:rStyle w:val="a5"/>
          <w:sz w:val="24"/>
          <w:szCs w:val="24"/>
        </w:rPr>
        <w:t>служба, инициирующая закупку</w:t>
      </w:r>
      <w:r w:rsidRPr="001E4CC0">
        <w:rPr>
          <w:rStyle w:val="a5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Структурное подразделение заказчика, оформившее согласно стандарту заказчика заявку на закупку ресурса, необходимого для решения поставленных перед подразделением задач (определение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>).</w:t>
      </w:r>
    </w:p>
    <w:p w:rsidR="00462FD6" w:rsidRPr="001E4CC0" w:rsidRDefault="00BD452C" w:rsidP="001E4CC0">
      <w:pPr>
        <w:pStyle w:val="11"/>
        <w:numPr>
          <w:ilvl w:val="0"/>
          <w:numId w:val="5"/>
        </w:numPr>
        <w:shd w:val="clear" w:color="auto" w:fill="auto"/>
        <w:tabs>
          <w:tab w:val="left" w:pos="1185"/>
          <w:tab w:val="left" w:pos="2794"/>
          <w:tab w:val="left" w:pos="4417"/>
          <w:tab w:val="left" w:pos="7148"/>
          <w:tab w:val="left" w:pos="8737"/>
        </w:tabs>
        <w:spacing w:before="0"/>
        <w:ind w:right="566" w:firstLine="567"/>
        <w:jc w:val="left"/>
        <w:rPr>
          <w:sz w:val="24"/>
          <w:szCs w:val="24"/>
        </w:rPr>
      </w:pPr>
      <w:r w:rsidRPr="00E16EA3">
        <w:rPr>
          <w:rStyle w:val="a5"/>
          <w:sz w:val="24"/>
          <w:szCs w:val="24"/>
        </w:rPr>
        <w:t xml:space="preserve">служба, осуществляющая </w:t>
      </w:r>
      <w:r w:rsidR="00E16EA3" w:rsidRPr="00E16EA3">
        <w:rPr>
          <w:rStyle w:val="a5"/>
          <w:sz w:val="24"/>
          <w:szCs w:val="24"/>
          <w:lang w:val="ru-RU"/>
        </w:rPr>
        <w:t>закупку</w:t>
      </w:r>
      <w:r w:rsidRPr="001E4CC0">
        <w:rPr>
          <w:rStyle w:val="a5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С</w:t>
      </w:r>
      <w:proofErr w:type="spellStart"/>
      <w:r w:rsidR="00E16EA3">
        <w:rPr>
          <w:sz w:val="24"/>
          <w:szCs w:val="24"/>
          <w:lang w:val="ru-RU"/>
        </w:rPr>
        <w:t>труктурное</w:t>
      </w:r>
      <w:proofErr w:type="spellEnd"/>
      <w:r w:rsidR="00E16EA3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подразделение заказчика, выполняющее заявку службы, инициирующей закупку, путем подготовки и сопровождения договора на</w:t>
      </w:r>
      <w:r w:rsidR="00E16EA3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закупку</w:t>
      </w:r>
      <w:r w:rsidR="00E16EA3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соответствующего</w:t>
      </w:r>
      <w:r w:rsidRPr="001E4CC0">
        <w:rPr>
          <w:sz w:val="24"/>
          <w:szCs w:val="24"/>
        </w:rPr>
        <w:tab/>
        <w:t>ресурса</w:t>
      </w:r>
      <w:r w:rsidR="00E16EA3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 xml:space="preserve">(определение </w:t>
      </w:r>
      <w:r w:rsidR="00E16EA3">
        <w:rPr>
          <w:sz w:val="24"/>
          <w:szCs w:val="24"/>
          <w:lang w:val="ru-RU"/>
        </w:rPr>
        <w:t>ХХХХ)</w:t>
      </w:r>
      <w:r w:rsidRPr="001E4CC0">
        <w:rPr>
          <w:sz w:val="24"/>
          <w:szCs w:val="24"/>
        </w:rPr>
        <w:t>,</w:t>
      </w:r>
    </w:p>
    <w:p w:rsidR="00462FD6" w:rsidRPr="001E4CC0" w:rsidRDefault="00BD452C" w:rsidP="001E4CC0">
      <w:pPr>
        <w:pStyle w:val="11"/>
        <w:numPr>
          <w:ilvl w:val="0"/>
          <w:numId w:val="5"/>
        </w:numPr>
        <w:shd w:val="clear" w:color="auto" w:fill="auto"/>
        <w:tabs>
          <w:tab w:val="left" w:pos="1094"/>
        </w:tabs>
        <w:spacing w:before="0"/>
        <w:ind w:right="566" w:firstLine="567"/>
        <w:jc w:val="left"/>
        <w:rPr>
          <w:sz w:val="24"/>
          <w:szCs w:val="24"/>
        </w:rPr>
      </w:pPr>
      <w:r w:rsidRPr="00E16EA3">
        <w:rPr>
          <w:rStyle w:val="125pt0pt1"/>
          <w:sz w:val="24"/>
          <w:szCs w:val="24"/>
        </w:rPr>
        <w:t>технико-коммерческое предложение</w:t>
      </w:r>
      <w:r w:rsidRPr="001E4CC0">
        <w:rPr>
          <w:rStyle w:val="125pt0pt1"/>
          <w:b w:val="0"/>
          <w:sz w:val="24"/>
          <w:szCs w:val="24"/>
        </w:rPr>
        <w:t xml:space="preserve"> (</w:t>
      </w:r>
      <w:r w:rsidR="00E16EA3">
        <w:rPr>
          <w:rStyle w:val="125pt0pt1"/>
          <w:b w:val="0"/>
          <w:sz w:val="24"/>
          <w:szCs w:val="24"/>
          <w:lang w:val="ru-RU"/>
        </w:rPr>
        <w:t>ТКП</w:t>
      </w:r>
      <w:r w:rsidRPr="001E4CC0">
        <w:rPr>
          <w:rStyle w:val="125pt0pt1"/>
          <w:b w:val="0"/>
          <w:sz w:val="24"/>
          <w:szCs w:val="24"/>
        </w:rPr>
        <w:t>): Предоставляемое</w:t>
      </w:r>
      <w:r w:rsidRPr="001E4CC0">
        <w:rPr>
          <w:sz w:val="24"/>
          <w:szCs w:val="24"/>
        </w:rPr>
        <w:t xml:space="preserve"> пре</w:t>
      </w:r>
      <w:r w:rsidRPr="001E4CC0">
        <w:rPr>
          <w:sz w:val="24"/>
          <w:szCs w:val="24"/>
        </w:rPr>
        <w:t>дполагаемым участником тендера на конкурс и являющееся</w:t>
      </w:r>
      <w:r w:rsidRPr="001E4CC0">
        <w:rPr>
          <w:rStyle w:val="125pt0pt1"/>
          <w:b w:val="0"/>
          <w:sz w:val="24"/>
          <w:szCs w:val="24"/>
        </w:rPr>
        <w:t xml:space="preserve"> офертой</w:t>
      </w:r>
      <w:r w:rsidRPr="001E4CC0">
        <w:rPr>
          <w:sz w:val="24"/>
          <w:szCs w:val="24"/>
        </w:rPr>
        <w:t xml:space="preserve"> предложение, содержащее набор количественных и качественных характеристик сделки, предполагаемой претендентом к заключению после проведения тендера (Словарь терминов, применяемых в организации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3.</w:t>
      </w:r>
      <w:r w:rsidR="00E16EA3">
        <w:rPr>
          <w:sz w:val="24"/>
          <w:szCs w:val="24"/>
          <w:lang w:val="ru-RU"/>
        </w:rPr>
        <w:t xml:space="preserve">9 </w:t>
      </w:r>
      <w:r w:rsidR="00E16EA3" w:rsidRPr="00E16EA3">
        <w:rPr>
          <w:b/>
          <w:sz w:val="24"/>
          <w:szCs w:val="24"/>
          <w:lang w:val="ru-RU"/>
        </w:rPr>
        <w:t xml:space="preserve">запрос </w:t>
      </w:r>
      <w:r w:rsidRPr="00E16EA3">
        <w:rPr>
          <w:rStyle w:val="a5"/>
          <w:b w:val="0"/>
          <w:sz w:val="24"/>
          <w:szCs w:val="24"/>
        </w:rPr>
        <w:t>на ТКП</w:t>
      </w:r>
      <w:r w:rsidRPr="001E4CC0">
        <w:rPr>
          <w:rStyle w:val="a5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Направляемый заказчиком потенциальному участнику тендера </w:t>
      </w:r>
      <w:r w:rsidRPr="001E4CC0">
        <w:rPr>
          <w:sz w:val="24"/>
          <w:szCs w:val="24"/>
          <w:lang w:val="en-US"/>
        </w:rPr>
        <w:t>sail</w:t>
      </w:r>
      <w:r w:rsidRPr="001E4CC0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рос</w:t>
      </w:r>
      <w:proofErr w:type="gramStart"/>
      <w:r w:rsidRPr="001E4CC0">
        <w:rPr>
          <w:sz w:val="24"/>
          <w:szCs w:val="24"/>
        </w:rPr>
        <w:t>.</w:t>
      </w:r>
      <w:proofErr w:type="gramEnd"/>
      <w:r w:rsidRPr="001E4CC0">
        <w:rPr>
          <w:sz w:val="24"/>
          <w:szCs w:val="24"/>
        </w:rPr>
        <w:t xml:space="preserve"> </w:t>
      </w:r>
      <w:proofErr w:type="gramStart"/>
      <w:r w:rsidRPr="001E4CC0">
        <w:rPr>
          <w:sz w:val="24"/>
          <w:szCs w:val="24"/>
        </w:rPr>
        <w:t>с</w:t>
      </w:r>
      <w:proofErr w:type="gramEnd"/>
      <w:r w:rsidRPr="001E4CC0">
        <w:rPr>
          <w:sz w:val="24"/>
          <w:szCs w:val="24"/>
        </w:rPr>
        <w:t>одержащий следующую информацию: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64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предмет тендера;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45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лот: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5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другие необходимые условия участия в тендере;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64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место и дата предоставления ТКП </w:t>
      </w:r>
      <w:proofErr w:type="gramStart"/>
      <w:r w:rsidRPr="001E4CC0">
        <w:rPr>
          <w:sz w:val="24"/>
          <w:szCs w:val="24"/>
        </w:rPr>
        <w:t>для</w:t>
      </w:r>
      <w:proofErr w:type="gramEnd"/>
      <w:r w:rsidRPr="001E4CC0">
        <w:rPr>
          <w:sz w:val="24"/>
          <w:szCs w:val="24"/>
        </w:rPr>
        <w:t xml:space="preserve"> участие в тендере: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98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контактное лицо заказчика, ею координаты (Словарь терминов, применяемых в организации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3.10</w:t>
      </w:r>
      <w:r w:rsidRPr="001E4CC0">
        <w:rPr>
          <w:rStyle w:val="a5"/>
          <w:b w:val="0"/>
          <w:sz w:val="24"/>
          <w:szCs w:val="24"/>
        </w:rPr>
        <w:t xml:space="preserve"> </w:t>
      </w:r>
      <w:r w:rsidRPr="00E16EA3">
        <w:rPr>
          <w:rStyle w:val="a5"/>
          <w:sz w:val="24"/>
          <w:szCs w:val="24"/>
        </w:rPr>
        <w:t>конкурс/тендер</w:t>
      </w:r>
      <w:r w:rsidRPr="001E4CC0">
        <w:rPr>
          <w:rStyle w:val="a5"/>
          <w:b w:val="0"/>
          <w:sz w:val="24"/>
          <w:szCs w:val="24"/>
        </w:rPr>
        <w:t>:</w:t>
      </w:r>
      <w:r w:rsidRPr="001E4CC0">
        <w:rPr>
          <w:rStyle w:val="12pt1"/>
        </w:rPr>
        <w:t xml:space="preserve"> Отбор участников</w:t>
      </w:r>
      <w:r w:rsidRPr="001E4CC0">
        <w:rPr>
          <w:sz w:val="24"/>
          <w:szCs w:val="24"/>
        </w:rPr>
        <w:t xml:space="preserve"> (н</w:t>
      </w:r>
      <w:r w:rsidRPr="001E4CC0">
        <w:rPr>
          <w:rStyle w:val="12pt1"/>
        </w:rPr>
        <w:t xml:space="preserve"> </w:t>
      </w:r>
      <w:proofErr w:type="gramStart"/>
      <w:r w:rsidRPr="001E4CC0">
        <w:rPr>
          <w:rStyle w:val="12pt1"/>
        </w:rPr>
        <w:t>количестве</w:t>
      </w:r>
      <w:proofErr w:type="gramEnd"/>
      <w:r w:rsidRPr="001E4CC0">
        <w:rPr>
          <w:rStyle w:val="12pt1"/>
        </w:rPr>
        <w:t xml:space="preserve"> не менее</w:t>
      </w:r>
      <w:r w:rsidRPr="001E4CC0">
        <w:rPr>
          <w:sz w:val="24"/>
          <w:szCs w:val="24"/>
        </w:rPr>
        <w:t xml:space="preserve"> дв</w:t>
      </w:r>
      <w:r w:rsidRPr="001E4CC0">
        <w:rPr>
          <w:sz w:val="24"/>
          <w:szCs w:val="24"/>
        </w:rPr>
        <w:t>ух),</w:t>
      </w:r>
      <w:r w:rsidRPr="001E4CC0">
        <w:rPr>
          <w:rStyle w:val="12pt1"/>
        </w:rPr>
        <w:t xml:space="preserve"> проводимый </w:t>
      </w:r>
      <w:r w:rsidRPr="001E4CC0">
        <w:rPr>
          <w:sz w:val="24"/>
          <w:szCs w:val="24"/>
        </w:rPr>
        <w:t>Тендерным комитетом среди претендентов на конкурсной основе путем изучения соответствия</w:t>
      </w:r>
      <w:r w:rsidR="00E16EA3">
        <w:rPr>
          <w:sz w:val="24"/>
          <w:szCs w:val="24"/>
          <w:lang w:val="ru-RU"/>
        </w:rPr>
        <w:t xml:space="preserve"> ТКП </w:t>
      </w:r>
      <w:r w:rsidRPr="001E4CC0">
        <w:rPr>
          <w:rStyle w:val="125pt0pt3"/>
          <w:b w:val="0"/>
          <w:sz w:val="24"/>
          <w:szCs w:val="24"/>
        </w:rPr>
        <w:t>претендентов</w:t>
      </w:r>
      <w:r w:rsidRPr="001E4CC0">
        <w:rPr>
          <w:sz w:val="24"/>
          <w:szCs w:val="24"/>
        </w:rPr>
        <w:t xml:space="preserve"> условиям лота</w:t>
      </w:r>
      <w:r w:rsidRPr="001E4CC0">
        <w:rPr>
          <w:rStyle w:val="125pt0pt3"/>
          <w:b w:val="0"/>
          <w:sz w:val="24"/>
          <w:szCs w:val="24"/>
        </w:rPr>
        <w:t xml:space="preserve"> (Словарь терминов, применяемых</w:t>
      </w:r>
      <w:r w:rsidRPr="001E4CC0">
        <w:rPr>
          <w:sz w:val="24"/>
          <w:szCs w:val="24"/>
        </w:rPr>
        <w:t xml:space="preserve"> в организации</w:t>
      </w:r>
      <w:r w:rsidRPr="001E4CC0">
        <w:rPr>
          <w:rStyle w:val="125pt0pt3"/>
          <w:b w:val="0"/>
          <w:sz w:val="24"/>
          <w:szCs w:val="24"/>
        </w:rPr>
        <w:t xml:space="preserve"> </w:t>
      </w:r>
      <w:r w:rsidR="00E16EA3">
        <w:rPr>
          <w:rStyle w:val="125pt0pt3"/>
          <w:b w:val="0"/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numPr>
          <w:ilvl w:val="0"/>
          <w:numId w:val="6"/>
        </w:numPr>
        <w:shd w:val="clear" w:color="auto" w:fill="auto"/>
        <w:tabs>
          <w:tab w:val="left" w:pos="1267"/>
        </w:tabs>
        <w:spacing w:before="0"/>
        <w:ind w:right="566" w:firstLine="567"/>
        <w:jc w:val="left"/>
        <w:rPr>
          <w:sz w:val="24"/>
          <w:szCs w:val="24"/>
        </w:rPr>
      </w:pPr>
      <w:r w:rsidRPr="00E16EA3">
        <w:rPr>
          <w:rStyle w:val="a6"/>
          <w:sz w:val="24"/>
          <w:szCs w:val="24"/>
        </w:rPr>
        <w:t>конкурсная документация</w:t>
      </w:r>
      <w:r w:rsidRPr="001E4CC0">
        <w:rPr>
          <w:rStyle w:val="a6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Комплект документов, </w:t>
      </w:r>
      <w:r w:rsidRPr="001E4CC0">
        <w:rPr>
          <w:sz w:val="24"/>
          <w:szCs w:val="24"/>
        </w:rPr>
        <w:t xml:space="preserve">содержащих исходную </w:t>
      </w:r>
      <w:r w:rsidRPr="001E4CC0">
        <w:rPr>
          <w:rStyle w:val="125pt0pt3"/>
          <w:b w:val="0"/>
          <w:sz w:val="24"/>
          <w:szCs w:val="24"/>
        </w:rPr>
        <w:t>информацию</w:t>
      </w:r>
      <w:r w:rsidRPr="001E4CC0">
        <w:rPr>
          <w:sz w:val="24"/>
          <w:szCs w:val="24"/>
        </w:rPr>
        <w:t xml:space="preserve"> о предмете тендера, условиях и процедуре тендера,</w:t>
      </w:r>
      <w:r w:rsidRPr="001E4CC0">
        <w:rPr>
          <w:rStyle w:val="125pt0pt3"/>
          <w:b w:val="0"/>
          <w:sz w:val="24"/>
          <w:szCs w:val="24"/>
        </w:rPr>
        <w:t xml:space="preserve"> требованиях</w:t>
      </w:r>
      <w:r w:rsidRPr="001E4CC0">
        <w:rPr>
          <w:sz w:val="24"/>
          <w:szCs w:val="24"/>
        </w:rPr>
        <w:t xml:space="preserve"> к содержанию и оформлению документации, направляемый заказчиком</w:t>
      </w:r>
      <w:r w:rsidRPr="001E4CC0">
        <w:rPr>
          <w:rStyle w:val="125pt0pt3"/>
          <w:b w:val="0"/>
          <w:sz w:val="24"/>
          <w:szCs w:val="24"/>
        </w:rPr>
        <w:t xml:space="preserve"> потенциальному</w:t>
      </w:r>
      <w:r w:rsidRPr="001E4CC0">
        <w:rPr>
          <w:sz w:val="24"/>
          <w:szCs w:val="24"/>
        </w:rPr>
        <w:t xml:space="preserve"> участнику</w:t>
      </w:r>
      <w:r w:rsidRPr="001E4CC0">
        <w:rPr>
          <w:rStyle w:val="125pt0pt3"/>
          <w:b w:val="0"/>
          <w:sz w:val="24"/>
          <w:szCs w:val="24"/>
        </w:rPr>
        <w:t xml:space="preserve"> конкурса </w:t>
      </w:r>
      <w:r w:rsidRPr="001E4CC0">
        <w:rPr>
          <w:sz w:val="24"/>
          <w:szCs w:val="24"/>
        </w:rPr>
        <w:t xml:space="preserve">(Словарь терминов, применяемых в организации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numPr>
          <w:ilvl w:val="0"/>
          <w:numId w:val="6"/>
        </w:numPr>
        <w:shd w:val="clear" w:color="auto" w:fill="auto"/>
        <w:tabs>
          <w:tab w:val="left" w:pos="1402"/>
        </w:tabs>
        <w:spacing w:before="0"/>
        <w:ind w:right="566" w:firstLine="567"/>
        <w:jc w:val="left"/>
        <w:rPr>
          <w:sz w:val="24"/>
          <w:szCs w:val="24"/>
        </w:rPr>
      </w:pPr>
      <w:r w:rsidRPr="00E16EA3">
        <w:rPr>
          <w:rStyle w:val="a6"/>
          <w:sz w:val="24"/>
          <w:szCs w:val="24"/>
        </w:rPr>
        <w:t>претендент</w:t>
      </w:r>
      <w:r w:rsidRPr="001E4CC0">
        <w:rPr>
          <w:rStyle w:val="a6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Юридическое или</w:t>
      </w:r>
      <w:r w:rsidRPr="001E4CC0">
        <w:rPr>
          <w:rStyle w:val="125pt0pt3"/>
          <w:b w:val="0"/>
          <w:sz w:val="24"/>
          <w:szCs w:val="24"/>
        </w:rPr>
        <w:t xml:space="preserve"> физическое</w:t>
      </w:r>
      <w:r w:rsidRPr="001E4CC0">
        <w:rPr>
          <w:sz w:val="24"/>
          <w:szCs w:val="24"/>
        </w:rPr>
        <w:t xml:space="preserve"> л</w:t>
      </w:r>
      <w:proofErr w:type="spellStart"/>
      <w:r w:rsidR="00E16EA3">
        <w:rPr>
          <w:sz w:val="24"/>
          <w:szCs w:val="24"/>
          <w:lang w:val="ru-RU"/>
        </w:rPr>
        <w:t>ицо</w:t>
      </w:r>
      <w:proofErr w:type="spellEnd"/>
      <w:r w:rsidR="00E16EA3">
        <w:rPr>
          <w:sz w:val="24"/>
          <w:szCs w:val="24"/>
          <w:lang w:val="ru-RU"/>
        </w:rPr>
        <w:t>, п</w:t>
      </w:r>
      <w:r w:rsidR="00E16EA3" w:rsidRPr="001E4CC0">
        <w:rPr>
          <w:sz w:val="24"/>
          <w:szCs w:val="24"/>
        </w:rPr>
        <w:t>представившее</w:t>
      </w:r>
      <w:r w:rsidRPr="001E4CC0">
        <w:rPr>
          <w:sz w:val="24"/>
          <w:szCs w:val="24"/>
        </w:rPr>
        <w:t xml:space="preserve"> в </w:t>
      </w:r>
      <w:r w:rsidR="00E16EA3">
        <w:rPr>
          <w:sz w:val="24"/>
          <w:szCs w:val="24"/>
          <w:lang w:val="ru-RU"/>
        </w:rPr>
        <w:t>ХХХХ ТКП</w:t>
      </w:r>
      <w:r w:rsidRPr="001E4CC0">
        <w:rPr>
          <w:sz w:val="24"/>
          <w:szCs w:val="24"/>
        </w:rPr>
        <w:t xml:space="preserve"> на участие в тендере (Словарь терминов, применяемых в организации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numPr>
          <w:ilvl w:val="0"/>
          <w:numId w:val="6"/>
        </w:numPr>
        <w:shd w:val="clear" w:color="auto" w:fill="auto"/>
        <w:tabs>
          <w:tab w:val="left" w:pos="1099"/>
        </w:tabs>
        <w:spacing w:before="0"/>
        <w:ind w:right="566" w:firstLine="567"/>
        <w:jc w:val="left"/>
        <w:rPr>
          <w:sz w:val="24"/>
          <w:szCs w:val="24"/>
        </w:rPr>
      </w:pPr>
      <w:r w:rsidRPr="00E16EA3">
        <w:rPr>
          <w:rStyle w:val="125pt0pt3"/>
          <w:sz w:val="24"/>
          <w:szCs w:val="24"/>
        </w:rPr>
        <w:t>участник:</w:t>
      </w:r>
      <w:r w:rsidRPr="001E4CC0">
        <w:rPr>
          <w:sz w:val="24"/>
          <w:szCs w:val="24"/>
        </w:rPr>
        <w:t xml:space="preserve"> Претендент,</w:t>
      </w:r>
      <w:r w:rsidRPr="001E4CC0">
        <w:rPr>
          <w:rStyle w:val="125pt0pt3"/>
          <w:b w:val="0"/>
          <w:sz w:val="24"/>
          <w:szCs w:val="24"/>
        </w:rPr>
        <w:t xml:space="preserve"> допущенный</w:t>
      </w:r>
      <w:r w:rsidRPr="001E4CC0">
        <w:rPr>
          <w:sz w:val="24"/>
          <w:szCs w:val="24"/>
        </w:rPr>
        <w:t xml:space="preserve"> Тендерным</w:t>
      </w:r>
      <w:r w:rsidRPr="001E4CC0">
        <w:rPr>
          <w:rStyle w:val="125pt0pt3"/>
          <w:b w:val="0"/>
          <w:sz w:val="24"/>
          <w:szCs w:val="24"/>
        </w:rPr>
        <w:t xml:space="preserve"> комитетом</w:t>
      </w:r>
      <w:r w:rsidRPr="001E4CC0">
        <w:rPr>
          <w:sz w:val="24"/>
          <w:szCs w:val="24"/>
        </w:rPr>
        <w:t xml:space="preserve"> на условиях</w:t>
      </w:r>
      <w:r w:rsidRPr="001E4CC0">
        <w:rPr>
          <w:rStyle w:val="125pt0pt3"/>
          <w:b w:val="0"/>
          <w:sz w:val="24"/>
          <w:szCs w:val="24"/>
        </w:rPr>
        <w:t xml:space="preserve"> настоящего </w:t>
      </w:r>
      <w:r w:rsidRPr="001E4CC0">
        <w:rPr>
          <w:sz w:val="24"/>
          <w:szCs w:val="24"/>
        </w:rPr>
        <w:t>стандарта до участия н тендере (Словарь терминов, применяемых в организации</w:t>
      </w:r>
      <w:r w:rsidRPr="001E4CC0">
        <w:rPr>
          <w:rStyle w:val="125pt0pt3"/>
          <w:b w:val="0"/>
          <w:sz w:val="24"/>
          <w:szCs w:val="24"/>
        </w:rPr>
        <w:t xml:space="preserve"> </w:t>
      </w:r>
      <w:r w:rsidR="00E16EA3">
        <w:rPr>
          <w:rStyle w:val="125pt0pt3"/>
          <w:b w:val="0"/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numPr>
          <w:ilvl w:val="0"/>
          <w:numId w:val="6"/>
        </w:numPr>
        <w:shd w:val="clear" w:color="auto" w:fill="auto"/>
        <w:tabs>
          <w:tab w:val="left" w:pos="1099"/>
        </w:tabs>
        <w:spacing w:before="0"/>
        <w:ind w:right="566" w:firstLine="567"/>
        <w:jc w:val="left"/>
        <w:rPr>
          <w:sz w:val="24"/>
          <w:szCs w:val="24"/>
        </w:rPr>
      </w:pPr>
      <w:r w:rsidRPr="00E16EA3">
        <w:rPr>
          <w:rStyle w:val="a6"/>
          <w:sz w:val="24"/>
          <w:szCs w:val="24"/>
        </w:rPr>
        <w:t>победитель</w:t>
      </w:r>
      <w:r w:rsidRPr="001E4CC0">
        <w:rPr>
          <w:rStyle w:val="a6"/>
          <w:b w:val="0"/>
          <w:sz w:val="24"/>
          <w:szCs w:val="24"/>
        </w:rPr>
        <w:t>:</w:t>
      </w:r>
      <w:r w:rsidRPr="001E4CC0">
        <w:rPr>
          <w:sz w:val="24"/>
          <w:szCs w:val="24"/>
        </w:rPr>
        <w:t xml:space="preserve"> Участник тендера, в отношении которого Тендерным комитетом</w:t>
      </w:r>
      <w:r w:rsidRPr="001E4CC0">
        <w:rPr>
          <w:rStyle w:val="125pt0pt3"/>
          <w:b w:val="0"/>
          <w:sz w:val="24"/>
          <w:szCs w:val="24"/>
        </w:rPr>
        <w:t xml:space="preserve"> принято </w:t>
      </w:r>
      <w:r w:rsidRPr="001E4CC0">
        <w:rPr>
          <w:sz w:val="24"/>
          <w:szCs w:val="24"/>
        </w:rPr>
        <w:t>решение о заключении</w:t>
      </w:r>
      <w:r w:rsidRPr="001E4CC0">
        <w:rPr>
          <w:rStyle w:val="125pt0pt3"/>
          <w:b w:val="0"/>
          <w:sz w:val="24"/>
          <w:szCs w:val="24"/>
        </w:rPr>
        <w:t xml:space="preserve"> договора</w:t>
      </w:r>
      <w:r w:rsidRPr="001E4CC0">
        <w:rPr>
          <w:sz w:val="24"/>
          <w:szCs w:val="24"/>
        </w:rPr>
        <w:t xml:space="preserve"> на закупку рассма</w:t>
      </w:r>
      <w:r w:rsidRPr="001E4CC0">
        <w:rPr>
          <w:sz w:val="24"/>
          <w:szCs w:val="24"/>
        </w:rPr>
        <w:t xml:space="preserve">триваемого лота (Словарь терминов, применяемых в организации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462FD6" w:rsidRPr="001E4CC0" w:rsidRDefault="00BD452C" w:rsidP="001E4CC0">
      <w:pPr>
        <w:pStyle w:val="11"/>
        <w:numPr>
          <w:ilvl w:val="0"/>
          <w:numId w:val="6"/>
        </w:numPr>
        <w:shd w:val="clear" w:color="auto" w:fill="auto"/>
        <w:tabs>
          <w:tab w:val="left" w:pos="1185"/>
        </w:tabs>
        <w:spacing w:before="0" w:after="377"/>
        <w:ind w:right="566" w:firstLine="567"/>
        <w:jc w:val="left"/>
        <w:rPr>
          <w:sz w:val="24"/>
          <w:szCs w:val="24"/>
        </w:rPr>
      </w:pPr>
      <w:r w:rsidRPr="00E16EA3">
        <w:rPr>
          <w:rStyle w:val="125pt0pt3"/>
          <w:sz w:val="24"/>
          <w:szCs w:val="24"/>
        </w:rPr>
        <w:t>инвестиционный</w:t>
      </w:r>
      <w:r w:rsidRPr="00E16EA3">
        <w:rPr>
          <w:rStyle w:val="a6"/>
          <w:sz w:val="24"/>
          <w:szCs w:val="24"/>
        </w:rPr>
        <w:t xml:space="preserve"> проект</w:t>
      </w:r>
      <w:r w:rsidRPr="001E4CC0">
        <w:rPr>
          <w:rStyle w:val="a6"/>
          <w:b w:val="0"/>
          <w:sz w:val="24"/>
          <w:szCs w:val="24"/>
        </w:rPr>
        <w:t>:</w:t>
      </w:r>
      <w:r w:rsidRPr="001E4CC0">
        <w:rPr>
          <w:rStyle w:val="125pt0pt3"/>
          <w:b w:val="0"/>
          <w:sz w:val="24"/>
          <w:szCs w:val="24"/>
        </w:rPr>
        <w:t xml:space="preserve"> Установленная</w:t>
      </w:r>
      <w:r w:rsidRPr="001E4CC0">
        <w:rPr>
          <w:sz w:val="24"/>
          <w:szCs w:val="24"/>
        </w:rPr>
        <w:t xml:space="preserve"> заказчиком совокупность действий по выполнению строительно-монтажных работ, поставке товаров, разработке проектной документации, оказании услуг и т.п., направленная на создание современного технологичного производства и/или</w:t>
      </w:r>
      <w:r w:rsidRPr="001E4CC0">
        <w:rPr>
          <w:rStyle w:val="125pt0pt3"/>
          <w:b w:val="0"/>
          <w:sz w:val="24"/>
          <w:szCs w:val="24"/>
        </w:rPr>
        <w:t xml:space="preserve"> промышленного</w:t>
      </w:r>
      <w:r w:rsidRPr="001E4CC0">
        <w:rPr>
          <w:sz w:val="24"/>
          <w:szCs w:val="24"/>
        </w:rPr>
        <w:t xml:space="preserve"> комплекса (Словар</w:t>
      </w:r>
      <w:r w:rsidRPr="001E4CC0">
        <w:rPr>
          <w:sz w:val="24"/>
          <w:szCs w:val="24"/>
        </w:rPr>
        <w:t xml:space="preserve">ь терминов, применяемых в организации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  <w:lang w:val="ru-RU"/>
        </w:rPr>
        <w:t>).</w:t>
      </w:r>
    </w:p>
    <w:p w:rsidR="00E16EA3" w:rsidRPr="00E16EA3" w:rsidRDefault="00BD452C" w:rsidP="001E4CC0">
      <w:pPr>
        <w:pStyle w:val="37"/>
        <w:keepNext/>
        <w:keepLines/>
        <w:shd w:val="clear" w:color="auto" w:fill="auto"/>
        <w:spacing w:before="0"/>
        <w:ind w:right="566" w:firstLine="567"/>
        <w:rPr>
          <w:rStyle w:val="30pt1"/>
          <w:sz w:val="24"/>
          <w:szCs w:val="24"/>
          <w:lang w:val="ru-RU"/>
        </w:rPr>
      </w:pPr>
      <w:bookmarkStart w:id="4" w:name="bookmark5"/>
      <w:r w:rsidRPr="00E16EA3">
        <w:rPr>
          <w:rStyle w:val="30pt1"/>
          <w:sz w:val="24"/>
          <w:szCs w:val="24"/>
        </w:rPr>
        <w:lastRenderedPageBreak/>
        <w:t xml:space="preserve">4 Основные положения </w:t>
      </w:r>
    </w:p>
    <w:p w:rsidR="00462FD6" w:rsidRPr="001E4CC0" w:rsidRDefault="00BD452C" w:rsidP="001E4CC0">
      <w:pPr>
        <w:pStyle w:val="37"/>
        <w:keepNext/>
        <w:keepLines/>
        <w:shd w:val="clear" w:color="auto" w:fill="auto"/>
        <w:spacing w:before="0"/>
        <w:ind w:right="566" w:firstLine="567"/>
        <w:rPr>
          <w:b w:val="0"/>
          <w:sz w:val="24"/>
          <w:szCs w:val="24"/>
        </w:rPr>
      </w:pPr>
      <w:r w:rsidRPr="001E4CC0">
        <w:rPr>
          <w:rStyle w:val="311pt0pt"/>
          <w:b w:val="0"/>
          <w:sz w:val="24"/>
          <w:szCs w:val="24"/>
        </w:rPr>
        <w:t>4.1 Общие положения</w:t>
      </w:r>
      <w:bookmarkEnd w:id="4"/>
    </w:p>
    <w:p w:rsidR="00462FD6" w:rsidRPr="001E4CC0" w:rsidRDefault="00BD452C" w:rsidP="001E4CC0">
      <w:pPr>
        <w:pStyle w:val="11"/>
        <w:numPr>
          <w:ilvl w:val="0"/>
          <w:numId w:val="7"/>
        </w:numPr>
        <w:shd w:val="clear" w:color="auto" w:fill="auto"/>
        <w:tabs>
          <w:tab w:val="left" w:pos="1571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Все крупные закупки</w:t>
      </w:r>
      <w:proofErr w:type="gramStart"/>
      <w:r w:rsidRPr="001E4CC0">
        <w:rPr>
          <w:sz w:val="24"/>
          <w:szCs w:val="24"/>
        </w:rPr>
        <w:t>.</w:t>
      </w:r>
      <w:proofErr w:type="gramEnd"/>
      <w:r w:rsidRPr="001E4CC0">
        <w:rPr>
          <w:sz w:val="24"/>
          <w:szCs w:val="24"/>
        </w:rPr>
        <w:t xml:space="preserve"> </w:t>
      </w:r>
      <w:proofErr w:type="gramStart"/>
      <w:r w:rsidRPr="001E4CC0">
        <w:rPr>
          <w:sz w:val="24"/>
          <w:szCs w:val="24"/>
        </w:rPr>
        <w:t>о</w:t>
      </w:r>
      <w:proofErr w:type="gramEnd"/>
      <w:r w:rsidRPr="001E4CC0">
        <w:rPr>
          <w:sz w:val="24"/>
          <w:szCs w:val="24"/>
        </w:rPr>
        <w:t xml:space="preserve">существляемые н/или сопровождаемые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rStyle w:val="125pt0pt3"/>
          <w:b w:val="0"/>
          <w:sz w:val="24"/>
          <w:szCs w:val="24"/>
        </w:rPr>
        <w:t>,</w:t>
      </w:r>
      <w:r w:rsidRPr="001E4CC0">
        <w:rPr>
          <w:sz w:val="24"/>
          <w:szCs w:val="24"/>
        </w:rPr>
        <w:t xml:space="preserve"> должны осуществляться </w:t>
      </w:r>
      <w:proofErr w:type="spellStart"/>
      <w:r w:rsidRPr="001E4CC0">
        <w:rPr>
          <w:sz w:val="24"/>
          <w:szCs w:val="24"/>
        </w:rPr>
        <w:t>планово</w:t>
      </w:r>
      <w:proofErr w:type="spellEnd"/>
      <w:r w:rsidRPr="001E4CC0">
        <w:rPr>
          <w:sz w:val="24"/>
          <w:szCs w:val="24"/>
        </w:rPr>
        <w:t xml:space="preserve"> на основе тендеров. Под </w:t>
      </w:r>
      <w:r w:rsidRPr="001E4CC0">
        <w:rPr>
          <w:rStyle w:val="125pt0pt3"/>
          <w:b w:val="0"/>
          <w:sz w:val="24"/>
          <w:szCs w:val="24"/>
        </w:rPr>
        <w:t>крупным</w:t>
      </w:r>
      <w:r w:rsidRPr="001E4CC0">
        <w:rPr>
          <w:rStyle w:val="125pt0pt3"/>
          <w:b w:val="0"/>
          <w:sz w:val="24"/>
          <w:szCs w:val="24"/>
        </w:rPr>
        <w:t>и</w:t>
      </w:r>
      <w:r w:rsidRPr="001E4CC0">
        <w:rPr>
          <w:sz w:val="24"/>
          <w:szCs w:val="24"/>
        </w:rPr>
        <w:t xml:space="preserve"> закупками понимаются закупки, при которых сумма сделки равна или превышает 1</w:t>
      </w:r>
      <w:r w:rsidRPr="001E4CC0">
        <w:rPr>
          <w:rStyle w:val="125pt0pt3"/>
          <w:b w:val="0"/>
          <w:sz w:val="24"/>
          <w:szCs w:val="24"/>
        </w:rPr>
        <w:t xml:space="preserve"> ООО </w:t>
      </w:r>
      <w:proofErr w:type="spellStart"/>
      <w:r w:rsidRPr="001E4CC0">
        <w:rPr>
          <w:rStyle w:val="125pt0pt3"/>
          <w:b w:val="0"/>
          <w:sz w:val="24"/>
          <w:szCs w:val="24"/>
        </w:rPr>
        <w:t>ООО</w:t>
      </w:r>
      <w:proofErr w:type="spellEnd"/>
      <w:r w:rsidRPr="001E4CC0">
        <w:rPr>
          <w:sz w:val="24"/>
          <w:szCs w:val="24"/>
        </w:rPr>
        <w:t xml:space="preserve"> (один</w:t>
      </w:r>
      <w:r w:rsidRPr="001E4CC0">
        <w:rPr>
          <w:rStyle w:val="125pt0pt3"/>
          <w:b w:val="0"/>
          <w:sz w:val="24"/>
          <w:szCs w:val="24"/>
        </w:rPr>
        <w:t xml:space="preserve"> миллион)</w:t>
      </w:r>
      <w:r w:rsidRPr="001E4CC0">
        <w:rPr>
          <w:sz w:val="24"/>
          <w:szCs w:val="24"/>
        </w:rPr>
        <w:t xml:space="preserve"> рублей, включая НДС.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Закупки, не являющиеся крупными (с величиной сделки до</w:t>
      </w:r>
      <w:r w:rsidRPr="001E4CC0">
        <w:rPr>
          <w:rStyle w:val="125pt0pt3"/>
          <w:b w:val="0"/>
          <w:sz w:val="24"/>
          <w:szCs w:val="24"/>
        </w:rPr>
        <w:t xml:space="preserve"> I ООО </w:t>
      </w:r>
      <w:proofErr w:type="spellStart"/>
      <w:r w:rsidRPr="001E4CC0">
        <w:rPr>
          <w:rStyle w:val="125pt0pt3"/>
          <w:b w:val="0"/>
          <w:sz w:val="24"/>
          <w:szCs w:val="24"/>
        </w:rPr>
        <w:t>ООО</w:t>
      </w:r>
      <w:proofErr w:type="spellEnd"/>
      <w:r w:rsidRPr="001E4CC0">
        <w:rPr>
          <w:sz w:val="24"/>
          <w:szCs w:val="24"/>
        </w:rPr>
        <w:t xml:space="preserve"> (один миллион) рублей, включая НДС), осуществляются на основании дан</w:t>
      </w:r>
      <w:r w:rsidRPr="001E4CC0">
        <w:rPr>
          <w:sz w:val="24"/>
          <w:szCs w:val="24"/>
        </w:rPr>
        <w:t>ных аналитических справок.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Контроль над закупками, не являющимися крупными (с величиной сделки до 1 000 000 (один миллион) рублей, включая НДС), осуществляется Тендерным комитетом путем анализа аналитических справок по осуществленным сделкам.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Результатом такого контроля могут являться решения Тендерного комитета об осуществлении на основе тендеров любых закупок </w:t>
      </w:r>
      <w:r w:rsidRPr="001E4CC0">
        <w:rPr>
          <w:sz w:val="24"/>
          <w:szCs w:val="24"/>
          <w:lang w:val="en-US"/>
        </w:rPr>
        <w:t>v</w:t>
      </w:r>
      <w:r w:rsidRPr="001E4CC0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определенных контрагентов. Такие решения действуют до их отмены Тендерным коми</w:t>
      </w:r>
      <w:r w:rsidRPr="001E4CC0">
        <w:rPr>
          <w:sz w:val="24"/>
          <w:szCs w:val="24"/>
        </w:rPr>
        <w:t>тетом.</w:t>
      </w:r>
    </w:p>
    <w:p w:rsidR="00462FD6" w:rsidRPr="001E4CC0" w:rsidRDefault="00BD452C" w:rsidP="001E4CC0">
      <w:pPr>
        <w:pStyle w:val="11"/>
        <w:numPr>
          <w:ilvl w:val="0"/>
          <w:numId w:val="7"/>
        </w:numPr>
        <w:shd w:val="clear" w:color="auto" w:fill="auto"/>
        <w:tabs>
          <w:tab w:val="left" w:pos="1125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Допускается осуществление крупных закупок без п</w:t>
      </w:r>
      <w:r w:rsidRPr="001E4CC0">
        <w:rPr>
          <w:sz w:val="24"/>
          <w:szCs w:val="24"/>
        </w:rPr>
        <w:t>роведения тендеров в случаях: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03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если закупки осуществляются на монопольном рынке, представленном одним поставщиком данного вида ресурсов: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5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125pt0pt3"/>
          <w:b w:val="0"/>
          <w:sz w:val="24"/>
          <w:szCs w:val="24"/>
        </w:rPr>
        <w:t>если</w:t>
      </w:r>
      <w:r w:rsidRPr="001E4CC0">
        <w:rPr>
          <w:sz w:val="24"/>
          <w:szCs w:val="24"/>
        </w:rPr>
        <w:t xml:space="preserve"> заку</w:t>
      </w:r>
      <w:r w:rsidRPr="001E4CC0">
        <w:rPr>
          <w:sz w:val="24"/>
          <w:szCs w:val="24"/>
        </w:rPr>
        <w:t xml:space="preserve">пка </w:t>
      </w:r>
      <w:proofErr w:type="gramStart"/>
      <w:r w:rsidRPr="001E4CC0">
        <w:rPr>
          <w:sz w:val="24"/>
          <w:szCs w:val="24"/>
        </w:rPr>
        <w:t>является закупкой дополни</w:t>
      </w:r>
      <w:proofErr w:type="gramEnd"/>
      <w:r w:rsidRPr="001E4CC0">
        <w:rPr>
          <w:sz w:val="24"/>
          <w:szCs w:val="24"/>
        </w:rPr>
        <w:t xml:space="preserve"> тельного объема в связи с изменением данных заявки в результате перевыпуска посл</w:t>
      </w:r>
      <w:r w:rsidRPr="001E4CC0">
        <w:rPr>
          <w:sz w:val="24"/>
          <w:szCs w:val="24"/>
        </w:rPr>
        <w:t>едней;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17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если соблюдение тендерных процедур (по срокам) может привести к нарушению графика реализации инвестиционного проекта.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125pt0pt4"/>
          <w:b w:val="0"/>
          <w:sz w:val="24"/>
          <w:szCs w:val="24"/>
        </w:rPr>
        <w:t>Такие</w:t>
      </w:r>
      <w:r w:rsidRPr="001E4CC0">
        <w:rPr>
          <w:sz w:val="24"/>
          <w:szCs w:val="24"/>
        </w:rPr>
        <w:t xml:space="preserve"> закупки</w:t>
      </w:r>
      <w:r w:rsidRPr="001E4CC0">
        <w:rPr>
          <w:rStyle w:val="125pt0pt4"/>
          <w:b w:val="0"/>
          <w:sz w:val="24"/>
          <w:szCs w:val="24"/>
        </w:rPr>
        <w:t xml:space="preserve"> производятся</w:t>
      </w:r>
      <w:r w:rsidRPr="001E4CC0">
        <w:rPr>
          <w:sz w:val="24"/>
          <w:szCs w:val="24"/>
        </w:rPr>
        <w:t xml:space="preserve"> на</w:t>
      </w:r>
      <w:r w:rsidRPr="001E4CC0">
        <w:rPr>
          <w:rStyle w:val="125pt0pt4"/>
          <w:b w:val="0"/>
          <w:sz w:val="24"/>
          <w:szCs w:val="24"/>
        </w:rPr>
        <w:t xml:space="preserve"> основании решения Тендерного</w:t>
      </w:r>
      <w:r w:rsidRPr="001E4CC0">
        <w:rPr>
          <w:sz w:val="24"/>
          <w:szCs w:val="24"/>
        </w:rPr>
        <w:t xml:space="preserve"> комитета </w:t>
      </w:r>
      <w:proofErr w:type="gramStart"/>
      <w:r w:rsidRPr="001E4CC0">
        <w:rPr>
          <w:sz w:val="24"/>
          <w:szCs w:val="24"/>
        </w:rPr>
        <w:t>о</w:t>
      </w:r>
      <w:proofErr w:type="gramEnd"/>
      <w:r w:rsidRPr="001E4CC0">
        <w:rPr>
          <w:sz w:val="24"/>
          <w:szCs w:val="24"/>
        </w:rPr>
        <w:t xml:space="preserve"> </w:t>
      </w:r>
      <w:proofErr w:type="gramStart"/>
      <w:r w:rsidRPr="001E4CC0">
        <w:rPr>
          <w:sz w:val="24"/>
          <w:szCs w:val="24"/>
        </w:rPr>
        <w:t>предварительным</w:t>
      </w:r>
      <w:proofErr w:type="gramEnd"/>
      <w:r w:rsidRPr="001E4CC0">
        <w:rPr>
          <w:sz w:val="24"/>
          <w:szCs w:val="24"/>
        </w:rPr>
        <w:t xml:space="preserve"> обоснованием причин таких закупок службой, ос</w:t>
      </w:r>
      <w:r w:rsidRPr="001E4CC0">
        <w:rPr>
          <w:sz w:val="24"/>
          <w:szCs w:val="24"/>
        </w:rPr>
        <w:t>уществляющей закупку, и/пли службой, инициировавшей закупку.</w:t>
      </w:r>
    </w:p>
    <w:p w:rsidR="00462FD6" w:rsidRPr="001E4CC0" w:rsidRDefault="00BD452C" w:rsidP="001E4CC0">
      <w:pPr>
        <w:pStyle w:val="11"/>
        <w:shd w:val="clear" w:color="auto" w:fill="auto"/>
        <w:spacing w:before="0" w:after="28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4.1.3 Служба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rStyle w:val="125pt0pt4"/>
          <w:b w:val="0"/>
          <w:sz w:val="24"/>
          <w:szCs w:val="24"/>
        </w:rPr>
        <w:t>,</w:t>
      </w:r>
      <w:r w:rsidRPr="001E4CC0">
        <w:rPr>
          <w:sz w:val="24"/>
          <w:szCs w:val="24"/>
        </w:rPr>
        <w:t xml:space="preserve"> инициирующая</w:t>
      </w:r>
      <w:r w:rsidRPr="001E4CC0">
        <w:rPr>
          <w:rStyle w:val="125pt0pt4"/>
          <w:b w:val="0"/>
          <w:sz w:val="24"/>
          <w:szCs w:val="24"/>
        </w:rPr>
        <w:t xml:space="preserve"> закупки,</w:t>
      </w:r>
      <w:r w:rsidRPr="001E4CC0">
        <w:rPr>
          <w:sz w:val="24"/>
          <w:szCs w:val="24"/>
        </w:rPr>
        <w:t xml:space="preserve"> создает, поддерживает и обновляет информационную базу потенциальных участников тендеров по видам ресурсов (различных видов оборудования и материалов, проектных работ, различных</w:t>
      </w:r>
      <w:r w:rsidRPr="001E4CC0">
        <w:rPr>
          <w:rStyle w:val="9pt0pt"/>
          <w:sz w:val="24"/>
          <w:szCs w:val="24"/>
        </w:rPr>
        <w:t xml:space="preserve"> ВИДОВ </w:t>
      </w:r>
      <w:r w:rsidRPr="001E4CC0">
        <w:rPr>
          <w:sz w:val="24"/>
          <w:szCs w:val="24"/>
        </w:rPr>
        <w:t>услуг и т.д.). В информационную базу включаются юридические и физические</w:t>
      </w:r>
      <w:r w:rsidRPr="001E4CC0">
        <w:rPr>
          <w:sz w:val="24"/>
          <w:szCs w:val="24"/>
        </w:rPr>
        <w:t xml:space="preserve"> лица, имеющие положительный опыт сотрудничества с </w:t>
      </w:r>
      <w:r w:rsidR="00E16EA3">
        <w:rPr>
          <w:sz w:val="24"/>
          <w:szCs w:val="24"/>
          <w:lang w:val="ru-RU"/>
        </w:rPr>
        <w:t>ХХХХ,</w:t>
      </w:r>
      <w:r w:rsidRPr="001E4CC0">
        <w:rPr>
          <w:sz w:val="24"/>
          <w:szCs w:val="24"/>
        </w:rPr>
        <w:t xml:space="preserve"> лидеры </w:t>
      </w:r>
      <w:r w:rsidRPr="001E4CC0">
        <w:rPr>
          <w:rStyle w:val="125pt0pt4"/>
          <w:b w:val="0"/>
          <w:sz w:val="24"/>
          <w:szCs w:val="24"/>
        </w:rPr>
        <w:t>соответствующих отраслей</w:t>
      </w:r>
      <w:r w:rsidRPr="001E4CC0">
        <w:rPr>
          <w:sz w:val="24"/>
          <w:szCs w:val="24"/>
        </w:rPr>
        <w:t xml:space="preserve"> промышленности и</w:t>
      </w:r>
      <w:r w:rsidRPr="001E4CC0">
        <w:rPr>
          <w:rStyle w:val="125pt0pt4"/>
          <w:b w:val="0"/>
          <w:sz w:val="24"/>
          <w:szCs w:val="24"/>
        </w:rPr>
        <w:t xml:space="preserve"> экономики,</w:t>
      </w:r>
      <w:r w:rsidRPr="001E4CC0">
        <w:rPr>
          <w:sz w:val="24"/>
          <w:szCs w:val="24"/>
        </w:rPr>
        <w:t xml:space="preserve"> участники предыдущих тендеров.</w:t>
      </w:r>
    </w:p>
    <w:p w:rsidR="00462FD6" w:rsidRPr="001E4CC0" w:rsidRDefault="00BD452C" w:rsidP="001E4CC0">
      <w:pPr>
        <w:pStyle w:val="40"/>
        <w:keepNext/>
        <w:keepLines/>
        <w:shd w:val="clear" w:color="auto" w:fill="auto"/>
        <w:spacing w:before="0" w:after="264" w:line="220" w:lineRule="exact"/>
        <w:ind w:right="566" w:firstLine="567"/>
        <w:jc w:val="left"/>
        <w:rPr>
          <w:b w:val="0"/>
          <w:sz w:val="24"/>
          <w:szCs w:val="24"/>
        </w:rPr>
      </w:pPr>
      <w:bookmarkStart w:id="5" w:name="bookmark6"/>
      <w:r w:rsidRPr="001E4CC0">
        <w:rPr>
          <w:b w:val="0"/>
          <w:sz w:val="24"/>
          <w:szCs w:val="24"/>
        </w:rPr>
        <w:t>4</w:t>
      </w:r>
      <w:r w:rsidRPr="001E4CC0">
        <w:rPr>
          <w:rStyle w:val="41"/>
          <w:sz w:val="24"/>
          <w:szCs w:val="24"/>
        </w:rPr>
        <w:t>.2</w:t>
      </w:r>
      <w:r w:rsidRPr="001E4CC0">
        <w:rPr>
          <w:b w:val="0"/>
          <w:sz w:val="24"/>
          <w:szCs w:val="24"/>
        </w:rPr>
        <w:t xml:space="preserve"> Тендерный комитет</w:t>
      </w:r>
      <w:bookmarkEnd w:id="5"/>
    </w:p>
    <w:p w:rsidR="00462FD6" w:rsidRPr="001E4CC0" w:rsidRDefault="00BD452C" w:rsidP="001E4CC0">
      <w:pPr>
        <w:pStyle w:val="11"/>
        <w:numPr>
          <w:ilvl w:val="0"/>
          <w:numId w:val="8"/>
        </w:numPr>
        <w:shd w:val="clear" w:color="auto" w:fill="auto"/>
        <w:tabs>
          <w:tab w:val="left" w:pos="115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Членами Тендерного коми</w:t>
      </w:r>
      <w:r w:rsidRPr="001E4CC0">
        <w:rPr>
          <w:sz w:val="24"/>
          <w:szCs w:val="24"/>
        </w:rPr>
        <w:t>тета на постоянной основе являются: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64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пер</w:t>
      </w:r>
      <w:r w:rsidRPr="001E4CC0">
        <w:rPr>
          <w:sz w:val="24"/>
          <w:szCs w:val="24"/>
        </w:rPr>
        <w:t>вый заместитель генерального директора, являющийся председателем Тендерного комитета: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45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руководитель службы закупок и кон трактов: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6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р</w:t>
      </w:r>
      <w:proofErr w:type="spellStart"/>
      <w:r w:rsidR="00E16EA3">
        <w:rPr>
          <w:sz w:val="24"/>
          <w:szCs w:val="24"/>
          <w:lang w:val="ru-RU"/>
        </w:rPr>
        <w:t>уководитель</w:t>
      </w:r>
      <w:proofErr w:type="spellEnd"/>
      <w:r w:rsidR="00E16EA3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департамента безопасности.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В </w:t>
      </w:r>
      <w:proofErr w:type="gramStart"/>
      <w:r w:rsidRPr="001E4CC0">
        <w:rPr>
          <w:sz w:val="24"/>
          <w:szCs w:val="24"/>
        </w:rPr>
        <w:t>случаях</w:t>
      </w:r>
      <w:proofErr w:type="gramEnd"/>
      <w:r w:rsidRPr="001E4CC0">
        <w:rPr>
          <w:sz w:val="24"/>
          <w:szCs w:val="24"/>
        </w:rPr>
        <w:t xml:space="preserve"> производственной необходимости вместо членов Тендерного комитета на постоян</w:t>
      </w:r>
      <w:r w:rsidRPr="001E4CC0">
        <w:rPr>
          <w:sz w:val="24"/>
          <w:szCs w:val="24"/>
        </w:rPr>
        <w:t>ной основе в заседаниях могут принимать участие их заместители.</w:t>
      </w:r>
    </w:p>
    <w:p w:rsidR="00462FD6" w:rsidRPr="001E4CC0" w:rsidRDefault="00BD452C" w:rsidP="001E4CC0">
      <w:pPr>
        <w:pStyle w:val="11"/>
        <w:numPr>
          <w:ilvl w:val="0"/>
          <w:numId w:val="8"/>
        </w:numPr>
        <w:shd w:val="clear" w:color="auto" w:fill="auto"/>
        <w:tabs>
          <w:tab w:val="left" w:pos="126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125pt0pt4"/>
          <w:b w:val="0"/>
          <w:sz w:val="24"/>
          <w:szCs w:val="24"/>
        </w:rPr>
        <w:t>В</w:t>
      </w:r>
      <w:r w:rsidRPr="001E4CC0">
        <w:rPr>
          <w:sz w:val="24"/>
          <w:szCs w:val="24"/>
        </w:rPr>
        <w:t xml:space="preserve"> состав</w:t>
      </w:r>
      <w:r w:rsidRPr="001E4CC0">
        <w:rPr>
          <w:rStyle w:val="125pt0pt4"/>
          <w:b w:val="0"/>
          <w:sz w:val="24"/>
          <w:szCs w:val="24"/>
        </w:rPr>
        <w:t xml:space="preserve"> Тендерного</w:t>
      </w:r>
      <w:r w:rsidRPr="001E4CC0">
        <w:rPr>
          <w:sz w:val="24"/>
          <w:szCs w:val="24"/>
        </w:rPr>
        <w:t xml:space="preserve"> комитета па временной основе в обязательном порядке включаются: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55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руководитель службы, инициирующей закупку;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5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специалис</w:t>
      </w:r>
      <w:r w:rsidRPr="001E4CC0">
        <w:rPr>
          <w:sz w:val="24"/>
          <w:szCs w:val="24"/>
        </w:rPr>
        <w:t>т службы, инициирующей закупку</w:t>
      </w:r>
      <w:proofErr w:type="gramStart"/>
      <w:r w:rsidRPr="001E4CC0">
        <w:rPr>
          <w:sz w:val="24"/>
          <w:szCs w:val="24"/>
        </w:rPr>
        <w:t>.</w:t>
      </w:r>
      <w:proofErr w:type="gramEnd"/>
      <w:r w:rsidRPr="001E4CC0">
        <w:rPr>
          <w:sz w:val="24"/>
          <w:szCs w:val="24"/>
        </w:rPr>
        <w:t xml:space="preserve"> - </w:t>
      </w:r>
      <w:proofErr w:type="gramStart"/>
      <w:r w:rsidRPr="001E4CC0">
        <w:rPr>
          <w:sz w:val="24"/>
          <w:szCs w:val="24"/>
        </w:rPr>
        <w:t>р</w:t>
      </w:r>
      <w:proofErr w:type="gramEnd"/>
      <w:r w:rsidRPr="001E4CC0">
        <w:rPr>
          <w:sz w:val="24"/>
          <w:szCs w:val="24"/>
        </w:rPr>
        <w:t>азработчик заявки;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61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представитель предприятия, для </w:t>
      </w:r>
      <w:proofErr w:type="gramStart"/>
      <w:r w:rsidRPr="001E4CC0">
        <w:rPr>
          <w:sz w:val="24"/>
          <w:szCs w:val="24"/>
        </w:rPr>
        <w:t>обеспечения</w:t>
      </w:r>
      <w:proofErr w:type="gramEnd"/>
      <w:r w:rsidRPr="001E4CC0">
        <w:rPr>
          <w:sz w:val="24"/>
          <w:szCs w:val="24"/>
        </w:rPr>
        <w:t xml:space="preserve"> деятельности которого проводится тендер, </w:t>
      </w:r>
      <w:r w:rsidRPr="001E4CC0">
        <w:rPr>
          <w:rStyle w:val="12pt2"/>
        </w:rPr>
        <w:t>назначенный</w:t>
      </w:r>
      <w:r w:rsidRPr="001E4CC0">
        <w:rPr>
          <w:sz w:val="24"/>
          <w:szCs w:val="24"/>
        </w:rPr>
        <w:t xml:space="preserve"> приказом генерального директора</w:t>
      </w:r>
      <w:r w:rsidRPr="001E4CC0">
        <w:rPr>
          <w:rStyle w:val="12pt2"/>
        </w:rPr>
        <w:t xml:space="preserve"> этого</w:t>
      </w:r>
      <w:r w:rsidRPr="001E4CC0">
        <w:rPr>
          <w:sz w:val="24"/>
          <w:szCs w:val="24"/>
        </w:rPr>
        <w:t xml:space="preserve"> предприятия: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36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специалист службы, осуществляющей закупку</w:t>
      </w:r>
      <w:proofErr w:type="gramStart"/>
      <w:r w:rsidRPr="001E4CC0">
        <w:rPr>
          <w:sz w:val="24"/>
          <w:szCs w:val="24"/>
        </w:rPr>
        <w:t>.</w:t>
      </w:r>
      <w:proofErr w:type="gramEnd"/>
      <w:r w:rsidRPr="001E4CC0">
        <w:rPr>
          <w:sz w:val="24"/>
          <w:szCs w:val="24"/>
        </w:rPr>
        <w:t xml:space="preserve"> - </w:t>
      </w:r>
      <w:proofErr w:type="gramStart"/>
      <w:r w:rsidRPr="001E4CC0">
        <w:rPr>
          <w:sz w:val="24"/>
          <w:szCs w:val="24"/>
        </w:rPr>
        <w:t>о</w:t>
      </w:r>
      <w:proofErr w:type="gramEnd"/>
      <w:r w:rsidRPr="001E4CC0">
        <w:rPr>
          <w:sz w:val="24"/>
          <w:szCs w:val="24"/>
        </w:rPr>
        <w:t>тветственный исполнитель по сбору ТКП;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4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125pt0pt4"/>
          <w:b w:val="0"/>
          <w:sz w:val="24"/>
          <w:szCs w:val="24"/>
        </w:rPr>
        <w:t>специалист</w:t>
      </w:r>
      <w:r w:rsidRPr="001E4CC0">
        <w:rPr>
          <w:sz w:val="24"/>
          <w:szCs w:val="24"/>
        </w:rPr>
        <w:t xml:space="preserve"> тендерного бюро, назначенный руководителем тендерного бюро:</w:t>
      </w:r>
    </w:p>
    <w:p w:rsidR="00462FD6" w:rsidRPr="001E4CC0" w:rsidRDefault="00BD452C" w:rsidP="001E4CC0">
      <w:pPr>
        <w:pStyle w:val="11"/>
        <w:numPr>
          <w:ilvl w:val="0"/>
          <w:numId w:val="8"/>
        </w:numPr>
        <w:shd w:val="clear" w:color="auto" w:fill="auto"/>
        <w:tabs>
          <w:tab w:val="left" w:pos="134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По решению председателя Тендерного комитета и руководителей служб, </w:t>
      </w:r>
      <w:r w:rsidRPr="001E4CC0">
        <w:rPr>
          <w:rStyle w:val="125pt0pt4"/>
          <w:b w:val="0"/>
          <w:sz w:val="24"/>
          <w:szCs w:val="24"/>
        </w:rPr>
        <w:t>инициирующей</w:t>
      </w:r>
      <w:r w:rsidRPr="001E4CC0">
        <w:rPr>
          <w:sz w:val="24"/>
          <w:szCs w:val="24"/>
        </w:rPr>
        <w:t xml:space="preserve"> и/или осуществляющей закупки, в состав Тендерного комитета с правом </w:t>
      </w:r>
      <w:r w:rsidRPr="001E4CC0">
        <w:rPr>
          <w:rStyle w:val="125pt0pt4"/>
          <w:b w:val="0"/>
          <w:sz w:val="24"/>
          <w:szCs w:val="24"/>
        </w:rPr>
        <w:lastRenderedPageBreak/>
        <w:t>совещательного</w:t>
      </w:r>
      <w:r w:rsidRPr="001E4CC0">
        <w:rPr>
          <w:sz w:val="24"/>
          <w:szCs w:val="24"/>
        </w:rPr>
        <w:t xml:space="preserve"> голоса</w:t>
      </w:r>
      <w:r w:rsidRPr="001E4CC0">
        <w:rPr>
          <w:rStyle w:val="125pt0pt4"/>
          <w:b w:val="0"/>
          <w:sz w:val="24"/>
          <w:szCs w:val="24"/>
        </w:rPr>
        <w:t xml:space="preserve"> включаются</w:t>
      </w:r>
      <w:r w:rsidRPr="001E4CC0">
        <w:rPr>
          <w:sz w:val="24"/>
          <w:szCs w:val="24"/>
        </w:rPr>
        <w:t xml:space="preserve"> другие необходимые</w:t>
      </w:r>
      <w:r w:rsidRPr="001E4CC0">
        <w:rPr>
          <w:rStyle w:val="125pt0pt4"/>
          <w:b w:val="0"/>
          <w:sz w:val="24"/>
          <w:szCs w:val="24"/>
        </w:rPr>
        <w:t xml:space="preserve"> специалиста</w:t>
      </w:r>
      <w:proofErr w:type="gramStart"/>
      <w:r w:rsidRPr="001E4CC0">
        <w:rPr>
          <w:rStyle w:val="125pt0pt4"/>
          <w:b w:val="0"/>
          <w:sz w:val="24"/>
          <w:szCs w:val="24"/>
        </w:rPr>
        <w:t>!,</w:t>
      </w:r>
      <w:r w:rsidRPr="001E4CC0">
        <w:rPr>
          <w:sz w:val="24"/>
          <w:szCs w:val="24"/>
        </w:rPr>
        <w:t xml:space="preserve"> </w:t>
      </w:r>
      <w:proofErr w:type="gramEnd"/>
      <w:r w:rsidRPr="001E4CC0">
        <w:rPr>
          <w:sz w:val="24"/>
          <w:szCs w:val="24"/>
        </w:rPr>
        <w:t>в</w:t>
      </w:r>
      <w:r w:rsidRPr="001E4CC0">
        <w:rPr>
          <w:rStyle w:val="125pt0pt4"/>
          <w:b w:val="0"/>
          <w:sz w:val="24"/>
          <w:szCs w:val="24"/>
        </w:rPr>
        <w:t xml:space="preserve"> зависимости</w:t>
      </w:r>
      <w:r w:rsidRPr="001E4CC0">
        <w:rPr>
          <w:sz w:val="24"/>
          <w:szCs w:val="24"/>
        </w:rPr>
        <w:t xml:space="preserve"> от предмета тендера.</w:t>
      </w:r>
    </w:p>
    <w:p w:rsidR="00462FD6" w:rsidRPr="001E4CC0" w:rsidRDefault="00BD452C" w:rsidP="001E4CC0">
      <w:pPr>
        <w:pStyle w:val="11"/>
        <w:numPr>
          <w:ilvl w:val="0"/>
          <w:numId w:val="8"/>
        </w:numPr>
        <w:shd w:val="clear" w:color="auto" w:fill="auto"/>
        <w:tabs>
          <w:tab w:val="left" w:pos="121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По решению председателя</w:t>
      </w:r>
      <w:r w:rsidRPr="001E4CC0">
        <w:rPr>
          <w:rStyle w:val="12pt2"/>
        </w:rPr>
        <w:t xml:space="preserve"> Тендерного</w:t>
      </w:r>
      <w:r w:rsidRPr="001E4CC0">
        <w:rPr>
          <w:sz w:val="24"/>
          <w:szCs w:val="24"/>
        </w:rPr>
        <w:t xml:space="preserve"> комитета заседания Тендерного комитета проводятся в любой из нижеуказанных форм: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55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очная форма - путем личного присутствия членов Тендерного комитета на з</w:t>
      </w:r>
      <w:r w:rsidRPr="001E4CC0">
        <w:rPr>
          <w:sz w:val="24"/>
          <w:szCs w:val="24"/>
        </w:rPr>
        <w:t>аседании;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03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очно-заочная форма путем голосования</w:t>
      </w:r>
      <w:r w:rsidRPr="001E4CC0">
        <w:rPr>
          <w:rStyle w:val="125pt0pt4"/>
          <w:b w:val="0"/>
          <w:sz w:val="24"/>
          <w:szCs w:val="24"/>
        </w:rPr>
        <w:t xml:space="preserve"> отсутствующим</w:t>
      </w:r>
      <w:proofErr w:type="gramStart"/>
      <w:r w:rsidRPr="001E4CC0">
        <w:rPr>
          <w:sz w:val="24"/>
          <w:szCs w:val="24"/>
        </w:rPr>
        <w:t xml:space="preserve"> (-</w:t>
      </w:r>
      <w:proofErr w:type="gramEnd"/>
      <w:r w:rsidRPr="001E4CC0">
        <w:rPr>
          <w:sz w:val="24"/>
          <w:szCs w:val="24"/>
        </w:rPr>
        <w:t>ими) членом (-</w:t>
      </w:r>
      <w:proofErr w:type="spellStart"/>
      <w:r w:rsidRPr="001E4CC0">
        <w:rPr>
          <w:sz w:val="24"/>
          <w:szCs w:val="24"/>
        </w:rPr>
        <w:t>ами</w:t>
      </w:r>
      <w:proofErr w:type="spellEnd"/>
      <w:r w:rsidRPr="001E4CC0">
        <w:rPr>
          <w:sz w:val="24"/>
          <w:szCs w:val="24"/>
        </w:rPr>
        <w:t>) Тендерного комитета вдень проведения заседания посредством видеоконференции/по телефону;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6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заочная форма - путем обмена документами посредством почтовой, телеграфной, телетайпн</w:t>
      </w:r>
      <w:r w:rsidRPr="001E4CC0">
        <w:rPr>
          <w:sz w:val="24"/>
          <w:szCs w:val="24"/>
        </w:rPr>
        <w:t>ой, телефонной</w:t>
      </w:r>
      <w:proofErr w:type="gramStart"/>
      <w:r w:rsidRPr="001E4CC0">
        <w:rPr>
          <w:sz w:val="24"/>
          <w:szCs w:val="24"/>
        </w:rPr>
        <w:t>.</w:t>
      </w:r>
      <w:proofErr w:type="gramEnd"/>
      <w:r w:rsidRPr="001E4CC0">
        <w:rPr>
          <w:rStyle w:val="12pt2"/>
        </w:rPr>
        <w:t xml:space="preserve"> </w:t>
      </w:r>
      <w:proofErr w:type="gramStart"/>
      <w:r w:rsidRPr="001E4CC0">
        <w:rPr>
          <w:rStyle w:val="12pt2"/>
        </w:rPr>
        <w:t>э</w:t>
      </w:r>
      <w:proofErr w:type="gramEnd"/>
      <w:r w:rsidRPr="001E4CC0">
        <w:rPr>
          <w:rStyle w:val="12pt2"/>
        </w:rPr>
        <w:t>лектронной</w:t>
      </w:r>
      <w:r w:rsidRPr="001E4CC0">
        <w:rPr>
          <w:sz w:val="24"/>
          <w:szCs w:val="24"/>
        </w:rPr>
        <w:t xml:space="preserve"> или иной связи, обеспечивающей аутентичность передаваемых</w:t>
      </w:r>
      <w:r w:rsidRPr="001E4CC0">
        <w:rPr>
          <w:rStyle w:val="12pt2"/>
        </w:rPr>
        <w:t xml:space="preserve"> и принимаемых сообщений и их документальное подтверждение.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  <w:sectPr w:rsidR="00462FD6" w:rsidRPr="001E4CC0" w:rsidSect="001E4CC0">
          <w:type w:val="continuous"/>
          <w:pgSz w:w="11907" w:h="16840" w:code="9"/>
          <w:pgMar w:top="851" w:right="851" w:bottom="851" w:left="1134" w:header="0" w:footer="6" w:gutter="0"/>
          <w:cols w:space="720"/>
          <w:noEndnote/>
          <w:docGrid w:linePitch="360"/>
        </w:sectPr>
      </w:pPr>
      <w:r w:rsidRPr="001E4CC0">
        <w:rPr>
          <w:sz w:val="24"/>
          <w:szCs w:val="24"/>
        </w:rPr>
        <w:t>Заседания Тендерного комитета оформляются протоколами, оформляемыми сотрудниками тендерно</w:t>
      </w:r>
      <w:r w:rsidRPr="001E4CC0">
        <w:rPr>
          <w:sz w:val="24"/>
          <w:szCs w:val="24"/>
        </w:rPr>
        <w:t xml:space="preserve">го бюро, подписываемыми всеми участниками заседания и утверждаемыми генеральным директором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>.</w:t>
      </w:r>
    </w:p>
    <w:p w:rsidR="00462FD6" w:rsidRPr="001E4CC0" w:rsidRDefault="00BD452C" w:rsidP="001E4CC0">
      <w:pPr>
        <w:pStyle w:val="11"/>
        <w:numPr>
          <w:ilvl w:val="0"/>
          <w:numId w:val="8"/>
        </w:numPr>
        <w:shd w:val="clear" w:color="auto" w:fill="auto"/>
        <w:tabs>
          <w:tab w:val="left" w:pos="1172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proofErr w:type="gramStart"/>
      <w:r w:rsidRPr="001E4CC0">
        <w:rPr>
          <w:rStyle w:val="125pt0pt6"/>
          <w:b w:val="0"/>
          <w:sz w:val="24"/>
          <w:szCs w:val="24"/>
        </w:rPr>
        <w:lastRenderedPageBreak/>
        <w:t>Заседание Тендерного комитета</w:t>
      </w:r>
      <w:r w:rsidRPr="001E4CC0">
        <w:rPr>
          <w:sz w:val="24"/>
          <w:szCs w:val="24"/>
        </w:rPr>
        <w:t xml:space="preserve"> является правомочным</w:t>
      </w:r>
      <w:r w:rsidRPr="001E4CC0">
        <w:rPr>
          <w:rStyle w:val="125pt0pt6"/>
          <w:b w:val="0"/>
          <w:sz w:val="24"/>
          <w:szCs w:val="24"/>
        </w:rPr>
        <w:t xml:space="preserve"> (имеет кворум), если на нем </w:t>
      </w:r>
      <w:r w:rsidRPr="001E4CC0">
        <w:rPr>
          <w:sz w:val="24"/>
          <w:szCs w:val="24"/>
        </w:rPr>
        <w:t>присутствуют не менее двух</w:t>
      </w:r>
      <w:r w:rsidRPr="001E4CC0">
        <w:rPr>
          <w:rStyle w:val="125pt0pt6"/>
          <w:b w:val="0"/>
          <w:sz w:val="24"/>
          <w:szCs w:val="24"/>
        </w:rPr>
        <w:t xml:space="preserve"> третей</w:t>
      </w:r>
      <w:r w:rsidRPr="001E4CC0">
        <w:rPr>
          <w:sz w:val="24"/>
          <w:szCs w:val="24"/>
        </w:rPr>
        <w:t xml:space="preserve"> общею числа членов Тендерного комитета.</w:t>
      </w:r>
      <w:proofErr w:type="gramEnd"/>
      <w:r w:rsidRPr="001E4CC0">
        <w:rPr>
          <w:sz w:val="24"/>
          <w:szCs w:val="24"/>
        </w:rPr>
        <w:t xml:space="preserve"> Решения Тендерного комитета принимаются</w:t>
      </w:r>
      <w:r w:rsidRPr="001E4CC0">
        <w:rPr>
          <w:rStyle w:val="125pt0pt6"/>
          <w:b w:val="0"/>
          <w:sz w:val="24"/>
          <w:szCs w:val="24"/>
        </w:rPr>
        <w:t xml:space="preserve"> простым большинством</w:t>
      </w:r>
      <w:r w:rsidRPr="001E4CC0">
        <w:rPr>
          <w:sz w:val="24"/>
          <w:szCs w:val="24"/>
        </w:rPr>
        <w:t xml:space="preserve"> голосов. При</w:t>
      </w:r>
      <w:r w:rsidRPr="001E4CC0">
        <w:rPr>
          <w:rStyle w:val="125pt0pt6"/>
          <w:b w:val="0"/>
          <w:sz w:val="24"/>
          <w:szCs w:val="24"/>
        </w:rPr>
        <w:t xml:space="preserve"> равном</w:t>
      </w:r>
      <w:r w:rsidRPr="001E4CC0">
        <w:rPr>
          <w:sz w:val="24"/>
          <w:szCs w:val="24"/>
        </w:rPr>
        <w:t xml:space="preserve"> количестве голосов председатель (либо, в его отсутствие, назначенный председателем заместитель председателя) имеет право решающего гол</w:t>
      </w:r>
      <w:r w:rsidRPr="001E4CC0">
        <w:rPr>
          <w:sz w:val="24"/>
          <w:szCs w:val="24"/>
        </w:rPr>
        <w:t>оса.</w:t>
      </w:r>
    </w:p>
    <w:p w:rsidR="00462FD6" w:rsidRPr="001E4CC0" w:rsidRDefault="00BD452C" w:rsidP="001E4CC0">
      <w:pPr>
        <w:pStyle w:val="11"/>
        <w:shd w:val="clear" w:color="auto" w:fill="auto"/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Решение Тендерного комитета вступает в силу после утверждения генеральным директором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 xml:space="preserve"> протокола заседания Тендерного комитета.</w:t>
      </w:r>
    </w:p>
    <w:p w:rsidR="00462FD6" w:rsidRPr="001E4CC0" w:rsidRDefault="00BD452C" w:rsidP="001E4CC0">
      <w:pPr>
        <w:pStyle w:val="11"/>
        <w:numPr>
          <w:ilvl w:val="0"/>
          <w:numId w:val="8"/>
        </w:numPr>
        <w:shd w:val="clear" w:color="auto" w:fill="auto"/>
        <w:tabs>
          <w:tab w:val="left" w:pos="1297"/>
        </w:tabs>
        <w:spacing w:before="0" w:after="279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Тендерный комитет имеет право принимать любые решения, направленные па обеспечение эффективного в</w:t>
      </w:r>
      <w:r w:rsidRPr="001E4CC0">
        <w:rPr>
          <w:sz w:val="24"/>
          <w:szCs w:val="24"/>
        </w:rPr>
        <w:t>ыбора победи теля тендера, в пределах своей компетенции.</w:t>
      </w:r>
    </w:p>
    <w:p w:rsidR="00462FD6" w:rsidRPr="001E4CC0" w:rsidRDefault="00BD452C" w:rsidP="001E4CC0">
      <w:pPr>
        <w:pStyle w:val="40"/>
        <w:keepNext/>
        <w:keepLines/>
        <w:numPr>
          <w:ilvl w:val="0"/>
          <w:numId w:val="9"/>
        </w:numPr>
        <w:shd w:val="clear" w:color="auto" w:fill="auto"/>
        <w:tabs>
          <w:tab w:val="left" w:pos="980"/>
        </w:tabs>
        <w:spacing w:before="0" w:after="209" w:line="220" w:lineRule="exact"/>
        <w:ind w:right="566" w:firstLine="567"/>
        <w:jc w:val="left"/>
        <w:rPr>
          <w:b w:val="0"/>
          <w:sz w:val="24"/>
          <w:szCs w:val="24"/>
        </w:rPr>
      </w:pPr>
      <w:bookmarkStart w:id="6" w:name="bookmark7"/>
      <w:r w:rsidRPr="001E4CC0">
        <w:rPr>
          <w:b w:val="0"/>
          <w:sz w:val="24"/>
          <w:szCs w:val="24"/>
        </w:rPr>
        <w:t xml:space="preserve">Порядок формирования </w:t>
      </w:r>
      <w:proofErr w:type="gramStart"/>
      <w:r w:rsidRPr="001E4CC0">
        <w:rPr>
          <w:b w:val="0"/>
          <w:sz w:val="24"/>
          <w:szCs w:val="24"/>
        </w:rPr>
        <w:t>п</w:t>
      </w:r>
      <w:proofErr w:type="gramEnd"/>
      <w:r w:rsidRPr="001E4CC0">
        <w:rPr>
          <w:b w:val="0"/>
          <w:sz w:val="24"/>
          <w:szCs w:val="24"/>
        </w:rPr>
        <w:t xml:space="preserve"> рассмотрения лога</w:t>
      </w:r>
      <w:bookmarkEnd w:id="6"/>
    </w:p>
    <w:p w:rsidR="00462FD6" w:rsidRPr="001E4CC0" w:rsidRDefault="00BD452C" w:rsidP="001E4CC0">
      <w:pPr>
        <w:pStyle w:val="11"/>
        <w:numPr>
          <w:ilvl w:val="0"/>
          <w:numId w:val="10"/>
        </w:numPr>
        <w:shd w:val="clear" w:color="auto" w:fill="auto"/>
        <w:tabs>
          <w:tab w:val="left" w:pos="1302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Лог для проведения тендера формируется службой, инициирующей закупку, в соответствии с </w:t>
      </w:r>
      <w:proofErr w:type="spellStart"/>
      <w:r w:rsidRPr="001E4CC0">
        <w:rPr>
          <w:sz w:val="24"/>
          <w:szCs w:val="24"/>
        </w:rPr>
        <w:t>С</w:t>
      </w:r>
      <w:proofErr w:type="spellEnd"/>
      <w:r w:rsidR="00E16EA3">
        <w:rPr>
          <w:sz w:val="24"/>
          <w:szCs w:val="24"/>
          <w:lang w:val="ru-RU"/>
        </w:rPr>
        <w:t>ТО_____</w:t>
      </w:r>
      <w:r w:rsidRPr="001E4CC0">
        <w:rPr>
          <w:sz w:val="24"/>
          <w:szCs w:val="24"/>
        </w:rPr>
        <w:t xml:space="preserve"> «Порядок составления заявок на закупку оборудования</w:t>
      </w:r>
      <w:r w:rsidRPr="001E4CC0">
        <w:rPr>
          <w:sz w:val="24"/>
          <w:szCs w:val="24"/>
        </w:rPr>
        <w:t xml:space="preserve"> и материалов» и утверждается первым заместителем генерального директора.</w:t>
      </w:r>
    </w:p>
    <w:p w:rsidR="00462FD6" w:rsidRPr="001E4CC0" w:rsidRDefault="00BD452C" w:rsidP="001E4CC0">
      <w:pPr>
        <w:pStyle w:val="11"/>
        <w:numPr>
          <w:ilvl w:val="0"/>
          <w:numId w:val="10"/>
        </w:numPr>
        <w:shd w:val="clear" w:color="auto" w:fill="auto"/>
        <w:tabs>
          <w:tab w:val="left" w:pos="1191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Предполагаемые к закупке ресурсы группируются в лоты, исходя из потребностей заказчика, предполагаемых возможностей потенциальных участников тендера и данных финансового плана (по срокам и объемам).</w:t>
      </w:r>
    </w:p>
    <w:p w:rsidR="00462FD6" w:rsidRPr="001E4CC0" w:rsidRDefault="00BD452C" w:rsidP="001E4CC0">
      <w:pPr>
        <w:pStyle w:val="11"/>
        <w:numPr>
          <w:ilvl w:val="0"/>
          <w:numId w:val="10"/>
        </w:numPr>
        <w:shd w:val="clear" w:color="auto" w:fill="auto"/>
        <w:tabs>
          <w:tab w:val="left" w:pos="1230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Разбивка крупных лотов на несколько мелких осуществляется</w:t>
      </w:r>
      <w:r w:rsidRPr="001E4CC0">
        <w:rPr>
          <w:sz w:val="24"/>
          <w:szCs w:val="24"/>
        </w:rPr>
        <w:t xml:space="preserve"> исключительно в следующих случаях: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17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если закупки осуществляются на монопольном рынке, представленном одним поставщиком данного вида ресурсов;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64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если закупка является закупкой дополнительного объема в связи с изменением данных заявки в результате перевыпуска </w:t>
      </w:r>
      <w:r w:rsidRPr="001E4CC0">
        <w:rPr>
          <w:sz w:val="24"/>
          <w:szCs w:val="24"/>
        </w:rPr>
        <w:t>последней: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22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если соблюдение тендерных процедур (по срокам) может привести к нарушению графика реализации инвестиционного проекта.</w:t>
      </w:r>
    </w:p>
    <w:p w:rsidR="00462FD6" w:rsidRPr="001E4CC0" w:rsidRDefault="00BD452C" w:rsidP="001E4CC0">
      <w:pPr>
        <w:pStyle w:val="11"/>
        <w:shd w:val="clear" w:color="auto" w:fill="auto"/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В </w:t>
      </w:r>
      <w:proofErr w:type="gramStart"/>
      <w:r w:rsidRPr="001E4CC0">
        <w:rPr>
          <w:sz w:val="24"/>
          <w:szCs w:val="24"/>
        </w:rPr>
        <w:t>каждом</w:t>
      </w:r>
      <w:proofErr w:type="gramEnd"/>
      <w:r w:rsidRPr="001E4CC0">
        <w:rPr>
          <w:sz w:val="24"/>
          <w:szCs w:val="24"/>
        </w:rPr>
        <w:t xml:space="preserve"> случае такая разбивка осуществляется на основании письменно</w:t>
      </w:r>
      <w:r w:rsidRPr="001E4CC0">
        <w:rPr>
          <w:rStyle w:val="125pt0pt6"/>
          <w:b w:val="0"/>
          <w:sz w:val="24"/>
          <w:szCs w:val="24"/>
        </w:rPr>
        <w:t xml:space="preserve"> обоснованного </w:t>
      </w:r>
      <w:r w:rsidRPr="001E4CC0">
        <w:rPr>
          <w:sz w:val="24"/>
          <w:szCs w:val="24"/>
        </w:rPr>
        <w:t>решения руководителя службы закупок.</w:t>
      </w:r>
    </w:p>
    <w:p w:rsidR="00462FD6" w:rsidRPr="001E4CC0" w:rsidRDefault="00BD452C" w:rsidP="001E4CC0">
      <w:pPr>
        <w:pStyle w:val="11"/>
        <w:numPr>
          <w:ilvl w:val="0"/>
          <w:numId w:val="10"/>
        </w:numPr>
        <w:shd w:val="clear" w:color="auto" w:fill="auto"/>
        <w:tabs>
          <w:tab w:val="left" w:pos="1239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Оформленная заявка на закупку с обязательным приложением сопроводительной документации подается в службу, осуществляющую закупку.</w:t>
      </w:r>
    </w:p>
    <w:p w:rsidR="00462FD6" w:rsidRPr="001E4CC0" w:rsidRDefault="00BD452C" w:rsidP="001E4CC0">
      <w:pPr>
        <w:pStyle w:val="11"/>
        <w:numPr>
          <w:ilvl w:val="0"/>
          <w:numId w:val="10"/>
        </w:numPr>
        <w:shd w:val="clear" w:color="auto" w:fill="auto"/>
        <w:tabs>
          <w:tab w:val="left" w:pos="1263"/>
        </w:tabs>
        <w:spacing w:before="0" w:after="279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Председатель Тендерного комитета устанавливает дату проведения тендера. </w:t>
      </w:r>
      <w:r w:rsidRPr="001E4CC0">
        <w:rPr>
          <w:rStyle w:val="125pt0pt6"/>
          <w:b w:val="0"/>
          <w:sz w:val="24"/>
          <w:szCs w:val="24"/>
        </w:rPr>
        <w:t>Руководитель</w:t>
      </w:r>
      <w:r w:rsidRPr="001E4CC0">
        <w:rPr>
          <w:sz w:val="24"/>
          <w:szCs w:val="24"/>
        </w:rPr>
        <w:t xml:space="preserve"> тендерного бюро направляет информацию о в</w:t>
      </w:r>
      <w:r w:rsidRPr="001E4CC0">
        <w:rPr>
          <w:sz w:val="24"/>
          <w:szCs w:val="24"/>
        </w:rPr>
        <w:t>ремени, месте и форме заседания всем участникам Тендерного комитета.</w:t>
      </w:r>
    </w:p>
    <w:p w:rsidR="00462FD6" w:rsidRPr="001E4CC0" w:rsidRDefault="00E16EA3" w:rsidP="001E4CC0">
      <w:pPr>
        <w:pStyle w:val="420"/>
        <w:keepNext/>
        <w:keepLines/>
        <w:numPr>
          <w:ilvl w:val="0"/>
          <w:numId w:val="9"/>
        </w:numPr>
        <w:shd w:val="clear" w:color="auto" w:fill="auto"/>
        <w:tabs>
          <w:tab w:val="left" w:pos="1119"/>
        </w:tabs>
        <w:spacing w:before="0" w:after="219" w:line="220" w:lineRule="exact"/>
        <w:ind w:right="566" w:firstLine="567"/>
        <w:jc w:val="left"/>
        <w:rPr>
          <w:sz w:val="24"/>
          <w:szCs w:val="24"/>
        </w:rPr>
      </w:pPr>
      <w:bookmarkStart w:id="7" w:name="bookmark8"/>
      <w:proofErr w:type="spellStart"/>
      <w:r>
        <w:rPr>
          <w:sz w:val="24"/>
          <w:szCs w:val="24"/>
          <w:lang w:val="ru-RU"/>
        </w:rPr>
        <w:t>Изв</w:t>
      </w:r>
      <w:r w:rsidR="00BD452C" w:rsidRPr="001E4CC0">
        <w:rPr>
          <w:sz w:val="24"/>
          <w:szCs w:val="24"/>
        </w:rPr>
        <w:t>ещенне</w:t>
      </w:r>
      <w:proofErr w:type="spellEnd"/>
      <w:r w:rsidR="00BD452C" w:rsidRPr="001E4CC0">
        <w:rPr>
          <w:sz w:val="24"/>
          <w:szCs w:val="24"/>
        </w:rPr>
        <w:t xml:space="preserve"> о проведении тендера</w:t>
      </w:r>
      <w:bookmarkEnd w:id="7"/>
    </w:p>
    <w:p w:rsidR="00462FD6" w:rsidRPr="001E4CC0" w:rsidRDefault="00BD452C" w:rsidP="001E4CC0">
      <w:pPr>
        <w:pStyle w:val="11"/>
        <w:numPr>
          <w:ilvl w:val="0"/>
          <w:numId w:val="11"/>
        </w:numPr>
        <w:shd w:val="clear" w:color="auto" w:fill="auto"/>
        <w:tabs>
          <w:tab w:val="left" w:pos="1230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Служба, осуществляющая </w:t>
      </w:r>
      <w:proofErr w:type="spellStart"/>
      <w:r w:rsidRPr="001E4CC0">
        <w:rPr>
          <w:sz w:val="24"/>
          <w:szCs w:val="24"/>
        </w:rPr>
        <w:t>заку</w:t>
      </w:r>
      <w:r w:rsidR="00E16EA3">
        <w:rPr>
          <w:sz w:val="24"/>
          <w:szCs w:val="24"/>
          <w:lang w:val="ru-RU"/>
        </w:rPr>
        <w:t>пку</w:t>
      </w:r>
      <w:proofErr w:type="spellEnd"/>
      <w:r w:rsidRPr="001E4CC0">
        <w:rPr>
          <w:sz w:val="24"/>
          <w:szCs w:val="24"/>
        </w:rPr>
        <w:t xml:space="preserve"> в течение 10 (десяти) рабочих дней с дат</w:t>
      </w:r>
      <w:r w:rsidR="00E16EA3">
        <w:rPr>
          <w:sz w:val="24"/>
          <w:szCs w:val="24"/>
          <w:lang w:val="ru-RU"/>
        </w:rPr>
        <w:t>ы</w:t>
      </w:r>
      <w:r w:rsidRPr="001E4CC0">
        <w:rPr>
          <w:sz w:val="24"/>
          <w:szCs w:val="24"/>
        </w:rPr>
        <w:t xml:space="preserve"> получения от службы, инициирующей закупку, заявки на закупку направляет всем потен</w:t>
      </w:r>
      <w:r w:rsidRPr="001E4CC0">
        <w:rPr>
          <w:sz w:val="24"/>
          <w:szCs w:val="24"/>
        </w:rPr>
        <w:t xml:space="preserve">циальным </w:t>
      </w:r>
      <w:proofErr w:type="gramStart"/>
      <w:r w:rsidRPr="001E4CC0">
        <w:rPr>
          <w:sz w:val="24"/>
          <w:szCs w:val="24"/>
        </w:rPr>
        <w:t>у</w:t>
      </w:r>
      <w:proofErr w:type="gramEnd"/>
      <w:r w:rsidRPr="001E4CC0">
        <w:rPr>
          <w:sz w:val="24"/>
          <w:szCs w:val="24"/>
        </w:rPr>
        <w:t xml:space="preserve"> частникам конкурсную доку</w:t>
      </w:r>
      <w:r w:rsidRPr="001E4CC0">
        <w:rPr>
          <w:sz w:val="24"/>
          <w:szCs w:val="24"/>
        </w:rPr>
        <w:t>ментацию.</w:t>
      </w:r>
    </w:p>
    <w:p w:rsidR="00462FD6" w:rsidRPr="001E4CC0" w:rsidRDefault="00BD452C" w:rsidP="001E4CC0">
      <w:pPr>
        <w:pStyle w:val="11"/>
        <w:numPr>
          <w:ilvl w:val="0"/>
          <w:numId w:val="11"/>
        </w:numPr>
        <w:shd w:val="clear" w:color="auto" w:fill="auto"/>
        <w:tabs>
          <w:tab w:val="left" w:pos="1292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proofErr w:type="gramStart"/>
      <w:r w:rsidRPr="001E4CC0">
        <w:rPr>
          <w:sz w:val="24"/>
          <w:szCs w:val="24"/>
        </w:rPr>
        <w:t xml:space="preserve">В Цепях информирования потенциальных участников тендера об объявлении конкурса, условиях его проведения и требованиях к содержанию и оформлению пакета </w:t>
      </w:r>
      <w:r w:rsidRPr="001E4CC0">
        <w:rPr>
          <w:sz w:val="24"/>
          <w:szCs w:val="24"/>
        </w:rPr>
        <w:lastRenderedPageBreak/>
        <w:t xml:space="preserve">документов, представляемых на конкурс, тендерное бюро, по </w:t>
      </w:r>
      <w:r w:rsidRPr="001E4CC0">
        <w:rPr>
          <w:sz w:val="24"/>
          <w:szCs w:val="24"/>
        </w:rPr>
        <w:t xml:space="preserve">решению председателя Тендерного комитета, может организовать размещение соответствующей информации на корпоративных сайтах заказчика и/или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>.</w:t>
      </w:r>
      <w:proofErr w:type="gramEnd"/>
    </w:p>
    <w:p w:rsidR="00462FD6" w:rsidRPr="001E4CC0" w:rsidRDefault="00BD452C" w:rsidP="001E4CC0">
      <w:pPr>
        <w:pStyle w:val="11"/>
        <w:numPr>
          <w:ilvl w:val="0"/>
          <w:numId w:val="11"/>
        </w:numPr>
        <w:shd w:val="clear" w:color="auto" w:fill="auto"/>
        <w:tabs>
          <w:tab w:val="left" w:pos="1234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В случаи, </w:t>
      </w:r>
      <w:r w:rsidR="00E16EA3">
        <w:rPr>
          <w:sz w:val="24"/>
          <w:szCs w:val="24"/>
          <w:lang w:val="ru-RU"/>
        </w:rPr>
        <w:t xml:space="preserve">если </w:t>
      </w:r>
      <w:r w:rsidRPr="001E4CC0">
        <w:rPr>
          <w:sz w:val="24"/>
          <w:szCs w:val="24"/>
        </w:rPr>
        <w:t>претендент получил информацию о про</w:t>
      </w:r>
      <w:r w:rsidR="00E16EA3">
        <w:rPr>
          <w:sz w:val="24"/>
          <w:szCs w:val="24"/>
          <w:lang w:val="ru-RU"/>
        </w:rPr>
        <w:t>в</w:t>
      </w:r>
      <w:proofErr w:type="spellStart"/>
      <w:r w:rsidRPr="001E4CC0">
        <w:rPr>
          <w:sz w:val="24"/>
          <w:szCs w:val="24"/>
        </w:rPr>
        <w:t>едении</w:t>
      </w:r>
      <w:proofErr w:type="spellEnd"/>
      <w:r w:rsidRPr="001E4CC0">
        <w:rPr>
          <w:sz w:val="24"/>
          <w:szCs w:val="24"/>
        </w:rPr>
        <w:t xml:space="preserve"> тендера на корпоративном сайте</w:t>
      </w:r>
      <w:r w:rsidRPr="001E4CC0">
        <w:rPr>
          <w:rStyle w:val="125pt0pt7"/>
          <w:b w:val="0"/>
          <w:sz w:val="24"/>
          <w:szCs w:val="24"/>
        </w:rPr>
        <w:t xml:space="preserve"> заказчика</w:t>
      </w:r>
      <w:r w:rsidRPr="001E4CC0">
        <w:rPr>
          <w:sz w:val="24"/>
          <w:szCs w:val="24"/>
        </w:rPr>
        <w:t xml:space="preserve"> и/или </w:t>
      </w:r>
      <w:r w:rsidR="00E16EA3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 xml:space="preserve">, конкурсная документация направляется ему </w:t>
      </w:r>
      <w:r w:rsidR="00E16EA3">
        <w:rPr>
          <w:sz w:val="24"/>
          <w:szCs w:val="24"/>
          <w:lang w:val="ru-RU"/>
        </w:rPr>
        <w:t xml:space="preserve">в течение </w:t>
      </w:r>
      <w:r w:rsidRPr="001E4CC0">
        <w:rPr>
          <w:sz w:val="24"/>
          <w:szCs w:val="24"/>
        </w:rPr>
        <w:t xml:space="preserve"> 5 (пяти) рабочих дней </w:t>
      </w:r>
      <w:proofErr w:type="gramStart"/>
      <w:r w:rsidRPr="001E4CC0">
        <w:rPr>
          <w:sz w:val="24"/>
          <w:szCs w:val="24"/>
        </w:rPr>
        <w:t>с даты получения</w:t>
      </w:r>
      <w:proofErr w:type="gramEnd"/>
      <w:r w:rsidRPr="001E4CC0">
        <w:rPr>
          <w:sz w:val="24"/>
          <w:szCs w:val="24"/>
        </w:rPr>
        <w:t xml:space="preserve"> заказчиком письменного подтверждения намерений претендента участвовать в тендере за подписью руководителя претендента.</w:t>
      </w:r>
    </w:p>
    <w:p w:rsidR="00462FD6" w:rsidRPr="001E4CC0" w:rsidRDefault="00BD452C" w:rsidP="001E4CC0">
      <w:pPr>
        <w:pStyle w:val="11"/>
        <w:numPr>
          <w:ilvl w:val="0"/>
          <w:numId w:val="11"/>
        </w:numPr>
        <w:shd w:val="clear" w:color="auto" w:fill="auto"/>
        <w:tabs>
          <w:tab w:val="left" w:pos="1198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Тендерный </w:t>
      </w:r>
      <w:r w:rsidRPr="001E4CC0">
        <w:rPr>
          <w:sz w:val="24"/>
          <w:szCs w:val="24"/>
        </w:rPr>
        <w:t>комитет имеет право продлить срок подачи ТКП на участие в тендере.</w:t>
      </w:r>
    </w:p>
    <w:p w:rsidR="00462FD6" w:rsidRPr="001E4CC0" w:rsidRDefault="00BD452C" w:rsidP="001E4CC0">
      <w:pPr>
        <w:pStyle w:val="11"/>
        <w:numPr>
          <w:ilvl w:val="0"/>
          <w:numId w:val="11"/>
        </w:numPr>
        <w:shd w:val="clear" w:color="auto" w:fill="auto"/>
        <w:tabs>
          <w:tab w:val="left" w:pos="1153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Служба, осуществляющая закупку, сообщает об этом претендентам тем же способом, каким было осуществлено извещение о проведении</w:t>
      </w:r>
      <w:r w:rsidRPr="001E4CC0">
        <w:rPr>
          <w:rStyle w:val="125pt0pt7"/>
          <w:b w:val="0"/>
          <w:sz w:val="24"/>
          <w:szCs w:val="24"/>
        </w:rPr>
        <w:t xml:space="preserve"> тендера.</w:t>
      </w:r>
    </w:p>
    <w:p w:rsidR="00462FD6" w:rsidRPr="001E4CC0" w:rsidRDefault="00BD452C" w:rsidP="001E4CC0">
      <w:pPr>
        <w:pStyle w:val="11"/>
        <w:numPr>
          <w:ilvl w:val="0"/>
          <w:numId w:val="11"/>
        </w:numPr>
        <w:shd w:val="clear" w:color="auto" w:fill="auto"/>
        <w:tabs>
          <w:tab w:val="left" w:pos="1167"/>
        </w:tabs>
        <w:spacing w:before="0" w:after="279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В случае принятия решения об отмене проведения тендера служба, осуществляющая закупку</w:t>
      </w:r>
      <w:proofErr w:type="gramStart"/>
      <w:r w:rsidRPr="001E4CC0">
        <w:rPr>
          <w:sz w:val="24"/>
          <w:szCs w:val="24"/>
        </w:rPr>
        <w:t>.</w:t>
      </w:r>
      <w:proofErr w:type="gramEnd"/>
      <w:r w:rsidRPr="001E4CC0">
        <w:rPr>
          <w:sz w:val="24"/>
          <w:szCs w:val="24"/>
        </w:rPr>
        <w:t xml:space="preserve"> </w:t>
      </w:r>
      <w:proofErr w:type="gramStart"/>
      <w:r w:rsidRPr="001E4CC0">
        <w:rPr>
          <w:sz w:val="24"/>
          <w:szCs w:val="24"/>
        </w:rPr>
        <w:t>с</w:t>
      </w:r>
      <w:proofErr w:type="gramEnd"/>
      <w:r w:rsidRPr="001E4CC0">
        <w:rPr>
          <w:sz w:val="24"/>
          <w:szCs w:val="24"/>
        </w:rPr>
        <w:t>воевременно направляет соответствующие уведомления всем претендентам.</w:t>
      </w:r>
    </w:p>
    <w:p w:rsidR="00462FD6" w:rsidRPr="001E4CC0" w:rsidRDefault="00BD452C" w:rsidP="001E4CC0">
      <w:pPr>
        <w:pStyle w:val="40"/>
        <w:keepNext/>
        <w:keepLines/>
        <w:numPr>
          <w:ilvl w:val="0"/>
          <w:numId w:val="9"/>
        </w:numPr>
        <w:shd w:val="clear" w:color="auto" w:fill="auto"/>
        <w:tabs>
          <w:tab w:val="left" w:pos="1020"/>
        </w:tabs>
        <w:spacing w:before="0" w:after="209" w:line="220" w:lineRule="exact"/>
        <w:ind w:right="566" w:firstLine="567"/>
        <w:jc w:val="left"/>
        <w:rPr>
          <w:b w:val="0"/>
          <w:sz w:val="24"/>
          <w:szCs w:val="24"/>
        </w:rPr>
      </w:pPr>
      <w:bookmarkStart w:id="8" w:name="bookmark9"/>
      <w:r w:rsidRPr="001E4CC0">
        <w:rPr>
          <w:b w:val="0"/>
          <w:sz w:val="24"/>
          <w:szCs w:val="24"/>
        </w:rPr>
        <w:t>Состав конкурсной документации</w:t>
      </w:r>
      <w:bookmarkEnd w:id="8"/>
    </w:p>
    <w:p w:rsidR="00462FD6" w:rsidRPr="001E4CC0" w:rsidRDefault="00BD452C" w:rsidP="001E4CC0">
      <w:pPr>
        <w:pStyle w:val="37"/>
        <w:keepNext/>
        <w:keepLines/>
        <w:shd w:val="clear" w:color="auto" w:fill="auto"/>
        <w:spacing w:before="0" w:line="269" w:lineRule="exact"/>
        <w:ind w:right="566" w:firstLine="567"/>
        <w:rPr>
          <w:b w:val="0"/>
          <w:sz w:val="24"/>
          <w:szCs w:val="24"/>
        </w:rPr>
      </w:pPr>
      <w:bookmarkStart w:id="9" w:name="bookmark10"/>
      <w:r w:rsidRPr="001E4CC0">
        <w:rPr>
          <w:rStyle w:val="30pt2"/>
          <w:b w:val="0"/>
          <w:sz w:val="24"/>
          <w:szCs w:val="24"/>
        </w:rPr>
        <w:t>4.5.1</w:t>
      </w:r>
      <w:r w:rsidRPr="001E4CC0">
        <w:rPr>
          <w:b w:val="0"/>
          <w:sz w:val="24"/>
          <w:szCs w:val="24"/>
        </w:rPr>
        <w:t xml:space="preserve"> Конкурсная документация</w:t>
      </w:r>
      <w:r w:rsidRPr="001E4CC0">
        <w:rPr>
          <w:rStyle w:val="311pt0pt0"/>
          <w:sz w:val="24"/>
          <w:szCs w:val="24"/>
        </w:rPr>
        <w:t xml:space="preserve"> включает в себя:</w:t>
      </w:r>
      <w:bookmarkEnd w:id="9"/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07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запрос на ТК</w:t>
      </w:r>
      <w:r w:rsidR="00E16EA3">
        <w:rPr>
          <w:sz w:val="24"/>
          <w:szCs w:val="24"/>
          <w:lang w:val="ru-RU"/>
        </w:rPr>
        <w:t>П</w:t>
      </w:r>
      <w:r w:rsidRPr="001E4CC0">
        <w:rPr>
          <w:sz w:val="24"/>
          <w:szCs w:val="24"/>
        </w:rPr>
        <w:t xml:space="preserve"> с сопроводительной документацией (описывающей лог и сопровождающей заявку службы, осуществляющей закупку) и информацией о дате предоставления претендентами </w:t>
      </w:r>
      <w:r w:rsidR="00E16EA3">
        <w:rPr>
          <w:sz w:val="24"/>
          <w:szCs w:val="24"/>
          <w:lang w:val="ru-RU"/>
        </w:rPr>
        <w:t>ТКП</w:t>
      </w:r>
      <w:r w:rsidRPr="001E4CC0">
        <w:rPr>
          <w:sz w:val="24"/>
          <w:szCs w:val="24"/>
        </w:rPr>
        <w:t xml:space="preserve"> для участия в тендере (приложение А к настоящему стандарту);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55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rStyle w:val="125pt0pt7"/>
          <w:b w:val="0"/>
          <w:sz w:val="24"/>
          <w:szCs w:val="24"/>
        </w:rPr>
        <w:t>инструкцию</w:t>
      </w:r>
      <w:r w:rsidRPr="001E4CC0">
        <w:rPr>
          <w:sz w:val="24"/>
          <w:szCs w:val="24"/>
        </w:rPr>
        <w:t xml:space="preserve"> организа</w:t>
      </w:r>
      <w:r w:rsidRPr="001E4CC0">
        <w:rPr>
          <w:sz w:val="24"/>
          <w:szCs w:val="24"/>
        </w:rPr>
        <w:t xml:space="preserve">циям, претендующим на участие в тендере </w:t>
      </w:r>
      <w:r w:rsidR="00E16EA3">
        <w:rPr>
          <w:sz w:val="24"/>
          <w:szCs w:val="24"/>
          <w:lang w:val="ru-RU"/>
        </w:rPr>
        <w:t xml:space="preserve">ХХХХ, </w:t>
      </w:r>
      <w:r w:rsidRPr="001E4CC0">
        <w:rPr>
          <w:sz w:val="24"/>
          <w:szCs w:val="24"/>
        </w:rPr>
        <w:t>содержащую общую информацию об условиях проведения конкурса и перечень необходимых для участия в тендере документов (приложение</w:t>
      </w:r>
      <w:proofErr w:type="gramStart"/>
      <w:r w:rsidRPr="001E4CC0">
        <w:rPr>
          <w:sz w:val="24"/>
          <w:szCs w:val="24"/>
        </w:rPr>
        <w:t xml:space="preserve"> Б</w:t>
      </w:r>
      <w:proofErr w:type="gramEnd"/>
      <w:r w:rsidRPr="001E4CC0">
        <w:rPr>
          <w:sz w:val="24"/>
          <w:szCs w:val="24"/>
        </w:rPr>
        <w:t xml:space="preserve"> к настоящему стандарту):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54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анкету претендента (приложение </w:t>
      </w:r>
      <w:r w:rsidRPr="001E4CC0">
        <w:rPr>
          <w:sz w:val="24"/>
          <w:szCs w:val="24"/>
        </w:rPr>
        <w:t>В к нас</w:t>
      </w:r>
      <w:r w:rsidRPr="001E4CC0">
        <w:rPr>
          <w:sz w:val="24"/>
          <w:szCs w:val="24"/>
        </w:rPr>
        <w:t>тоящему стандарту);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70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меморандум о политике отказа от коррупционных схем (приложение к настоящему стандарту);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07"/>
        </w:tabs>
        <w:spacing w:before="0" w:after="279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прочие документы, определяемые службой, осуществляющей закупку, исходя из специфики тендера.</w:t>
      </w:r>
    </w:p>
    <w:p w:rsidR="00462FD6" w:rsidRPr="001E4CC0" w:rsidRDefault="00BD452C" w:rsidP="001E4CC0">
      <w:pPr>
        <w:pStyle w:val="40"/>
        <w:keepNext/>
        <w:keepLines/>
        <w:numPr>
          <w:ilvl w:val="0"/>
          <w:numId w:val="9"/>
        </w:numPr>
        <w:shd w:val="clear" w:color="auto" w:fill="auto"/>
        <w:tabs>
          <w:tab w:val="left" w:pos="1034"/>
        </w:tabs>
        <w:spacing w:before="0" w:after="204" w:line="220" w:lineRule="exact"/>
        <w:ind w:right="566" w:firstLine="567"/>
        <w:jc w:val="left"/>
        <w:rPr>
          <w:b w:val="0"/>
          <w:sz w:val="24"/>
          <w:szCs w:val="24"/>
        </w:rPr>
      </w:pPr>
      <w:bookmarkStart w:id="10" w:name="bookmark11"/>
      <w:r w:rsidRPr="001E4CC0">
        <w:rPr>
          <w:b w:val="0"/>
          <w:sz w:val="24"/>
          <w:szCs w:val="24"/>
        </w:rPr>
        <w:t>Подача ТКП для участия в тендере</w:t>
      </w:r>
      <w:bookmarkEnd w:id="10"/>
    </w:p>
    <w:p w:rsidR="00462FD6" w:rsidRPr="001E4CC0" w:rsidRDefault="00BD452C" w:rsidP="001E4CC0">
      <w:pPr>
        <w:pStyle w:val="11"/>
        <w:numPr>
          <w:ilvl w:val="0"/>
          <w:numId w:val="12"/>
        </w:numPr>
        <w:shd w:val="clear" w:color="auto" w:fill="auto"/>
        <w:tabs>
          <w:tab w:val="left" w:pos="1345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Пакеты документов для участия в тендере направляются контактному лицу по адресу, указанному заказчиком в конкурсной докумен</w:t>
      </w:r>
      <w:r w:rsidRPr="001E4CC0">
        <w:rPr>
          <w:sz w:val="24"/>
          <w:szCs w:val="24"/>
        </w:rPr>
        <w:t>тации.</w:t>
      </w:r>
    </w:p>
    <w:p w:rsidR="00462FD6" w:rsidRPr="00E16EA3" w:rsidRDefault="00BD452C" w:rsidP="001E4CC0">
      <w:pPr>
        <w:pStyle w:val="11"/>
        <w:shd w:val="clear" w:color="auto" w:fill="auto"/>
        <w:spacing w:before="0" w:line="269" w:lineRule="exact"/>
        <w:ind w:right="566" w:firstLine="567"/>
        <w:jc w:val="left"/>
        <w:rPr>
          <w:sz w:val="24"/>
          <w:szCs w:val="24"/>
          <w:lang w:val="ru-RU"/>
        </w:rPr>
      </w:pPr>
      <w:r w:rsidRPr="001E4CC0">
        <w:rPr>
          <w:sz w:val="24"/>
          <w:szCs w:val="24"/>
        </w:rPr>
        <w:t xml:space="preserve">При направлении пакетов документов по электронной почте, во избежание утери, документы в обязательном порядке направляются в </w:t>
      </w:r>
      <w:r w:rsidRPr="001E4CC0">
        <w:rPr>
          <w:sz w:val="24"/>
          <w:szCs w:val="24"/>
        </w:rPr>
        <w:t xml:space="preserve">копии на адрес </w:t>
      </w:r>
      <w:r w:rsidR="00E16EA3">
        <w:rPr>
          <w:sz w:val="24"/>
          <w:szCs w:val="24"/>
          <w:lang w:val="ru-RU"/>
        </w:rPr>
        <w:t>__________</w:t>
      </w:r>
    </w:p>
    <w:p w:rsidR="00462FD6" w:rsidRPr="001E4CC0" w:rsidRDefault="00BD452C" w:rsidP="001E4CC0">
      <w:pPr>
        <w:pStyle w:val="11"/>
        <w:numPr>
          <w:ilvl w:val="0"/>
          <w:numId w:val="12"/>
        </w:numPr>
        <w:shd w:val="clear" w:color="auto" w:fill="auto"/>
        <w:tabs>
          <w:tab w:val="left" w:pos="1383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В случае, если претендент уже однажды предоставлял копии учредительных документов, свидетельства о государственной регистрации и </w:t>
      </w:r>
      <w:proofErr w:type="spellStart"/>
      <w:r w:rsidRPr="001E4CC0">
        <w:rPr>
          <w:sz w:val="24"/>
          <w:szCs w:val="24"/>
        </w:rPr>
        <w:t>референтный</w:t>
      </w:r>
      <w:proofErr w:type="spellEnd"/>
      <w:r w:rsidRPr="001E4CC0">
        <w:rPr>
          <w:sz w:val="24"/>
          <w:szCs w:val="24"/>
        </w:rPr>
        <w:t xml:space="preserve"> лист (список лиц</w:t>
      </w:r>
      <w:proofErr w:type="gramStart"/>
      <w:r w:rsidRPr="001E4CC0">
        <w:rPr>
          <w:sz w:val="24"/>
          <w:szCs w:val="24"/>
        </w:rPr>
        <w:t>.</w:t>
      </w:r>
      <w:proofErr w:type="gramEnd"/>
      <w:r w:rsidRPr="001E4CC0">
        <w:rPr>
          <w:sz w:val="24"/>
          <w:szCs w:val="24"/>
        </w:rPr>
        <w:t xml:space="preserve"> </w:t>
      </w:r>
      <w:proofErr w:type="gramStart"/>
      <w:r w:rsidRPr="001E4CC0">
        <w:rPr>
          <w:sz w:val="24"/>
          <w:szCs w:val="24"/>
        </w:rPr>
        <w:t>к</w:t>
      </w:r>
      <w:proofErr w:type="gramEnd"/>
      <w:r w:rsidRPr="001E4CC0">
        <w:rPr>
          <w:sz w:val="24"/>
          <w:szCs w:val="24"/>
        </w:rPr>
        <w:t>оторым претендентом был реализован ресурс, являющийся предметом т</w:t>
      </w:r>
      <w:r w:rsidRPr="001E4CC0">
        <w:rPr>
          <w:sz w:val="24"/>
          <w:szCs w:val="24"/>
        </w:rPr>
        <w:t xml:space="preserve">ендера), то он предоставляет только выписку из </w:t>
      </w:r>
      <w:r w:rsidR="00E16EA3">
        <w:rPr>
          <w:sz w:val="24"/>
          <w:szCs w:val="24"/>
          <w:lang w:val="ru-RU"/>
        </w:rPr>
        <w:t>ЕГ</w:t>
      </w:r>
      <w:r w:rsidRPr="001E4CC0">
        <w:rPr>
          <w:sz w:val="24"/>
          <w:szCs w:val="24"/>
        </w:rPr>
        <w:t>РЮЛ, выданной не ранее, чем за один календарный месяц до даты предоставления документов на тендер. Другие документы в этом случае претендент предоставляет по требованию заказчика.</w:t>
      </w:r>
    </w:p>
    <w:p w:rsidR="00462FD6" w:rsidRPr="001E4CC0" w:rsidRDefault="00BD452C" w:rsidP="001E4CC0">
      <w:pPr>
        <w:pStyle w:val="11"/>
        <w:numPr>
          <w:ilvl w:val="0"/>
          <w:numId w:val="12"/>
        </w:numPr>
        <w:shd w:val="clear" w:color="auto" w:fill="auto"/>
        <w:tabs>
          <w:tab w:val="left" w:pos="1364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Служба, осуществляющая заку</w:t>
      </w:r>
      <w:r w:rsidRPr="001E4CC0">
        <w:rPr>
          <w:sz w:val="24"/>
          <w:szCs w:val="24"/>
        </w:rPr>
        <w:t xml:space="preserve">пки, в течение 2 (двух) рабочих дней </w:t>
      </w:r>
      <w:proofErr w:type="gramStart"/>
      <w:r w:rsidRPr="001E4CC0">
        <w:rPr>
          <w:sz w:val="24"/>
          <w:szCs w:val="24"/>
        </w:rPr>
        <w:t>с даты получения</w:t>
      </w:r>
      <w:proofErr w:type="gramEnd"/>
      <w:r w:rsidRPr="001E4CC0">
        <w:rPr>
          <w:sz w:val="24"/>
          <w:szCs w:val="24"/>
        </w:rPr>
        <w:t xml:space="preserve"> ТКП передает информацию по претендентам в департамент экономической безопасности.</w:t>
      </w:r>
    </w:p>
    <w:p w:rsidR="00462FD6" w:rsidRPr="001E4CC0" w:rsidRDefault="00BD452C" w:rsidP="001E4CC0">
      <w:pPr>
        <w:pStyle w:val="11"/>
        <w:shd w:val="clear" w:color="auto" w:fill="auto"/>
        <w:spacing w:before="0" w:line="269" w:lineRule="exact"/>
        <w:ind w:right="566" w:firstLine="567"/>
        <w:jc w:val="left"/>
        <w:rPr>
          <w:sz w:val="24"/>
          <w:szCs w:val="24"/>
        </w:rPr>
        <w:sectPr w:rsidR="00462FD6" w:rsidRPr="001E4CC0" w:rsidSect="001E4CC0">
          <w:type w:val="continuous"/>
          <w:pgSz w:w="11907" w:h="16840" w:code="9"/>
          <w:pgMar w:top="851" w:right="851" w:bottom="851" w:left="1134" w:header="0" w:footer="6" w:gutter="0"/>
          <w:cols w:space="720"/>
          <w:noEndnote/>
          <w:docGrid w:linePitch="360"/>
        </w:sectPr>
      </w:pPr>
      <w:r w:rsidRPr="001E4CC0">
        <w:rPr>
          <w:sz w:val="24"/>
          <w:szCs w:val="24"/>
        </w:rPr>
        <w:t>4.6.4 Департамент экономической безопасности в течение 5 (пяти) рабочих дней диет заключение о доп</w:t>
      </w:r>
      <w:r w:rsidRPr="001E4CC0">
        <w:rPr>
          <w:sz w:val="24"/>
          <w:szCs w:val="24"/>
        </w:rPr>
        <w:t>устимости сотрудничества с претендентами.</w:t>
      </w:r>
    </w:p>
    <w:p w:rsidR="00462FD6" w:rsidRPr="001E4CC0" w:rsidRDefault="00BD452C" w:rsidP="001E4CC0">
      <w:pPr>
        <w:pStyle w:val="11"/>
        <w:numPr>
          <w:ilvl w:val="0"/>
          <w:numId w:val="13"/>
        </w:numPr>
        <w:shd w:val="clear" w:color="auto" w:fill="auto"/>
        <w:tabs>
          <w:tab w:val="left" w:pos="132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lastRenderedPageBreak/>
        <w:t xml:space="preserve">Документы, предоставляемые претендентом на тендер, оформляются на русском языке </w:t>
      </w:r>
      <w:r w:rsidR="00E16EA3">
        <w:rPr>
          <w:sz w:val="24"/>
          <w:szCs w:val="24"/>
          <w:lang w:val="ru-RU"/>
        </w:rPr>
        <w:t xml:space="preserve">либо </w:t>
      </w:r>
      <w:r w:rsidRPr="001E4CC0">
        <w:rPr>
          <w:sz w:val="24"/>
          <w:szCs w:val="24"/>
        </w:rPr>
        <w:t xml:space="preserve">сопровождаются заверенным претендентом переводом на русский язык, если иное </w:t>
      </w:r>
      <w:proofErr w:type="spellStart"/>
      <w:r w:rsidRPr="001E4CC0">
        <w:rPr>
          <w:sz w:val="24"/>
          <w:szCs w:val="24"/>
        </w:rPr>
        <w:t>пе</w:t>
      </w:r>
      <w:proofErr w:type="spellEnd"/>
      <w:r w:rsidR="00E16EA3">
        <w:rPr>
          <w:sz w:val="24"/>
          <w:szCs w:val="24"/>
          <w:lang w:val="ru-RU"/>
        </w:rPr>
        <w:t>р</w:t>
      </w:r>
      <w:r w:rsidRPr="001E4CC0">
        <w:rPr>
          <w:sz w:val="24"/>
          <w:szCs w:val="24"/>
        </w:rPr>
        <w:t>оговорено заказчиком специально.</w:t>
      </w:r>
    </w:p>
    <w:p w:rsidR="00462FD6" w:rsidRPr="001E4CC0" w:rsidRDefault="00BD452C" w:rsidP="001E4CC0">
      <w:pPr>
        <w:pStyle w:val="11"/>
        <w:numPr>
          <w:ilvl w:val="0"/>
          <w:numId w:val="13"/>
        </w:numPr>
        <w:shd w:val="clear" w:color="auto" w:fill="auto"/>
        <w:tabs>
          <w:tab w:val="left" w:pos="1383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В день, когда председатель Гендерного комитета назначает дату проведения конкурса, тендерное бюро передает копии поступивших ТКП претендентов и аналитическую справку каждому члену Тендерного комитета. Сведения о претендентах, копии учредительных документов</w:t>
      </w:r>
      <w:r w:rsidRPr="001E4CC0">
        <w:rPr>
          <w:sz w:val="24"/>
          <w:szCs w:val="24"/>
        </w:rPr>
        <w:t xml:space="preserve"> и свидетельства о государственной регистрации </w:t>
      </w:r>
      <w:r w:rsidRPr="001E4CC0">
        <w:rPr>
          <w:sz w:val="24"/>
          <w:szCs w:val="24"/>
        </w:rPr>
        <w:lastRenderedPageBreak/>
        <w:t xml:space="preserve">претендентов, </w:t>
      </w:r>
      <w:proofErr w:type="spellStart"/>
      <w:r w:rsidRPr="001E4CC0">
        <w:rPr>
          <w:sz w:val="24"/>
          <w:szCs w:val="24"/>
        </w:rPr>
        <w:t>референтные</w:t>
      </w:r>
      <w:proofErr w:type="spellEnd"/>
      <w:r w:rsidRPr="001E4CC0">
        <w:rPr>
          <w:sz w:val="24"/>
          <w:szCs w:val="24"/>
        </w:rPr>
        <w:t xml:space="preserve"> листы тендерное бюро направляет по электронной почте каждому члену Гендерного комитета по требованию.</w:t>
      </w:r>
    </w:p>
    <w:p w:rsidR="00462FD6" w:rsidRPr="001E4CC0" w:rsidRDefault="00BD452C" w:rsidP="001E4CC0">
      <w:pPr>
        <w:pStyle w:val="11"/>
        <w:numPr>
          <w:ilvl w:val="0"/>
          <w:numId w:val="13"/>
        </w:numPr>
        <w:shd w:val="clear" w:color="auto" w:fill="auto"/>
        <w:tabs>
          <w:tab w:val="left" w:pos="1267"/>
        </w:tabs>
        <w:spacing w:before="0" w:after="28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Поступившие па тендер пакеты документов с ГКГ</w:t>
      </w:r>
      <w:proofErr w:type="gramStart"/>
      <w:r w:rsidRPr="001E4CC0">
        <w:rPr>
          <w:sz w:val="24"/>
          <w:szCs w:val="24"/>
        </w:rPr>
        <w:t>1</w:t>
      </w:r>
      <w:proofErr w:type="gramEnd"/>
      <w:r w:rsidRPr="001E4CC0">
        <w:rPr>
          <w:sz w:val="24"/>
          <w:szCs w:val="24"/>
        </w:rPr>
        <w:t xml:space="preserve"> претендентов и иная конкурсная док</w:t>
      </w:r>
      <w:r w:rsidRPr="001E4CC0">
        <w:rPr>
          <w:sz w:val="24"/>
          <w:szCs w:val="24"/>
        </w:rPr>
        <w:t>ументация хранятся в тендерном бюро.</w:t>
      </w:r>
    </w:p>
    <w:p w:rsidR="00462FD6" w:rsidRPr="001E4CC0" w:rsidRDefault="00BD452C" w:rsidP="001E4CC0">
      <w:pPr>
        <w:pStyle w:val="40"/>
        <w:keepNext/>
        <w:keepLines/>
        <w:shd w:val="clear" w:color="auto" w:fill="auto"/>
        <w:spacing w:before="0" w:after="218" w:line="220" w:lineRule="exact"/>
        <w:ind w:right="566" w:firstLine="567"/>
        <w:jc w:val="left"/>
        <w:rPr>
          <w:b w:val="0"/>
          <w:sz w:val="24"/>
          <w:szCs w:val="24"/>
        </w:rPr>
      </w:pPr>
      <w:bookmarkStart w:id="11" w:name="bookmark12"/>
      <w:r w:rsidRPr="001E4CC0">
        <w:rPr>
          <w:b w:val="0"/>
          <w:sz w:val="24"/>
          <w:szCs w:val="24"/>
        </w:rPr>
        <w:t>4.7 Проведение тендера</w:t>
      </w:r>
      <w:bookmarkEnd w:id="11"/>
    </w:p>
    <w:p w:rsidR="00462FD6" w:rsidRPr="001E4CC0" w:rsidRDefault="00BD452C" w:rsidP="001E4CC0">
      <w:pPr>
        <w:pStyle w:val="11"/>
        <w:numPr>
          <w:ilvl w:val="0"/>
          <w:numId w:val="14"/>
        </w:numPr>
        <w:shd w:val="clear" w:color="auto" w:fill="auto"/>
        <w:tabs>
          <w:tab w:val="left" w:pos="123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Тендер включает следующие процессы: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6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рассмотрение сведений и документов, содержащихся в ТКП претендентов;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75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проведение анализа информации и оценки технических, организационных, финансовых возможностей претендента;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6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вынесение решения о результатах квалификационного отбора.</w:t>
      </w:r>
    </w:p>
    <w:p w:rsidR="00462FD6" w:rsidRPr="001E4CC0" w:rsidRDefault="00BD452C" w:rsidP="001E4CC0">
      <w:pPr>
        <w:pStyle w:val="11"/>
        <w:numPr>
          <w:ilvl w:val="0"/>
          <w:numId w:val="14"/>
        </w:numPr>
        <w:shd w:val="clear" w:color="auto" w:fill="auto"/>
        <w:tabs>
          <w:tab w:val="left" w:pos="1287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Для проведения тендера служба, осуществляющая закупку, направляет службе, </w:t>
      </w:r>
      <w:r w:rsidRPr="001E4CC0">
        <w:rPr>
          <w:rStyle w:val="12pt3"/>
        </w:rPr>
        <w:t xml:space="preserve">инициировавшей </w:t>
      </w:r>
      <w:r w:rsidR="00E16EA3">
        <w:rPr>
          <w:rStyle w:val="12pt3"/>
          <w:lang w:val="ru-RU"/>
        </w:rPr>
        <w:t>закупку</w:t>
      </w:r>
      <w:r w:rsidRPr="001E4CC0">
        <w:rPr>
          <w:rStyle w:val="12pt3"/>
        </w:rPr>
        <w:t>.</w:t>
      </w:r>
      <w:r w:rsidRPr="001E4CC0">
        <w:rPr>
          <w:sz w:val="24"/>
          <w:szCs w:val="24"/>
        </w:rPr>
        <w:t xml:space="preserve"> ТКП</w:t>
      </w:r>
      <w:r w:rsidRPr="001E4CC0">
        <w:rPr>
          <w:rStyle w:val="12pt3"/>
        </w:rPr>
        <w:t xml:space="preserve"> претендентов</w:t>
      </w:r>
      <w:r w:rsidRPr="001E4CC0">
        <w:rPr>
          <w:sz w:val="24"/>
          <w:szCs w:val="24"/>
        </w:rPr>
        <w:t xml:space="preserve"> (за исключением коммерческой части). Служба, инициировавшая закупку, дает заключение о соответствии ГКП претендентов требованиям, предъявляемым к лоту. Заключение передается в службу, осуществляющую закупку.</w:t>
      </w:r>
    </w:p>
    <w:p w:rsidR="00462FD6" w:rsidRPr="001E4CC0" w:rsidRDefault="00BD452C" w:rsidP="001E4CC0">
      <w:pPr>
        <w:pStyle w:val="11"/>
        <w:numPr>
          <w:ilvl w:val="0"/>
          <w:numId w:val="14"/>
        </w:numPr>
        <w:shd w:val="clear" w:color="auto" w:fill="auto"/>
        <w:tabs>
          <w:tab w:val="left" w:pos="135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Па</w:t>
      </w:r>
      <w:r w:rsidRPr="001E4CC0">
        <w:rPr>
          <w:rStyle w:val="125pt0pt8"/>
          <w:b w:val="0"/>
          <w:sz w:val="24"/>
          <w:szCs w:val="24"/>
        </w:rPr>
        <w:t xml:space="preserve"> основании</w:t>
      </w:r>
      <w:r w:rsidRPr="001E4CC0">
        <w:rPr>
          <w:sz w:val="24"/>
          <w:szCs w:val="24"/>
        </w:rPr>
        <w:t xml:space="preserve"> заключений с</w:t>
      </w:r>
      <w:r w:rsidRPr="001E4CC0">
        <w:rPr>
          <w:sz w:val="24"/>
          <w:szCs w:val="24"/>
        </w:rPr>
        <w:t>лужбы</w:t>
      </w:r>
      <w:r w:rsidRPr="001E4CC0">
        <w:rPr>
          <w:rStyle w:val="125pt0pt8"/>
          <w:b w:val="0"/>
          <w:sz w:val="24"/>
          <w:szCs w:val="24"/>
        </w:rPr>
        <w:t xml:space="preserve"> экономической</w:t>
      </w:r>
      <w:r w:rsidRPr="001E4CC0">
        <w:rPr>
          <w:sz w:val="24"/>
          <w:szCs w:val="24"/>
        </w:rPr>
        <w:t xml:space="preserve"> безопасности</w:t>
      </w:r>
      <w:r w:rsidRPr="001E4CC0">
        <w:rPr>
          <w:rStyle w:val="125pt0pt8"/>
          <w:b w:val="0"/>
          <w:sz w:val="24"/>
          <w:szCs w:val="24"/>
        </w:rPr>
        <w:t xml:space="preserve"> и</w:t>
      </w:r>
      <w:r w:rsidRPr="001E4CC0">
        <w:rPr>
          <w:sz w:val="24"/>
          <w:szCs w:val="24"/>
        </w:rPr>
        <w:t xml:space="preserve"> службы, инициировавшей закупку, служба,</w:t>
      </w:r>
      <w:r w:rsidRPr="001E4CC0">
        <w:rPr>
          <w:rStyle w:val="125pt0pt8"/>
          <w:b w:val="0"/>
          <w:sz w:val="24"/>
          <w:szCs w:val="24"/>
        </w:rPr>
        <w:t xml:space="preserve"> осуществляющая</w:t>
      </w:r>
      <w:r w:rsidRPr="001E4CC0">
        <w:rPr>
          <w:sz w:val="24"/>
          <w:szCs w:val="24"/>
        </w:rPr>
        <w:t xml:space="preserve"> закупку, подготавливает</w:t>
      </w:r>
      <w:r w:rsidRPr="001E4CC0">
        <w:rPr>
          <w:rStyle w:val="125pt0pt8"/>
          <w:b w:val="0"/>
          <w:sz w:val="24"/>
          <w:szCs w:val="24"/>
        </w:rPr>
        <w:t xml:space="preserve"> аналитическую </w:t>
      </w:r>
      <w:r w:rsidRPr="001E4CC0">
        <w:rPr>
          <w:sz w:val="24"/>
          <w:szCs w:val="24"/>
        </w:rPr>
        <w:t>справку, включающую коммерческую информацию ТКП всех претендентов об условиях поставки ресурса заказчику, приведенных к одной ба</w:t>
      </w:r>
      <w:r w:rsidRPr="001E4CC0">
        <w:rPr>
          <w:sz w:val="24"/>
          <w:szCs w:val="24"/>
        </w:rPr>
        <w:t>зе поставки.</w:t>
      </w:r>
      <w:r w:rsidRPr="001E4CC0">
        <w:rPr>
          <w:rStyle w:val="125pt0pt8"/>
          <w:b w:val="0"/>
          <w:sz w:val="24"/>
          <w:szCs w:val="24"/>
        </w:rPr>
        <w:t xml:space="preserve"> Аналитическая</w:t>
      </w:r>
      <w:r w:rsidRPr="001E4CC0">
        <w:rPr>
          <w:sz w:val="24"/>
          <w:szCs w:val="24"/>
        </w:rPr>
        <w:t xml:space="preserve"> справка, </w:t>
      </w:r>
      <w:r w:rsidR="00FC4A5A">
        <w:rPr>
          <w:sz w:val="24"/>
          <w:szCs w:val="24"/>
          <w:lang w:val="ru-RU"/>
        </w:rPr>
        <w:t>запросы</w:t>
      </w:r>
      <w:r w:rsidRPr="001E4CC0">
        <w:rPr>
          <w:sz w:val="24"/>
          <w:szCs w:val="24"/>
        </w:rPr>
        <w:t xml:space="preserve"> па ТКП н </w:t>
      </w:r>
      <w:r w:rsidRPr="001E4CC0">
        <w:rPr>
          <w:sz w:val="24"/>
          <w:szCs w:val="24"/>
          <w:lang w:val="en-US"/>
        </w:rPr>
        <w:t>TKJ</w:t>
      </w:r>
      <w:r w:rsidRPr="001E4CC0">
        <w:rPr>
          <w:sz w:val="24"/>
          <w:szCs w:val="24"/>
        </w:rPr>
        <w:t xml:space="preserve">I </w:t>
      </w:r>
      <w:proofErr w:type="spellStart"/>
      <w:r w:rsidR="00FC4A5A">
        <w:rPr>
          <w:sz w:val="24"/>
          <w:szCs w:val="24"/>
          <w:lang w:val="ru-RU"/>
        </w:rPr>
        <w:t>предендентов</w:t>
      </w:r>
      <w:proofErr w:type="spellEnd"/>
      <w:r w:rsidRPr="001E4CC0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передаются в тендерное бюро.</w:t>
      </w:r>
    </w:p>
    <w:p w:rsidR="00462FD6" w:rsidRPr="001E4CC0" w:rsidRDefault="00BD452C" w:rsidP="001E4CC0">
      <w:pPr>
        <w:pStyle w:val="11"/>
        <w:numPr>
          <w:ilvl w:val="0"/>
          <w:numId w:val="14"/>
        </w:numPr>
        <w:shd w:val="clear" w:color="auto" w:fill="auto"/>
        <w:tabs>
          <w:tab w:val="left" w:pos="1244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Критериями для принятия решения при проведении тендера являются: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6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соответствие характеристик ресурсов условиям, заявленным заказчиком;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61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наличие у претендента технологических и финансовых возможностей, удовлетворяющих условиям лота;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74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наличие полного пакета документов, предусмотренных настоящим стандартом и оформленных в соответствии с требованиями настоящего стандарта.</w:t>
      </w:r>
    </w:p>
    <w:p w:rsidR="00462FD6" w:rsidRPr="001E4CC0" w:rsidRDefault="00BD452C" w:rsidP="001E4CC0">
      <w:pPr>
        <w:pStyle w:val="11"/>
        <w:numPr>
          <w:ilvl w:val="0"/>
          <w:numId w:val="14"/>
        </w:numPr>
        <w:shd w:val="clear" w:color="auto" w:fill="auto"/>
        <w:tabs>
          <w:tab w:val="left" w:pos="1277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По результатам анализа</w:t>
      </w:r>
      <w:r w:rsidRPr="001E4CC0">
        <w:rPr>
          <w:sz w:val="24"/>
          <w:szCs w:val="24"/>
        </w:rPr>
        <w:t xml:space="preserve"> аналитических справок выбираются Победитель № I и Победитель № 2 тендера. В </w:t>
      </w:r>
      <w:proofErr w:type="gramStart"/>
      <w:r w:rsidRPr="001E4CC0">
        <w:rPr>
          <w:sz w:val="24"/>
          <w:szCs w:val="24"/>
        </w:rPr>
        <w:t>случае</w:t>
      </w:r>
      <w:proofErr w:type="gramEnd"/>
      <w:r w:rsidRPr="001E4CC0">
        <w:rPr>
          <w:sz w:val="24"/>
          <w:szCs w:val="24"/>
        </w:rPr>
        <w:t xml:space="preserve"> не возможности заключения договора с Победителем № I договор заключается с Победителем № 2.</w:t>
      </w:r>
    </w:p>
    <w:p w:rsidR="00462FD6" w:rsidRPr="001E4CC0" w:rsidRDefault="00BD452C" w:rsidP="001E4CC0">
      <w:pPr>
        <w:pStyle w:val="11"/>
        <w:numPr>
          <w:ilvl w:val="0"/>
          <w:numId w:val="14"/>
        </w:numPr>
        <w:shd w:val="clear" w:color="auto" w:fill="auto"/>
        <w:tabs>
          <w:tab w:val="left" w:pos="123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Основанием для отказа в допуске к тендеру является: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295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отрицательное заключение деп</w:t>
      </w:r>
      <w:r w:rsidRPr="001E4CC0">
        <w:rPr>
          <w:sz w:val="24"/>
          <w:szCs w:val="24"/>
        </w:rPr>
        <w:t xml:space="preserve">артамента экономической безопасности о возможности </w:t>
      </w:r>
      <w:proofErr w:type="gramStart"/>
      <w:r w:rsidRPr="001E4CC0">
        <w:rPr>
          <w:sz w:val="24"/>
          <w:szCs w:val="24"/>
        </w:rPr>
        <w:t xml:space="preserve">сот </w:t>
      </w:r>
      <w:proofErr w:type="spellStart"/>
      <w:r w:rsidRPr="001E4CC0">
        <w:rPr>
          <w:sz w:val="24"/>
          <w:szCs w:val="24"/>
        </w:rPr>
        <w:t>рудничества</w:t>
      </w:r>
      <w:proofErr w:type="spellEnd"/>
      <w:proofErr w:type="gramEnd"/>
      <w:r w:rsidRPr="001E4CC0">
        <w:rPr>
          <w:sz w:val="24"/>
          <w:szCs w:val="24"/>
        </w:rPr>
        <w:t xml:space="preserve"> с претендентом;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174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отсутствие у претендентов лицензий, дающих право на осуществление соответствующего вида деятельности.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Решение об отказе к допуску к тендеру в этом случае принимает Тендерный</w:t>
      </w:r>
      <w:r w:rsidRPr="001E4CC0">
        <w:rPr>
          <w:sz w:val="24"/>
          <w:szCs w:val="24"/>
        </w:rPr>
        <w:t xml:space="preserve"> комитет.</w:t>
      </w:r>
    </w:p>
    <w:p w:rsidR="00462FD6" w:rsidRPr="001E4CC0" w:rsidRDefault="00BD452C" w:rsidP="001E4CC0">
      <w:pPr>
        <w:pStyle w:val="11"/>
        <w:shd w:val="clear" w:color="auto" w:fill="auto"/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По результатам тендера выносится решение, которое направляется победителю с предложением заключить договор.</w:t>
      </w:r>
    </w:p>
    <w:p w:rsidR="00462FD6" w:rsidRPr="001E4CC0" w:rsidRDefault="00BD452C" w:rsidP="001E4CC0">
      <w:pPr>
        <w:pStyle w:val="11"/>
        <w:numPr>
          <w:ilvl w:val="0"/>
          <w:numId w:val="14"/>
        </w:numPr>
        <w:shd w:val="clear" w:color="auto" w:fill="auto"/>
        <w:tabs>
          <w:tab w:val="left" w:pos="1388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Служба, осуществляющая закупку, доводи! решение Тендерного комитета до компаний, выигравших тендер. Служба, осуществляющая закупку, па основании решений, </w:t>
      </w:r>
      <w:r w:rsidRPr="001E4CC0">
        <w:rPr>
          <w:rStyle w:val="12pt4"/>
        </w:rPr>
        <w:t>принятых</w:t>
      </w:r>
      <w:r w:rsidRPr="001E4CC0">
        <w:rPr>
          <w:sz w:val="24"/>
          <w:szCs w:val="24"/>
        </w:rPr>
        <w:t xml:space="preserve"> Тендерным комитетом при проведении тендера, готовит проекты</w:t>
      </w:r>
      <w:r w:rsidRPr="001E4CC0">
        <w:rPr>
          <w:rStyle w:val="12pt4"/>
        </w:rPr>
        <w:t xml:space="preserve"> договоров</w:t>
      </w:r>
      <w:r w:rsidRPr="001E4CC0">
        <w:rPr>
          <w:sz w:val="24"/>
          <w:szCs w:val="24"/>
        </w:rPr>
        <w:t xml:space="preserve"> заказчика с компаниями,</w:t>
      </w:r>
      <w:r w:rsidRPr="001E4CC0">
        <w:rPr>
          <w:sz w:val="24"/>
          <w:szCs w:val="24"/>
        </w:rPr>
        <w:t xml:space="preserve"> выигравшими тендер.</w:t>
      </w:r>
    </w:p>
    <w:p w:rsidR="00462FD6" w:rsidRPr="001E4CC0" w:rsidRDefault="00BD452C" w:rsidP="001E4CC0">
      <w:pPr>
        <w:pStyle w:val="11"/>
        <w:shd w:val="clear" w:color="auto" w:fill="auto"/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Порядок заключения договоров установлен следующими стандартами: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399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СТО НПО </w:t>
      </w:r>
      <w:r w:rsidR="00FC4A5A">
        <w:rPr>
          <w:sz w:val="24"/>
          <w:szCs w:val="24"/>
          <w:lang w:val="ru-RU"/>
        </w:rPr>
        <w:t>_______</w:t>
      </w:r>
      <w:r w:rsidRPr="001E4CC0">
        <w:rPr>
          <w:sz w:val="24"/>
          <w:szCs w:val="24"/>
        </w:rPr>
        <w:t xml:space="preserve"> «Порядок оформления, согласования, заключения и исполнения договоров»;</w:t>
      </w:r>
    </w:p>
    <w:p w:rsidR="00462FD6" w:rsidRPr="001E4CC0" w:rsidRDefault="00BD452C" w:rsidP="001E4CC0">
      <w:pPr>
        <w:pStyle w:val="11"/>
        <w:numPr>
          <w:ilvl w:val="0"/>
          <w:numId w:val="3"/>
        </w:numPr>
        <w:shd w:val="clear" w:color="auto" w:fill="auto"/>
        <w:tabs>
          <w:tab w:val="left" w:pos="399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СТО </w:t>
      </w:r>
      <w:r w:rsidR="00FC4A5A">
        <w:rPr>
          <w:sz w:val="24"/>
          <w:szCs w:val="24"/>
          <w:lang w:val="ru-RU"/>
        </w:rPr>
        <w:t>________</w:t>
      </w:r>
      <w:r w:rsidRPr="001E4CC0">
        <w:rPr>
          <w:sz w:val="24"/>
          <w:szCs w:val="24"/>
        </w:rPr>
        <w:t xml:space="preserve"> «Порядок оформления, согласования, заключения и исполнения до</w:t>
      </w:r>
      <w:r w:rsidRPr="001E4CC0">
        <w:rPr>
          <w:sz w:val="24"/>
          <w:szCs w:val="24"/>
        </w:rPr>
        <w:t xml:space="preserve">говоров </w:t>
      </w:r>
      <w:r w:rsidR="00FC4A5A">
        <w:rPr>
          <w:sz w:val="24"/>
          <w:szCs w:val="24"/>
          <w:lang w:val="ru-RU"/>
        </w:rPr>
        <w:t>УУУУ</w:t>
      </w:r>
      <w:r w:rsidRPr="001E4CC0">
        <w:rPr>
          <w:sz w:val="24"/>
          <w:szCs w:val="24"/>
        </w:rPr>
        <w:t xml:space="preserve">, сопровождаемых </w:t>
      </w:r>
      <w:r w:rsidR="00FC4A5A">
        <w:rPr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>;</w:t>
      </w:r>
    </w:p>
    <w:p w:rsidR="00462FD6" w:rsidRPr="001E4CC0" w:rsidRDefault="00BD452C" w:rsidP="001E4CC0">
      <w:pPr>
        <w:pStyle w:val="11"/>
        <w:numPr>
          <w:ilvl w:val="0"/>
          <w:numId w:val="14"/>
        </w:numPr>
        <w:shd w:val="clear" w:color="auto" w:fill="auto"/>
        <w:tabs>
          <w:tab w:val="left" w:pos="1340"/>
        </w:tabs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rStyle w:val="12pt4"/>
        </w:rPr>
        <w:t>Тендерный</w:t>
      </w:r>
      <w:r w:rsidRPr="001E4CC0">
        <w:rPr>
          <w:sz w:val="24"/>
          <w:szCs w:val="24"/>
        </w:rPr>
        <w:t xml:space="preserve"> комитет, в случае недостаточности</w:t>
      </w:r>
      <w:r w:rsidRPr="001E4CC0">
        <w:rPr>
          <w:rStyle w:val="12pt4"/>
        </w:rPr>
        <w:t xml:space="preserve"> для</w:t>
      </w:r>
      <w:r w:rsidRPr="001E4CC0">
        <w:rPr>
          <w:sz w:val="24"/>
          <w:szCs w:val="24"/>
        </w:rPr>
        <w:t xml:space="preserve"> принятия эффективного решения информации, которая представлена претендентами на тендер, дает поручение соответствующим службам о сборе необходимой информации и проведении второго этапа тендера при получении таковой.</w:t>
      </w:r>
    </w:p>
    <w:p w:rsidR="00462FD6" w:rsidRPr="001E4CC0" w:rsidRDefault="00BD452C" w:rsidP="001E4CC0">
      <w:pPr>
        <w:pStyle w:val="11"/>
        <w:shd w:val="clear" w:color="auto" w:fill="auto"/>
        <w:spacing w:before="0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В</w:t>
      </w:r>
      <w:r w:rsidRPr="001E4CC0">
        <w:rPr>
          <w:sz w:val="24"/>
          <w:szCs w:val="24"/>
        </w:rPr>
        <w:t>торой этап тендера проводится в соответствии с порядком, установленным разделом 4.7 настоящего стандарта,</w:t>
      </w:r>
    </w:p>
    <w:p w:rsidR="00462FD6" w:rsidRPr="001E4CC0" w:rsidRDefault="00BD452C" w:rsidP="001E4CC0">
      <w:pPr>
        <w:pStyle w:val="11"/>
        <w:numPr>
          <w:ilvl w:val="0"/>
          <w:numId w:val="14"/>
        </w:numPr>
        <w:shd w:val="clear" w:color="auto" w:fill="auto"/>
        <w:tabs>
          <w:tab w:val="left" w:pos="1489"/>
        </w:tabs>
        <w:spacing w:before="0" w:after="547" w:line="269" w:lineRule="exact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В </w:t>
      </w:r>
      <w:proofErr w:type="gramStart"/>
      <w:r w:rsidRPr="001E4CC0">
        <w:rPr>
          <w:sz w:val="24"/>
          <w:szCs w:val="24"/>
        </w:rPr>
        <w:t>случае</w:t>
      </w:r>
      <w:proofErr w:type="gramEnd"/>
      <w:r w:rsidRPr="001E4CC0">
        <w:rPr>
          <w:sz w:val="24"/>
          <w:szCs w:val="24"/>
        </w:rPr>
        <w:t xml:space="preserve"> наличия только одного </w:t>
      </w:r>
      <w:r w:rsidR="00FC4A5A">
        <w:rPr>
          <w:sz w:val="24"/>
          <w:szCs w:val="24"/>
          <w:lang w:val="ru-RU"/>
        </w:rPr>
        <w:t>Т</w:t>
      </w:r>
      <w:r w:rsidRPr="001E4CC0">
        <w:rPr>
          <w:sz w:val="24"/>
          <w:szCs w:val="24"/>
        </w:rPr>
        <w:t>КП. допущенного на тендер, решение о заключении договора с претенденто</w:t>
      </w:r>
      <w:r w:rsidR="00FC4A5A">
        <w:rPr>
          <w:sz w:val="24"/>
          <w:szCs w:val="24"/>
        </w:rPr>
        <w:t>м принимается Тендерным комитет</w:t>
      </w:r>
      <w:r w:rsidRPr="001E4CC0">
        <w:rPr>
          <w:sz w:val="24"/>
          <w:szCs w:val="24"/>
        </w:rPr>
        <w:t>ом.</w:t>
      </w:r>
    </w:p>
    <w:p w:rsidR="00462FD6" w:rsidRPr="00B32445" w:rsidRDefault="00B32445" w:rsidP="001E4CC0">
      <w:pPr>
        <w:pStyle w:val="331"/>
        <w:keepNext/>
        <w:keepLines/>
        <w:shd w:val="clear" w:color="auto" w:fill="auto"/>
        <w:spacing w:before="0" w:after="608" w:line="260" w:lineRule="exact"/>
        <w:ind w:right="566" w:firstLine="567"/>
        <w:jc w:val="left"/>
        <w:rPr>
          <w:sz w:val="24"/>
          <w:szCs w:val="24"/>
          <w:lang w:val="ru-RU"/>
        </w:rPr>
      </w:pPr>
      <w:bookmarkStart w:id="12" w:name="bookmark13"/>
      <w:r w:rsidRPr="00B32445">
        <w:rPr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 wp14:anchorId="7A2346E3" wp14:editId="36636302">
            <wp:simplePos x="0" y="0"/>
            <wp:positionH relativeFrom="column">
              <wp:posOffset>365760</wp:posOffset>
            </wp:positionH>
            <wp:positionV relativeFrom="paragraph">
              <wp:posOffset>288290</wp:posOffset>
            </wp:positionV>
            <wp:extent cx="5572125" cy="9601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52C" w:rsidRPr="00B32445">
        <w:rPr>
          <w:rStyle w:val="3312pt"/>
        </w:rPr>
        <w:t>5</w:t>
      </w:r>
      <w:r w:rsidR="00BD452C" w:rsidRPr="00B32445">
        <w:rPr>
          <w:sz w:val="24"/>
          <w:szCs w:val="24"/>
        </w:rPr>
        <w:t xml:space="preserve"> Ответствен</w:t>
      </w:r>
      <w:r w:rsidR="00BD452C" w:rsidRPr="00B32445">
        <w:rPr>
          <w:sz w:val="24"/>
          <w:szCs w:val="24"/>
        </w:rPr>
        <w:t>ность</w:t>
      </w:r>
      <w:bookmarkEnd w:id="12"/>
    </w:p>
    <w:p w:rsidR="00B32445" w:rsidRPr="00B32445" w:rsidRDefault="00B32445" w:rsidP="001E4CC0">
      <w:pPr>
        <w:pStyle w:val="331"/>
        <w:keepNext/>
        <w:keepLines/>
        <w:shd w:val="clear" w:color="auto" w:fill="auto"/>
        <w:spacing w:before="0" w:after="608" w:line="260" w:lineRule="exact"/>
        <w:ind w:right="566" w:firstLine="567"/>
        <w:jc w:val="left"/>
        <w:rPr>
          <w:b w:val="0"/>
          <w:sz w:val="24"/>
          <w:szCs w:val="24"/>
          <w:lang w:val="ru-RU"/>
        </w:rPr>
      </w:pPr>
    </w:p>
    <w:p w:rsidR="00462FD6" w:rsidRPr="001E4CC0" w:rsidRDefault="00462FD6" w:rsidP="001E4CC0">
      <w:pPr>
        <w:ind w:right="566" w:firstLine="567"/>
        <w:rPr>
          <w:rFonts w:ascii="Times New Roman" w:hAnsi="Times New Roman" w:cs="Times New Roman"/>
        </w:rPr>
        <w:sectPr w:rsidR="00462FD6" w:rsidRPr="001E4CC0" w:rsidSect="001E4CC0">
          <w:type w:val="continuous"/>
          <w:pgSz w:w="11907" w:h="16840" w:code="9"/>
          <w:pgMar w:top="851" w:right="851" w:bottom="851" w:left="1134" w:header="0" w:footer="6" w:gutter="0"/>
          <w:cols w:space="720"/>
          <w:noEndnote/>
          <w:docGrid w:linePitch="360"/>
        </w:sectPr>
      </w:pPr>
    </w:p>
    <w:p w:rsidR="00462FD6" w:rsidRPr="001E4CC0" w:rsidRDefault="00462FD6" w:rsidP="001E4CC0">
      <w:pPr>
        <w:ind w:right="566" w:firstLine="567"/>
        <w:rPr>
          <w:rFonts w:ascii="Times New Roman" w:hAnsi="Times New Roman" w:cs="Times New Roman"/>
        </w:rPr>
        <w:sectPr w:rsidR="00462FD6" w:rsidRPr="001E4CC0" w:rsidSect="001E4CC0">
          <w:type w:val="continuous"/>
          <w:pgSz w:w="11907" w:h="16840" w:code="9"/>
          <w:pgMar w:top="851" w:right="851" w:bottom="851" w:left="1134" w:header="0" w:footer="6" w:gutter="0"/>
          <w:cols w:space="720"/>
          <w:noEndnote/>
          <w:docGrid w:linePitch="360"/>
        </w:sectPr>
      </w:pPr>
    </w:p>
    <w:p w:rsidR="00462FD6" w:rsidRPr="001E4CC0" w:rsidRDefault="00462FD6" w:rsidP="001E4CC0">
      <w:pPr>
        <w:ind w:right="566" w:firstLine="567"/>
        <w:rPr>
          <w:rFonts w:ascii="Times New Roman" w:hAnsi="Times New Roman" w:cs="Times New Roman"/>
        </w:rPr>
        <w:sectPr w:rsidR="00462FD6" w:rsidRPr="001E4CC0" w:rsidSect="001E4CC0">
          <w:type w:val="continuous"/>
          <w:pgSz w:w="11907" w:h="16840" w:code="9"/>
          <w:pgMar w:top="851" w:right="851" w:bottom="851" w:left="1134" w:header="0" w:footer="6" w:gutter="0"/>
          <w:cols w:space="720"/>
          <w:noEndnote/>
          <w:docGrid w:linePitch="360"/>
        </w:sectPr>
      </w:pPr>
    </w:p>
    <w:p w:rsidR="00462FD6" w:rsidRPr="001E4CC0" w:rsidRDefault="00BD452C" w:rsidP="001E4CC0">
      <w:pPr>
        <w:framePr w:w="551" w:h="567" w:wrap="around" w:vAnchor="text" w:hAnchor="margin" w:x="4218" w:y="11805"/>
        <w:ind w:right="566" w:firstLine="567"/>
        <w:rPr>
          <w:rFonts w:ascii="Times New Roman" w:hAnsi="Times New Roman" w:cs="Times New Roman"/>
        </w:rPr>
      </w:pPr>
      <w:r w:rsidRPr="001E4CC0">
        <w:rPr>
          <w:rFonts w:ascii="Times New Roman" w:hAnsi="Times New Roman" w:cs="Times New Roman"/>
        </w:rPr>
        <w:lastRenderedPageBreak/>
        <w:fldChar w:fldCharType="begin"/>
      </w:r>
      <w:r w:rsidRPr="001E4CC0">
        <w:rPr>
          <w:rFonts w:ascii="Times New Roman" w:hAnsi="Times New Roman" w:cs="Times New Roman"/>
        </w:rPr>
        <w:instrText xml:space="preserve"> </w:instrText>
      </w:r>
      <w:r w:rsidRPr="001E4CC0">
        <w:rPr>
          <w:rFonts w:ascii="Times New Roman" w:hAnsi="Times New Roman" w:cs="Times New Roman"/>
        </w:rPr>
        <w:instrText>INCLUDEPICTURE  "C:\\Users\\Владимир\\Documents\\Сайт\\1_ГЕН.АРХИВ\\B_АРХИВ\\1_EPC(M)-компания\\2_Стандарты компании\\16_Закупки\\4_Проведение тендеров\\Архив\\1\\media\\image1.jpeg" \* MERGEFORMATINET</w:instrText>
      </w:r>
      <w:r w:rsidRPr="001E4CC0">
        <w:rPr>
          <w:rFonts w:ascii="Times New Roman" w:hAnsi="Times New Roman" w:cs="Times New Roman"/>
        </w:rPr>
        <w:instrText xml:space="preserve"> </w:instrText>
      </w:r>
      <w:r w:rsidRPr="001E4CC0">
        <w:rPr>
          <w:rFonts w:ascii="Times New Roman" w:hAnsi="Times New Roman" w:cs="Times New Roman"/>
        </w:rPr>
        <w:fldChar w:fldCharType="separate"/>
      </w:r>
      <w:r w:rsidR="001E4CC0" w:rsidRPr="001E4CC0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7.75pt">
            <v:imagedata r:id="rId9" r:href="rId10"/>
          </v:shape>
        </w:pict>
      </w:r>
      <w:r w:rsidRPr="001E4CC0">
        <w:rPr>
          <w:rFonts w:ascii="Times New Roman" w:hAnsi="Times New Roman" w:cs="Times New Roman"/>
        </w:rPr>
        <w:fldChar w:fldCharType="end"/>
      </w:r>
    </w:p>
    <w:p w:rsidR="00462FD6" w:rsidRPr="001E4CC0" w:rsidRDefault="00BD452C" w:rsidP="001E4CC0">
      <w:pPr>
        <w:framePr w:w="541" w:h="548" w:wrap="around" w:vAnchor="text" w:hAnchor="margin" w:x="5792" w:y="11814"/>
        <w:ind w:right="566" w:firstLine="567"/>
        <w:rPr>
          <w:rFonts w:ascii="Times New Roman" w:hAnsi="Times New Roman" w:cs="Times New Roman"/>
        </w:rPr>
      </w:pPr>
      <w:r w:rsidRPr="001E4CC0">
        <w:rPr>
          <w:rFonts w:ascii="Times New Roman" w:hAnsi="Times New Roman" w:cs="Times New Roman"/>
        </w:rPr>
        <w:fldChar w:fldCharType="begin"/>
      </w:r>
      <w:r w:rsidRPr="001E4CC0">
        <w:rPr>
          <w:rFonts w:ascii="Times New Roman" w:hAnsi="Times New Roman" w:cs="Times New Roman"/>
        </w:rPr>
        <w:instrText xml:space="preserve"> </w:instrText>
      </w:r>
      <w:r w:rsidRPr="001E4CC0">
        <w:rPr>
          <w:rFonts w:ascii="Times New Roman" w:hAnsi="Times New Roman" w:cs="Times New Roman"/>
        </w:rPr>
        <w:instrText>INCLUDEPICTURE  "C:\\Us</w:instrText>
      </w:r>
      <w:r w:rsidRPr="001E4CC0">
        <w:rPr>
          <w:rFonts w:ascii="Times New Roman" w:hAnsi="Times New Roman" w:cs="Times New Roman"/>
        </w:rPr>
        <w:instrText>ers\\Владимир\\Documents\\Сайт\\1_ГЕН.АРХИВ\\B_АРХИВ\\1_EPC(M)-компания\\2_Стандарты компании\\16_Закупки\\4_Проведение тендеров\\Архив\\1\\media\\image2.jpeg" \* MERGEFORMATINET</w:instrText>
      </w:r>
      <w:r w:rsidRPr="001E4CC0">
        <w:rPr>
          <w:rFonts w:ascii="Times New Roman" w:hAnsi="Times New Roman" w:cs="Times New Roman"/>
        </w:rPr>
        <w:instrText xml:space="preserve"> </w:instrText>
      </w:r>
      <w:r w:rsidRPr="001E4CC0">
        <w:rPr>
          <w:rFonts w:ascii="Times New Roman" w:hAnsi="Times New Roman" w:cs="Times New Roman"/>
        </w:rPr>
        <w:fldChar w:fldCharType="separate"/>
      </w:r>
      <w:r w:rsidR="001E4CC0" w:rsidRPr="001E4CC0">
        <w:rPr>
          <w:rFonts w:ascii="Times New Roman" w:hAnsi="Times New Roman" w:cs="Times New Roman"/>
        </w:rPr>
        <w:pict>
          <v:shape id="_x0000_i1026" type="#_x0000_t75" style="width:27pt;height:27pt">
            <v:imagedata r:id="rId11" r:href="rId12"/>
          </v:shape>
        </w:pict>
      </w:r>
      <w:r w:rsidRPr="001E4CC0">
        <w:rPr>
          <w:rFonts w:ascii="Times New Roman" w:hAnsi="Times New Roman" w:cs="Times New Roman"/>
        </w:rPr>
        <w:fldChar w:fldCharType="end"/>
      </w: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  <w:bookmarkStart w:id="13" w:name="bookmark14"/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</w:p>
    <w:p w:rsidR="00666757" w:rsidRDefault="00666757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rStyle w:val="30pt3"/>
          <w:b w:val="0"/>
          <w:sz w:val="24"/>
          <w:szCs w:val="24"/>
          <w:lang w:val="ru-RU"/>
        </w:rPr>
      </w:pPr>
      <w:r>
        <w:rPr>
          <w:b w:val="0"/>
          <w:noProof/>
          <w:spacing w:val="10"/>
          <w:sz w:val="24"/>
          <w:szCs w:val="24"/>
          <w:lang w:val="ru-RU"/>
        </w:rPr>
        <w:drawing>
          <wp:anchor distT="0" distB="0" distL="114300" distR="114300" simplePos="0" relativeHeight="251659264" behindDoc="0" locked="0" layoutInCell="1" allowOverlap="1" wp14:anchorId="4A3F99F8" wp14:editId="050297E3">
            <wp:simplePos x="0" y="0"/>
            <wp:positionH relativeFrom="column">
              <wp:posOffset>356235</wp:posOffset>
            </wp:positionH>
            <wp:positionV relativeFrom="paragraph">
              <wp:posOffset>-6141085</wp:posOffset>
            </wp:positionV>
            <wp:extent cx="6296025" cy="6267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FD6" w:rsidRPr="00666757" w:rsidRDefault="00BD452C" w:rsidP="00B32445">
      <w:pPr>
        <w:pStyle w:val="35"/>
        <w:shd w:val="clear" w:color="auto" w:fill="auto"/>
        <w:spacing w:after="550" w:line="250" w:lineRule="exact"/>
        <w:ind w:right="566" w:firstLine="567"/>
        <w:jc w:val="left"/>
        <w:rPr>
          <w:sz w:val="24"/>
          <w:szCs w:val="24"/>
        </w:rPr>
        <w:sectPr w:rsidR="00462FD6" w:rsidRPr="00666757" w:rsidSect="001E4CC0">
          <w:pgSz w:w="11907" w:h="16840" w:code="9"/>
          <w:pgMar w:top="851" w:right="851" w:bottom="851" w:left="1134" w:header="0" w:footer="6" w:gutter="0"/>
          <w:cols w:space="720"/>
          <w:noEndnote/>
          <w:docGrid w:linePitch="360"/>
        </w:sectPr>
      </w:pPr>
      <w:r w:rsidRPr="00666757">
        <w:rPr>
          <w:rStyle w:val="30pt3"/>
          <w:sz w:val="24"/>
          <w:szCs w:val="24"/>
        </w:rPr>
        <w:t>6 Алгоритм организации и проведения тендера</w:t>
      </w:r>
      <w:bookmarkEnd w:id="13"/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  <w:r>
        <w:rPr>
          <w:b w:val="0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60288" behindDoc="0" locked="0" layoutInCell="1" allowOverlap="1" wp14:anchorId="23380BCC" wp14:editId="38294BC7">
            <wp:simplePos x="0" y="0"/>
            <wp:positionH relativeFrom="column">
              <wp:posOffset>137160</wp:posOffset>
            </wp:positionH>
            <wp:positionV relativeFrom="paragraph">
              <wp:posOffset>-197485</wp:posOffset>
            </wp:positionV>
            <wp:extent cx="6296025" cy="67722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666757" w:rsidRDefault="00666757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  <w:lang w:val="ru-RU"/>
        </w:rPr>
      </w:pPr>
    </w:p>
    <w:p w:rsidR="00462FD6" w:rsidRPr="001E4CC0" w:rsidRDefault="00BD452C" w:rsidP="001E4CC0">
      <w:pPr>
        <w:pStyle w:val="20"/>
        <w:shd w:val="clear" w:color="auto" w:fill="auto"/>
        <w:spacing w:before="0" w:after="266" w:line="517" w:lineRule="exact"/>
        <w:ind w:right="566" w:firstLine="567"/>
        <w:rPr>
          <w:b w:val="0"/>
          <w:sz w:val="24"/>
          <w:szCs w:val="24"/>
        </w:rPr>
      </w:pPr>
      <w:r w:rsidRPr="001E4CC0">
        <w:rPr>
          <w:b w:val="0"/>
          <w:sz w:val="24"/>
          <w:szCs w:val="24"/>
        </w:rPr>
        <w:lastRenderedPageBreak/>
        <w:t>Приложение А Форма запроса на ТКП</w:t>
      </w:r>
    </w:p>
    <w:p w:rsidR="00462FD6" w:rsidRPr="001E4CC0" w:rsidRDefault="00BD452C" w:rsidP="006C4F12">
      <w:pPr>
        <w:pStyle w:val="331"/>
        <w:keepNext/>
        <w:keepLines/>
        <w:shd w:val="clear" w:color="auto" w:fill="auto"/>
        <w:spacing w:before="0" w:after="0" w:line="260" w:lineRule="exact"/>
        <w:ind w:right="566" w:firstLine="567"/>
        <w:jc w:val="left"/>
        <w:rPr>
          <w:b w:val="0"/>
          <w:sz w:val="24"/>
          <w:szCs w:val="24"/>
        </w:rPr>
      </w:pPr>
      <w:bookmarkStart w:id="14" w:name="bookmark15"/>
      <w:r w:rsidRPr="001E4CC0">
        <w:rPr>
          <w:b w:val="0"/>
          <w:sz w:val="24"/>
          <w:szCs w:val="24"/>
        </w:rPr>
        <w:t>ЗАПРОС НА ПОЛУЧЕНИЕ ТЕХНИКО-КОММЕРЧЕСКОГО</w:t>
      </w:r>
      <w:bookmarkEnd w:id="14"/>
      <w:r w:rsidR="006C4F12">
        <w:rPr>
          <w:b w:val="0"/>
          <w:sz w:val="24"/>
          <w:szCs w:val="24"/>
          <w:lang w:val="ru-RU"/>
        </w:rPr>
        <w:t xml:space="preserve"> </w:t>
      </w:r>
      <w:bookmarkStart w:id="15" w:name="bookmark16"/>
      <w:r w:rsidRPr="001E4CC0">
        <w:rPr>
          <w:b w:val="0"/>
          <w:sz w:val="24"/>
          <w:szCs w:val="24"/>
        </w:rPr>
        <w:t>ПРЕДЛОЖЕНИЯ</w:t>
      </w:r>
      <w:bookmarkEnd w:id="15"/>
    </w:p>
    <w:p w:rsidR="00462FD6" w:rsidRPr="001E4CC0" w:rsidRDefault="00BD452C" w:rsidP="001E4CC0">
      <w:pPr>
        <w:pStyle w:val="20"/>
        <w:framePr w:h="224" w:wrap="around" w:vAnchor="text" w:hAnchor="margin" w:x="339" w:y="9127"/>
        <w:shd w:val="clear" w:color="auto" w:fill="auto"/>
        <w:spacing w:before="0" w:line="220" w:lineRule="exact"/>
        <w:ind w:right="566" w:firstLine="567"/>
        <w:rPr>
          <w:b w:val="0"/>
          <w:sz w:val="24"/>
          <w:szCs w:val="24"/>
        </w:rPr>
      </w:pPr>
      <w:r w:rsidRPr="001E4CC0">
        <w:rPr>
          <w:b w:val="0"/>
          <w:sz w:val="24"/>
          <w:szCs w:val="24"/>
        </w:rPr>
        <w:t>Должность</w:t>
      </w:r>
    </w:p>
    <w:p w:rsidR="00462FD6" w:rsidRPr="001E4CC0" w:rsidRDefault="006C4F12" w:rsidP="001E4CC0">
      <w:pPr>
        <w:pStyle w:val="20"/>
        <w:shd w:val="clear" w:color="auto" w:fill="auto"/>
        <w:tabs>
          <w:tab w:val="left" w:leader="underscore" w:pos="4505"/>
          <w:tab w:val="left" w:leader="underscore" w:pos="9492"/>
        </w:tabs>
        <w:spacing w:before="0" w:after="486" w:line="271" w:lineRule="exact"/>
        <w:ind w:right="566" w:firstLine="567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>ХХХХ</w:t>
      </w:r>
      <w:r w:rsidR="00BD452C" w:rsidRPr="001E4CC0">
        <w:rPr>
          <w:b w:val="0"/>
          <w:sz w:val="24"/>
          <w:szCs w:val="24"/>
        </w:rPr>
        <w:t xml:space="preserve"> извещает о проведении конкурса по размещению заказа </w:t>
      </w:r>
      <w:proofErr w:type="gramStart"/>
      <w:r w:rsidR="00BD452C" w:rsidRPr="001E4CC0">
        <w:rPr>
          <w:b w:val="0"/>
          <w:sz w:val="24"/>
          <w:szCs w:val="24"/>
        </w:rPr>
        <w:t>на</w:t>
      </w:r>
      <w:proofErr w:type="gramEnd"/>
      <w:r w:rsidR="00BD452C" w:rsidRPr="001E4CC0">
        <w:rPr>
          <w:b w:val="0"/>
          <w:sz w:val="24"/>
          <w:szCs w:val="24"/>
        </w:rPr>
        <w:tab/>
        <w:t>для</w:t>
      </w:r>
      <w:r w:rsidR="00BD452C" w:rsidRPr="001E4CC0">
        <w:rPr>
          <w:b w:val="0"/>
          <w:sz w:val="24"/>
          <w:szCs w:val="24"/>
        </w:rPr>
        <w:tab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16"/>
        <w:gridCol w:w="6707"/>
      </w:tblGrid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628"/>
          <w:jc w:val="center"/>
        </w:trPr>
        <w:tc>
          <w:tcPr>
            <w:tcW w:w="37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>1. Форма торгов:</w:t>
            </w:r>
          </w:p>
        </w:tc>
        <w:tc>
          <w:tcPr>
            <w:tcW w:w="67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6C4F12" w:rsidRDefault="00BD452C" w:rsidP="006C4F12">
            <w:pPr>
              <w:pStyle w:val="11"/>
              <w:framePr w:wrap="notBeside" w:vAnchor="text" w:hAnchor="text" w:xAlign="center" w:y="1"/>
              <w:shd w:val="clear" w:color="auto" w:fill="auto"/>
              <w:spacing w:before="0" w:line="266" w:lineRule="exact"/>
              <w:ind w:right="566" w:firstLine="0"/>
              <w:jc w:val="left"/>
              <w:rPr>
                <w:sz w:val="24"/>
                <w:szCs w:val="24"/>
                <w:lang w:val="ru-RU"/>
              </w:rPr>
            </w:pPr>
            <w:r w:rsidRPr="001E4CC0">
              <w:rPr>
                <w:sz w:val="24"/>
                <w:szCs w:val="24"/>
              </w:rPr>
              <w:t>Конкурс, закрытый по составу участников и форме подачи ко</w:t>
            </w:r>
            <w:proofErr w:type="spellStart"/>
            <w:r w:rsidR="006C4F12">
              <w:rPr>
                <w:sz w:val="24"/>
                <w:szCs w:val="24"/>
                <w:lang w:val="ru-RU"/>
              </w:rPr>
              <w:t>нкурсных</w:t>
            </w:r>
            <w:proofErr w:type="spellEnd"/>
            <w:r w:rsidR="006C4F12">
              <w:rPr>
                <w:sz w:val="24"/>
                <w:szCs w:val="24"/>
                <w:lang w:val="ru-RU"/>
              </w:rPr>
              <w:t xml:space="preserve"> п</w:t>
            </w:r>
            <w:proofErr w:type="spellStart"/>
            <w:r w:rsidRPr="001E4CC0">
              <w:rPr>
                <w:sz w:val="24"/>
                <w:szCs w:val="24"/>
              </w:rPr>
              <w:t>редложени</w:t>
            </w:r>
            <w:proofErr w:type="spellEnd"/>
            <w:r w:rsidR="006C4F12">
              <w:rPr>
                <w:rStyle w:val="a9"/>
                <w:b w:val="0"/>
                <w:sz w:val="24"/>
                <w:szCs w:val="24"/>
                <w:lang w:val="ru-RU"/>
              </w:rPr>
              <w:t>й</w:t>
            </w: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454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 xml:space="preserve">2. </w:t>
            </w:r>
            <w:r w:rsidRPr="001E4CC0">
              <w:rPr>
                <w:b w:val="0"/>
                <w:sz w:val="24"/>
                <w:szCs w:val="24"/>
              </w:rPr>
              <w:t>Организация-заказчик: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pStyle w:val="11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jc w:val="left"/>
              <w:rPr>
                <w:sz w:val="24"/>
                <w:szCs w:val="24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478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>3. Предмет контракта: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pStyle w:val="11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jc w:val="left"/>
              <w:rPr>
                <w:sz w:val="24"/>
                <w:szCs w:val="24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>4. Место поставки товара: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744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75" w:lineRule="exact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 xml:space="preserve">?. Срок поставки </w:t>
            </w:r>
            <w:proofErr w:type="gramStart"/>
            <w:r w:rsidRPr="001E4CC0">
              <w:rPr>
                <w:b w:val="0"/>
                <w:sz w:val="24"/>
                <w:szCs w:val="24"/>
              </w:rPr>
              <w:t>оборудовании</w:t>
            </w:r>
            <w:proofErr w:type="gramEnd"/>
            <w:r w:rsidRPr="001E4CC0">
              <w:rPr>
                <w:b w:val="0"/>
                <w:sz w:val="24"/>
                <w:szCs w:val="24"/>
              </w:rPr>
              <w:t xml:space="preserve"> и выполнения работ: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1421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71" w:lineRule="exact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 xml:space="preserve">6. Требования к оборудованию и документации (включая качественные характеристики н установление </w:t>
            </w:r>
            <w:proofErr w:type="gramStart"/>
            <w:r w:rsidRPr="001E4CC0">
              <w:rPr>
                <w:b w:val="0"/>
                <w:sz w:val="24"/>
                <w:szCs w:val="24"/>
              </w:rPr>
              <w:t xml:space="preserve">гарант </w:t>
            </w:r>
            <w:proofErr w:type="spellStart"/>
            <w:r w:rsidRPr="001E4CC0">
              <w:rPr>
                <w:b w:val="0"/>
                <w:sz w:val="24"/>
                <w:szCs w:val="24"/>
              </w:rPr>
              <w:t>ийного</w:t>
            </w:r>
            <w:proofErr w:type="spellEnd"/>
            <w:proofErr w:type="gramEnd"/>
            <w:r w:rsidRPr="001E4CC0">
              <w:rPr>
                <w:b w:val="0"/>
                <w:sz w:val="24"/>
                <w:szCs w:val="24"/>
              </w:rPr>
              <w:t xml:space="preserve"> срока):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>7. Требования к ТКП: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348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>8. Приложения: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343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>9. Дата представления ТКП: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 xml:space="preserve">10. </w:t>
            </w:r>
            <w:proofErr w:type="gramStart"/>
            <w:r w:rsidRPr="001E4CC0">
              <w:rPr>
                <w:b w:val="0"/>
                <w:sz w:val="24"/>
                <w:szCs w:val="24"/>
              </w:rPr>
              <w:t xml:space="preserve">Кон </w:t>
            </w:r>
            <w:proofErr w:type="spellStart"/>
            <w:r w:rsidRPr="001E4CC0">
              <w:rPr>
                <w:b w:val="0"/>
                <w:sz w:val="24"/>
                <w:szCs w:val="24"/>
              </w:rPr>
              <w:t>тактное</w:t>
            </w:r>
            <w:proofErr w:type="spellEnd"/>
            <w:proofErr w:type="gramEnd"/>
            <w:r w:rsidRPr="001E4CC0">
              <w:rPr>
                <w:b w:val="0"/>
                <w:sz w:val="24"/>
                <w:szCs w:val="24"/>
              </w:rPr>
              <w:t xml:space="preserve"> лицо: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343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>11. Фактический адрес: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338"/>
          <w:jc w:val="center"/>
        </w:trPr>
        <w:tc>
          <w:tcPr>
            <w:tcW w:w="3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>12. Телефон, факс: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  <w:tr w:rsidR="00462FD6" w:rsidRPr="001E4CC0">
        <w:tblPrEx>
          <w:tblCellMar>
            <w:top w:w="0" w:type="dxa"/>
            <w:bottom w:w="0" w:type="dxa"/>
          </w:tblCellMar>
        </w:tblPrEx>
        <w:trPr>
          <w:trHeight w:val="362"/>
          <w:jc w:val="center"/>
        </w:trPr>
        <w:tc>
          <w:tcPr>
            <w:tcW w:w="37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462FD6" w:rsidRPr="001E4CC0" w:rsidRDefault="00BD452C" w:rsidP="006C4F12">
            <w:pPr>
              <w:pStyle w:val="20"/>
              <w:framePr w:wrap="notBeside" w:vAnchor="text" w:hAnchor="text" w:xAlign="center" w:y="1"/>
              <w:shd w:val="clear" w:color="auto" w:fill="auto"/>
              <w:spacing w:before="0" w:line="240" w:lineRule="auto"/>
              <w:ind w:right="566" w:firstLine="0"/>
              <w:rPr>
                <w:b w:val="0"/>
                <w:sz w:val="24"/>
                <w:szCs w:val="24"/>
              </w:rPr>
            </w:pPr>
            <w:r w:rsidRPr="001E4CC0">
              <w:rPr>
                <w:b w:val="0"/>
                <w:sz w:val="24"/>
                <w:szCs w:val="24"/>
              </w:rPr>
              <w:t>13, Электронный адрес: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6" w:rsidRPr="001E4CC0" w:rsidRDefault="00462FD6" w:rsidP="006C4F12">
            <w:pPr>
              <w:framePr w:wrap="notBeside" w:vAnchor="text" w:hAnchor="text" w:xAlign="center" w:y="1"/>
              <w:ind w:right="566"/>
              <w:rPr>
                <w:rFonts w:ascii="Times New Roman" w:hAnsi="Times New Roman" w:cs="Times New Roman"/>
              </w:rPr>
            </w:pPr>
          </w:p>
        </w:tc>
      </w:tr>
    </w:tbl>
    <w:p w:rsidR="00462FD6" w:rsidRPr="001E4CC0" w:rsidRDefault="00462FD6" w:rsidP="001E4CC0">
      <w:pPr>
        <w:ind w:right="566" w:firstLine="567"/>
        <w:rPr>
          <w:rFonts w:ascii="Times New Roman" w:hAnsi="Times New Roman" w:cs="Times New Roman"/>
        </w:rPr>
      </w:pPr>
    </w:p>
    <w:p w:rsidR="00462FD6" w:rsidRPr="001E4CC0" w:rsidRDefault="00BD452C" w:rsidP="001E4CC0">
      <w:pPr>
        <w:pStyle w:val="20"/>
        <w:shd w:val="clear" w:color="auto" w:fill="auto"/>
        <w:spacing w:before="1359" w:line="220" w:lineRule="exact"/>
        <w:ind w:right="566" w:firstLine="567"/>
        <w:rPr>
          <w:b w:val="0"/>
          <w:sz w:val="24"/>
          <w:szCs w:val="24"/>
        </w:rPr>
      </w:pPr>
      <w:r w:rsidRPr="001E4CC0">
        <w:rPr>
          <w:b w:val="0"/>
          <w:sz w:val="24"/>
          <w:szCs w:val="24"/>
        </w:rPr>
        <w:t>Подпись И.О. Фамилии</w:t>
      </w:r>
      <w:r w:rsidRPr="001E4CC0">
        <w:rPr>
          <w:b w:val="0"/>
          <w:sz w:val="24"/>
          <w:szCs w:val="24"/>
        </w:rPr>
        <w:br w:type="page"/>
      </w:r>
    </w:p>
    <w:p w:rsidR="00462FD6" w:rsidRPr="006C4F12" w:rsidRDefault="00BD452C" w:rsidP="001E4CC0">
      <w:pPr>
        <w:pStyle w:val="37"/>
        <w:keepNext/>
        <w:keepLines/>
        <w:shd w:val="clear" w:color="auto" w:fill="auto"/>
        <w:spacing w:before="0" w:after="275" w:line="313" w:lineRule="exact"/>
        <w:ind w:right="566" w:firstLine="567"/>
        <w:rPr>
          <w:sz w:val="24"/>
          <w:szCs w:val="24"/>
        </w:rPr>
      </w:pPr>
      <w:bookmarkStart w:id="16" w:name="bookmark17"/>
      <w:r w:rsidRPr="006C4F12">
        <w:rPr>
          <w:rStyle w:val="30pt4"/>
          <w:sz w:val="24"/>
          <w:szCs w:val="24"/>
        </w:rPr>
        <w:lastRenderedPageBreak/>
        <w:t xml:space="preserve">Инструкция организациям, претендующим на участие в тендере </w:t>
      </w:r>
      <w:bookmarkEnd w:id="16"/>
    </w:p>
    <w:p w:rsidR="00462FD6" w:rsidRPr="006C4F12" w:rsidRDefault="00BD452C" w:rsidP="001E4CC0">
      <w:pPr>
        <w:pStyle w:val="40"/>
        <w:keepNext/>
        <w:keepLines/>
        <w:shd w:val="clear" w:color="auto" w:fill="auto"/>
        <w:spacing w:before="0" w:after="0" w:line="270" w:lineRule="exact"/>
        <w:ind w:right="566" w:firstLine="567"/>
        <w:jc w:val="left"/>
        <w:rPr>
          <w:sz w:val="24"/>
          <w:szCs w:val="24"/>
        </w:rPr>
      </w:pPr>
      <w:bookmarkStart w:id="17" w:name="bookmark18"/>
      <w:r w:rsidRPr="006C4F12">
        <w:rPr>
          <w:sz w:val="24"/>
          <w:szCs w:val="24"/>
        </w:rPr>
        <w:t>1 Общая информация.</w:t>
      </w:r>
      <w:bookmarkEnd w:id="17"/>
    </w:p>
    <w:p w:rsidR="00462FD6" w:rsidRPr="001E4CC0" w:rsidRDefault="00BD452C" w:rsidP="001E4CC0">
      <w:pPr>
        <w:pStyle w:val="11"/>
        <w:numPr>
          <w:ilvl w:val="0"/>
          <w:numId w:val="21"/>
        </w:numPr>
        <w:shd w:val="clear" w:color="auto" w:fill="auto"/>
        <w:tabs>
          <w:tab w:val="left" w:pos="1108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125pt0ptc"/>
          <w:b w:val="0"/>
          <w:sz w:val="24"/>
          <w:szCs w:val="24"/>
        </w:rPr>
        <w:t xml:space="preserve">Объявляемый </w:t>
      </w:r>
      <w:r w:rsidR="006C4F12">
        <w:rPr>
          <w:rStyle w:val="125pt0ptd"/>
          <w:b w:val="0"/>
          <w:sz w:val="24"/>
          <w:szCs w:val="24"/>
          <w:lang w:val="ru-RU"/>
        </w:rPr>
        <w:t>ХХХХ</w:t>
      </w:r>
      <w:r w:rsidRPr="001E4CC0">
        <w:rPr>
          <w:sz w:val="24"/>
          <w:szCs w:val="24"/>
        </w:rPr>
        <w:t xml:space="preserve"> конкурс</w:t>
      </w:r>
      <w:r w:rsidRPr="001E4CC0">
        <w:rPr>
          <w:rStyle w:val="125pt0ptc"/>
          <w:b w:val="0"/>
          <w:sz w:val="24"/>
          <w:szCs w:val="24"/>
        </w:rPr>
        <w:t xml:space="preserve"> основан</w:t>
      </w:r>
      <w:r w:rsidRPr="001E4CC0">
        <w:rPr>
          <w:sz w:val="24"/>
          <w:szCs w:val="24"/>
        </w:rPr>
        <w:t xml:space="preserve"> на</w:t>
      </w:r>
      <w:r w:rsidRPr="001E4CC0">
        <w:rPr>
          <w:rStyle w:val="125pt0ptc"/>
          <w:b w:val="0"/>
          <w:sz w:val="24"/>
          <w:szCs w:val="24"/>
        </w:rPr>
        <w:t xml:space="preserve"> проверке </w:t>
      </w:r>
      <w:r w:rsidRPr="001E4CC0">
        <w:rPr>
          <w:sz w:val="24"/>
          <w:szCs w:val="24"/>
        </w:rPr>
        <w:t>соответствия показателей претендента требованиям</w:t>
      </w:r>
      <w:r w:rsidRPr="001E4CC0">
        <w:rPr>
          <w:rStyle w:val="125pt0ptc"/>
          <w:b w:val="0"/>
          <w:sz w:val="24"/>
          <w:szCs w:val="24"/>
        </w:rPr>
        <w:t xml:space="preserve"> заказчика,</w:t>
      </w:r>
      <w:r w:rsidRPr="001E4CC0">
        <w:rPr>
          <w:sz w:val="24"/>
          <w:szCs w:val="24"/>
        </w:rPr>
        <w:t xml:space="preserve"> касающихся общего и специального</w:t>
      </w:r>
      <w:r w:rsidRPr="001E4CC0">
        <w:rPr>
          <w:rStyle w:val="125pt0ptc"/>
          <w:b w:val="0"/>
          <w:sz w:val="24"/>
          <w:szCs w:val="24"/>
        </w:rPr>
        <w:t xml:space="preserve"> опыта,</w:t>
      </w:r>
      <w:r w:rsidRPr="001E4CC0">
        <w:rPr>
          <w:sz w:val="24"/>
          <w:szCs w:val="24"/>
        </w:rPr>
        <w:t xml:space="preserve"> кадровых</w:t>
      </w:r>
      <w:r w:rsidRPr="001E4CC0">
        <w:rPr>
          <w:rStyle w:val="125pt0ptc"/>
          <w:b w:val="0"/>
          <w:sz w:val="24"/>
          <w:szCs w:val="24"/>
        </w:rPr>
        <w:t xml:space="preserve"> возможностей,</w:t>
      </w:r>
      <w:r w:rsidRPr="001E4CC0">
        <w:rPr>
          <w:sz w:val="24"/>
          <w:szCs w:val="24"/>
        </w:rPr>
        <w:t xml:space="preserve"> оборудования,</w:t>
      </w:r>
      <w:r w:rsidRPr="001E4CC0">
        <w:rPr>
          <w:rStyle w:val="125pt0ptc"/>
          <w:b w:val="0"/>
          <w:sz w:val="24"/>
          <w:szCs w:val="24"/>
        </w:rPr>
        <w:t xml:space="preserve"> финансового</w:t>
      </w:r>
      <w:r w:rsidRPr="001E4CC0">
        <w:rPr>
          <w:sz w:val="24"/>
          <w:szCs w:val="24"/>
        </w:rPr>
        <w:t xml:space="preserve"> состояния, которые подтверждаются претендентом на конкурс при заполнении форм, приложенных к настоящей инст</w:t>
      </w:r>
      <w:r w:rsidRPr="001E4CC0">
        <w:rPr>
          <w:sz w:val="24"/>
          <w:szCs w:val="24"/>
        </w:rPr>
        <w:t>рукции.</w:t>
      </w:r>
    </w:p>
    <w:p w:rsidR="00462FD6" w:rsidRPr="001E4CC0" w:rsidRDefault="00BD452C" w:rsidP="001E4CC0">
      <w:pPr>
        <w:pStyle w:val="11"/>
        <w:numPr>
          <w:ilvl w:val="0"/>
          <w:numId w:val="21"/>
        </w:numPr>
        <w:shd w:val="clear" w:color="auto" w:fill="auto"/>
        <w:tabs>
          <w:tab w:val="left" w:pos="108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Организатор тендера оставляе</w:t>
      </w:r>
      <w:r w:rsidRPr="001E4CC0">
        <w:rPr>
          <w:sz w:val="24"/>
          <w:szCs w:val="24"/>
        </w:rPr>
        <w:t>т за собой право на допуск к тендеру при наличии незначительных отступлений, если они не оказывают существенного влияния на возможности претендента, связанные с исполнением контракта.</w:t>
      </w:r>
    </w:p>
    <w:p w:rsidR="00462FD6" w:rsidRPr="001E4CC0" w:rsidRDefault="00BD452C" w:rsidP="001E4CC0">
      <w:pPr>
        <w:pStyle w:val="11"/>
        <w:numPr>
          <w:ilvl w:val="0"/>
          <w:numId w:val="21"/>
        </w:numPr>
        <w:shd w:val="clear" w:color="auto" w:fill="auto"/>
        <w:tabs>
          <w:tab w:val="left" w:pos="1282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Информация, содержащаяся в настояще</w:t>
      </w:r>
      <w:r w:rsidRPr="001E4CC0">
        <w:rPr>
          <w:sz w:val="24"/>
          <w:szCs w:val="24"/>
        </w:rPr>
        <w:t>й инструкции и документах, прилагаемых к пей</w:t>
      </w:r>
      <w:proofErr w:type="gramStart"/>
      <w:r w:rsidRPr="001E4CC0">
        <w:rPr>
          <w:sz w:val="24"/>
          <w:szCs w:val="24"/>
        </w:rPr>
        <w:t>.</w:t>
      </w:r>
      <w:proofErr w:type="gramEnd"/>
      <w:r w:rsidRPr="001E4CC0">
        <w:rPr>
          <w:sz w:val="24"/>
          <w:szCs w:val="24"/>
        </w:rPr>
        <w:t xml:space="preserve"> </w:t>
      </w:r>
      <w:proofErr w:type="gramStart"/>
      <w:r w:rsidRPr="001E4CC0">
        <w:rPr>
          <w:sz w:val="24"/>
          <w:szCs w:val="24"/>
        </w:rPr>
        <w:t>о</w:t>
      </w:r>
      <w:proofErr w:type="gramEnd"/>
      <w:r w:rsidRPr="001E4CC0">
        <w:rPr>
          <w:sz w:val="24"/>
          <w:szCs w:val="24"/>
        </w:rPr>
        <w:t>фертой не является.</w:t>
      </w:r>
    </w:p>
    <w:p w:rsidR="00462FD6" w:rsidRPr="001E4CC0" w:rsidRDefault="00BD452C" w:rsidP="001E4CC0">
      <w:pPr>
        <w:pStyle w:val="11"/>
        <w:numPr>
          <w:ilvl w:val="0"/>
          <w:numId w:val="21"/>
        </w:numPr>
        <w:shd w:val="clear" w:color="auto" w:fill="auto"/>
        <w:tabs>
          <w:tab w:val="left" w:pos="1137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Участник конкурса вправе изменить или отозвать поданное ТКП при условии, </w:t>
      </w:r>
      <w:proofErr w:type="spellStart"/>
      <w:r w:rsidRPr="001E4CC0">
        <w:rPr>
          <w:sz w:val="24"/>
          <w:szCs w:val="24"/>
        </w:rPr>
        <w:t>чю</w:t>
      </w:r>
      <w:proofErr w:type="spellEnd"/>
      <w:r w:rsidRPr="001E4CC0">
        <w:rPr>
          <w:sz w:val="24"/>
          <w:szCs w:val="24"/>
        </w:rPr>
        <w:t xml:space="preserve"> его</w:t>
      </w:r>
      <w:r w:rsidRPr="001E4CC0">
        <w:rPr>
          <w:rStyle w:val="125pt0ptc"/>
          <w:b w:val="0"/>
          <w:sz w:val="24"/>
          <w:szCs w:val="24"/>
        </w:rPr>
        <w:t xml:space="preserve"> соответствующее письменное</w:t>
      </w:r>
      <w:r w:rsidRPr="001E4CC0">
        <w:rPr>
          <w:sz w:val="24"/>
          <w:szCs w:val="24"/>
        </w:rPr>
        <w:t xml:space="preserve"> обращение с приложением необходимых документов поступит к организатору конкурса в указанном порядке до истечения срока окончания приема </w:t>
      </w:r>
      <w:r w:rsidRPr="001E4CC0">
        <w:rPr>
          <w:sz w:val="24"/>
          <w:szCs w:val="24"/>
          <w:lang w:val="en-US"/>
        </w:rPr>
        <w:t>TKI</w:t>
      </w:r>
      <w:r w:rsidRPr="001E4CC0">
        <w:rPr>
          <w:sz w:val="24"/>
          <w:szCs w:val="24"/>
        </w:rPr>
        <w:t>1.</w:t>
      </w:r>
    </w:p>
    <w:p w:rsidR="00462FD6" w:rsidRPr="001E4CC0" w:rsidRDefault="00BD452C" w:rsidP="001E4CC0">
      <w:pPr>
        <w:pStyle w:val="11"/>
        <w:numPr>
          <w:ilvl w:val="0"/>
          <w:numId w:val="21"/>
        </w:numPr>
        <w:shd w:val="clear" w:color="auto" w:fill="auto"/>
        <w:tabs>
          <w:tab w:val="left" w:pos="1205"/>
        </w:tabs>
        <w:spacing w:before="0" w:after="24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Документы, предоставляемые претендентом на тендер, оформляются на русском языке либо сопровождаются заверенным пр</w:t>
      </w:r>
      <w:r w:rsidRPr="001E4CC0">
        <w:rPr>
          <w:sz w:val="24"/>
          <w:szCs w:val="24"/>
        </w:rPr>
        <w:t>етендентом переводом на русский язык, если иное не оговорено заказчиком специально.</w:t>
      </w:r>
    </w:p>
    <w:p w:rsidR="00462FD6" w:rsidRPr="006C4F12" w:rsidRDefault="00BD452C" w:rsidP="001E4CC0">
      <w:pPr>
        <w:pStyle w:val="40"/>
        <w:keepNext/>
        <w:keepLines/>
        <w:shd w:val="clear" w:color="auto" w:fill="auto"/>
        <w:spacing w:before="0" w:after="0" w:line="270" w:lineRule="exact"/>
        <w:ind w:right="566" w:firstLine="567"/>
        <w:jc w:val="left"/>
        <w:rPr>
          <w:sz w:val="24"/>
          <w:szCs w:val="24"/>
        </w:rPr>
      </w:pPr>
      <w:bookmarkStart w:id="18" w:name="bookmark19"/>
      <w:r w:rsidRPr="006C4F12">
        <w:rPr>
          <w:sz w:val="24"/>
          <w:szCs w:val="24"/>
        </w:rPr>
        <w:t>2 Конкурсный отбор проходит по следующим критериям</w:t>
      </w:r>
      <w:bookmarkEnd w:id="18"/>
    </w:p>
    <w:p w:rsidR="00462FD6" w:rsidRPr="001E4CC0" w:rsidRDefault="00BD452C" w:rsidP="001E4CC0">
      <w:pPr>
        <w:pStyle w:val="11"/>
        <w:numPr>
          <w:ilvl w:val="0"/>
          <w:numId w:val="22"/>
        </w:numPr>
        <w:shd w:val="clear" w:color="auto" w:fill="auto"/>
        <w:tabs>
          <w:tab w:val="left" w:pos="108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ac"/>
          <w:sz w:val="24"/>
          <w:szCs w:val="24"/>
        </w:rPr>
        <w:t>Общий опыт.</w:t>
      </w:r>
      <w:r w:rsidRPr="001E4CC0">
        <w:rPr>
          <w:sz w:val="24"/>
          <w:szCs w:val="24"/>
        </w:rPr>
        <w:t xml:space="preserve"> Претендент должен иметь </w:t>
      </w:r>
      <w:proofErr w:type="spellStart"/>
      <w:r w:rsidRPr="001E4CC0">
        <w:rPr>
          <w:sz w:val="24"/>
          <w:szCs w:val="24"/>
        </w:rPr>
        <w:t>успеш</w:t>
      </w:r>
      <w:r w:rsidR="006C4F12">
        <w:rPr>
          <w:sz w:val="24"/>
          <w:szCs w:val="24"/>
          <w:lang w:val="ru-RU"/>
        </w:rPr>
        <w:t>ный</w:t>
      </w:r>
      <w:proofErr w:type="spellEnd"/>
      <w:r w:rsidR="006C4F12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опыт поставок материально- технических ресурсов и/или выполнения работ и/ил</w:t>
      </w:r>
      <w:r w:rsidRPr="001E4CC0">
        <w:rPr>
          <w:sz w:val="24"/>
          <w:szCs w:val="24"/>
        </w:rPr>
        <w:t>и оказания услуг, по характеру и сложности сопос</w:t>
      </w:r>
      <w:r w:rsidRPr="001E4CC0">
        <w:rPr>
          <w:sz w:val="24"/>
          <w:szCs w:val="24"/>
        </w:rPr>
        <w:t>тавимых с предметом конкурса.</w:t>
      </w:r>
    </w:p>
    <w:p w:rsidR="00462FD6" w:rsidRPr="001E4CC0" w:rsidRDefault="00BD452C" w:rsidP="001E4CC0">
      <w:pPr>
        <w:pStyle w:val="11"/>
        <w:numPr>
          <w:ilvl w:val="0"/>
          <w:numId w:val="22"/>
        </w:numPr>
        <w:shd w:val="clear" w:color="auto" w:fill="auto"/>
        <w:tabs>
          <w:tab w:val="left" w:pos="1450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ac"/>
          <w:sz w:val="24"/>
          <w:szCs w:val="24"/>
        </w:rPr>
        <w:t>Кадровые возможности.</w:t>
      </w:r>
      <w:r w:rsidRPr="001E4CC0">
        <w:rPr>
          <w:sz w:val="24"/>
          <w:szCs w:val="24"/>
        </w:rPr>
        <w:t xml:space="preserve"> Претендент должен располагать кадрами в достаточном количестве, обладающими соответствующей квалификацией для выполнения работ по предмету тендера.</w:t>
      </w:r>
    </w:p>
    <w:p w:rsidR="00462FD6" w:rsidRPr="001E4CC0" w:rsidRDefault="006C4F12" w:rsidP="001E4CC0">
      <w:pPr>
        <w:pStyle w:val="11"/>
        <w:numPr>
          <w:ilvl w:val="0"/>
          <w:numId w:val="22"/>
        </w:numPr>
        <w:shd w:val="clear" w:color="auto" w:fill="auto"/>
        <w:tabs>
          <w:tab w:val="left" w:pos="1171"/>
        </w:tabs>
        <w:spacing w:before="0"/>
        <w:ind w:right="566" w:firstLine="567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В</w:t>
      </w:r>
      <w:proofErr w:type="spellStart"/>
      <w:r>
        <w:rPr>
          <w:rStyle w:val="ac"/>
          <w:sz w:val="24"/>
          <w:szCs w:val="24"/>
          <w:lang w:val="ru-RU"/>
        </w:rPr>
        <w:t>оз</w:t>
      </w:r>
      <w:r w:rsidR="00BD452C" w:rsidRPr="001E4CC0">
        <w:rPr>
          <w:rStyle w:val="ac"/>
          <w:sz w:val="24"/>
          <w:szCs w:val="24"/>
        </w:rPr>
        <w:t>можн</w:t>
      </w:r>
      <w:r w:rsidR="00BD452C" w:rsidRPr="001E4CC0">
        <w:rPr>
          <w:rStyle w:val="ac"/>
          <w:sz w:val="24"/>
          <w:szCs w:val="24"/>
        </w:rPr>
        <w:t>ости</w:t>
      </w:r>
      <w:proofErr w:type="spellEnd"/>
      <w:r w:rsidR="00BD452C" w:rsidRPr="001E4CC0">
        <w:rPr>
          <w:rStyle w:val="ac"/>
          <w:sz w:val="24"/>
          <w:szCs w:val="24"/>
        </w:rPr>
        <w:t xml:space="preserve"> по механизмам и оборудованию.</w:t>
      </w:r>
      <w:r w:rsidR="00BD452C" w:rsidRPr="001E4CC0">
        <w:rPr>
          <w:sz w:val="24"/>
          <w:szCs w:val="24"/>
        </w:rPr>
        <w:t xml:space="preserve"> </w:t>
      </w:r>
      <w:proofErr w:type="gramStart"/>
      <w:r w:rsidR="00BD452C" w:rsidRPr="001E4CC0">
        <w:rPr>
          <w:sz w:val="24"/>
          <w:szCs w:val="24"/>
        </w:rPr>
        <w:t>Претендент должен иметь в собственности и/или иметь гарантированный доступ (прокат, аренда, соглашения о покупке,</w:t>
      </w:r>
      <w:r w:rsidR="00BD452C" w:rsidRPr="001E4CC0">
        <w:rPr>
          <w:rStyle w:val="125pt0ptc"/>
          <w:b w:val="0"/>
          <w:sz w:val="24"/>
          <w:szCs w:val="24"/>
        </w:rPr>
        <w:t xml:space="preserve"> наличие производственных мощностей, материально-технической базы</w:t>
      </w:r>
      <w:r w:rsidR="00BD452C" w:rsidRPr="001E4CC0">
        <w:rPr>
          <w:rStyle w:val="125pt-1pt"/>
          <w:b w:val="0"/>
          <w:sz w:val="24"/>
          <w:szCs w:val="24"/>
        </w:rPr>
        <w:t xml:space="preserve"> </w:t>
      </w:r>
      <w:r>
        <w:rPr>
          <w:rStyle w:val="125pt-1pt"/>
          <w:b w:val="0"/>
          <w:sz w:val="24"/>
          <w:szCs w:val="24"/>
          <w:lang w:val="ru-RU"/>
        </w:rPr>
        <w:t>и</w:t>
      </w:r>
      <w:r w:rsidR="00BD452C" w:rsidRPr="001E4CC0">
        <w:rPr>
          <w:rStyle w:val="125pt0ptc"/>
          <w:b w:val="0"/>
          <w:sz w:val="24"/>
          <w:szCs w:val="24"/>
        </w:rPr>
        <w:t xml:space="preserve"> т.д.) к </w:t>
      </w:r>
      <w:r w:rsidR="00BD452C" w:rsidRPr="001E4CC0">
        <w:rPr>
          <w:sz w:val="24"/>
          <w:szCs w:val="24"/>
        </w:rPr>
        <w:t>основным видам механизмов и обор</w:t>
      </w:r>
      <w:r w:rsidR="00BD452C" w:rsidRPr="001E4CC0">
        <w:rPr>
          <w:sz w:val="24"/>
          <w:szCs w:val="24"/>
        </w:rPr>
        <w:t xml:space="preserve">удования, необходимых для выполнения работ по предмету тендера, которые должны находиться в рабочем состоянии. </w:t>
      </w:r>
      <w:r w:rsidR="00BD452C" w:rsidRPr="001E4CC0">
        <w:rPr>
          <w:sz w:val="24"/>
          <w:szCs w:val="24"/>
          <w:lang w:val="ru-RU"/>
        </w:rPr>
        <w:t>1</w:t>
      </w:r>
      <w:r w:rsidR="00BD452C" w:rsidRPr="001E4CC0">
        <w:rPr>
          <w:sz w:val="24"/>
          <w:szCs w:val="24"/>
        </w:rPr>
        <w:t>1а стадии подачи документов на конкурс претендент должен будет представить конкретный список механизмов и оборудования, которые он предлагает</w:t>
      </w:r>
      <w:proofErr w:type="gramEnd"/>
      <w:r w:rsidR="00BD452C" w:rsidRPr="001E4CC0">
        <w:rPr>
          <w:sz w:val="24"/>
          <w:szCs w:val="24"/>
        </w:rPr>
        <w:t xml:space="preserve"> дл</w:t>
      </w:r>
      <w:r w:rsidR="00BD452C" w:rsidRPr="001E4CC0">
        <w:rPr>
          <w:sz w:val="24"/>
          <w:szCs w:val="24"/>
        </w:rPr>
        <w:t>я использования при выполнении договора.</w:t>
      </w:r>
    </w:p>
    <w:p w:rsidR="00462FD6" w:rsidRPr="001E4CC0" w:rsidRDefault="00BD452C" w:rsidP="001E4CC0">
      <w:pPr>
        <w:pStyle w:val="11"/>
        <w:numPr>
          <w:ilvl w:val="0"/>
          <w:numId w:val="22"/>
        </w:numPr>
        <w:shd w:val="clear" w:color="auto" w:fill="auto"/>
        <w:tabs>
          <w:tab w:val="left" w:pos="1104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ac"/>
          <w:sz w:val="24"/>
          <w:szCs w:val="24"/>
        </w:rPr>
        <w:t>Финансовое состояние.</w:t>
      </w:r>
      <w:r w:rsidRPr="001E4CC0">
        <w:rPr>
          <w:rStyle w:val="125pt0ptc"/>
          <w:b w:val="0"/>
          <w:sz w:val="24"/>
          <w:szCs w:val="24"/>
        </w:rPr>
        <w:t xml:space="preserve"> Претендент</w:t>
      </w:r>
      <w:r w:rsidRPr="001E4CC0">
        <w:rPr>
          <w:sz w:val="24"/>
          <w:szCs w:val="24"/>
        </w:rPr>
        <w:t xml:space="preserve"> должен показать, что он имеет доступ или имеет в наличии ликвидные активы, незаложенные основные производственные фонды, кредитные линии и другие финансовые ресурсы в достаточном объеме для обеспечения поставок</w:t>
      </w:r>
      <w:r w:rsidRPr="001E4CC0">
        <w:rPr>
          <w:rStyle w:val="12pt0pt"/>
          <w:b w:val="0"/>
        </w:rPr>
        <w:t xml:space="preserve"> Материально</w:t>
      </w:r>
      <w:r w:rsidRPr="001E4CC0">
        <w:rPr>
          <w:rStyle w:val="125pt0ptc"/>
          <w:b w:val="0"/>
          <w:sz w:val="24"/>
          <w:szCs w:val="24"/>
        </w:rPr>
        <w:t>-технических</w:t>
      </w:r>
      <w:r w:rsidRPr="001E4CC0">
        <w:rPr>
          <w:rStyle w:val="12pt0pt"/>
          <w:b w:val="0"/>
        </w:rPr>
        <w:t xml:space="preserve"> ресурсов</w:t>
      </w:r>
      <w:r w:rsidRPr="001E4CC0">
        <w:rPr>
          <w:sz w:val="24"/>
          <w:szCs w:val="24"/>
        </w:rPr>
        <w:t xml:space="preserve"> и/или выпол</w:t>
      </w:r>
      <w:r w:rsidRPr="001E4CC0">
        <w:rPr>
          <w:sz w:val="24"/>
          <w:szCs w:val="24"/>
        </w:rPr>
        <w:t>нения работ и/или оказания услуг, являющихся предметом тендера.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  <w:sectPr w:rsidR="00462FD6" w:rsidRPr="001E4CC0" w:rsidSect="001E4CC0">
          <w:headerReference w:type="default" r:id="rId15"/>
          <w:pgSz w:w="11907" w:h="16840" w:code="9"/>
          <w:pgMar w:top="851" w:right="851" w:bottom="851" w:left="1134" w:header="0" w:footer="6" w:gutter="0"/>
          <w:cols w:space="720"/>
          <w:noEndnote/>
          <w:docGrid w:linePitch="360"/>
        </w:sectPr>
      </w:pPr>
      <w:r w:rsidRPr="001E4CC0">
        <w:rPr>
          <w:sz w:val="24"/>
          <w:szCs w:val="24"/>
        </w:rPr>
        <w:t xml:space="preserve">В </w:t>
      </w:r>
      <w:proofErr w:type="gramStart"/>
      <w:r w:rsidRPr="001E4CC0">
        <w:rPr>
          <w:sz w:val="24"/>
          <w:szCs w:val="24"/>
        </w:rPr>
        <w:t>случае</w:t>
      </w:r>
      <w:proofErr w:type="gramEnd"/>
      <w:r w:rsidRPr="001E4CC0">
        <w:rPr>
          <w:sz w:val="24"/>
          <w:szCs w:val="24"/>
        </w:rPr>
        <w:t xml:space="preserve"> необходимости Организатор тендера вправе навести справки в ба</w:t>
      </w:r>
      <w:proofErr w:type="spellStart"/>
      <w:r w:rsidR="006C4F12">
        <w:rPr>
          <w:sz w:val="24"/>
          <w:szCs w:val="24"/>
          <w:lang w:val="ru-RU"/>
        </w:rPr>
        <w:t>нках</w:t>
      </w:r>
      <w:proofErr w:type="spellEnd"/>
      <w:r w:rsidR="006C4F12">
        <w:rPr>
          <w:sz w:val="24"/>
          <w:szCs w:val="24"/>
          <w:lang w:val="ru-RU"/>
        </w:rPr>
        <w:t xml:space="preserve">, обслуживающих </w:t>
      </w:r>
      <w:proofErr w:type="spellStart"/>
      <w:r w:rsidR="006C4F12">
        <w:rPr>
          <w:sz w:val="24"/>
          <w:szCs w:val="24"/>
          <w:lang w:val="ru-RU"/>
        </w:rPr>
        <w:t>предендентов</w:t>
      </w:r>
      <w:proofErr w:type="spellEnd"/>
      <w:r w:rsidRPr="001E4CC0">
        <w:rPr>
          <w:sz w:val="24"/>
          <w:szCs w:val="24"/>
        </w:rPr>
        <w:t>.</w:t>
      </w:r>
    </w:p>
    <w:p w:rsidR="00462FD6" w:rsidRPr="001E4CC0" w:rsidRDefault="00BD452C" w:rsidP="001E4CC0">
      <w:pPr>
        <w:pStyle w:val="11"/>
        <w:shd w:val="clear" w:color="auto" w:fill="auto"/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lastRenderedPageBreak/>
        <w:t>2.5</w:t>
      </w:r>
      <w:r w:rsidRPr="001E4CC0">
        <w:rPr>
          <w:rStyle w:val="125pt-1pt0"/>
          <w:b w:val="0"/>
          <w:sz w:val="24"/>
          <w:szCs w:val="24"/>
        </w:rPr>
        <w:t xml:space="preserve"> </w:t>
      </w:r>
      <w:proofErr w:type="gramStart"/>
      <w:r w:rsidRPr="001E4CC0">
        <w:rPr>
          <w:rStyle w:val="125pt-1pt0"/>
          <w:b w:val="0"/>
          <w:sz w:val="24"/>
          <w:szCs w:val="24"/>
          <w:lang w:val="en-US"/>
        </w:rPr>
        <w:t>P</w:t>
      </w:r>
      <w:proofErr w:type="spellStart"/>
      <w:proofErr w:type="gramEnd"/>
      <w:r w:rsidR="006C4F12">
        <w:rPr>
          <w:rStyle w:val="125pt-1pt0"/>
          <w:b w:val="0"/>
          <w:sz w:val="24"/>
          <w:szCs w:val="24"/>
          <w:lang w:val="ru-RU"/>
        </w:rPr>
        <w:t>епутация</w:t>
      </w:r>
      <w:proofErr w:type="spellEnd"/>
      <w:r w:rsidR="006C4F12">
        <w:rPr>
          <w:rStyle w:val="125pt-1pt0"/>
          <w:b w:val="0"/>
          <w:sz w:val="24"/>
          <w:szCs w:val="24"/>
          <w:lang w:val="ru-RU"/>
        </w:rPr>
        <w:t xml:space="preserve"> </w:t>
      </w:r>
      <w:r w:rsidRPr="001E4CC0">
        <w:rPr>
          <w:rStyle w:val="125pt-1pt0"/>
          <w:b w:val="0"/>
          <w:sz w:val="24"/>
          <w:szCs w:val="24"/>
        </w:rPr>
        <w:t xml:space="preserve"> (участие </w:t>
      </w:r>
      <w:r w:rsidR="006C4F12">
        <w:rPr>
          <w:rStyle w:val="125pt-1pt0"/>
          <w:b w:val="0"/>
          <w:sz w:val="24"/>
          <w:szCs w:val="24"/>
          <w:lang w:val="ru-RU"/>
        </w:rPr>
        <w:t>в</w:t>
      </w:r>
      <w:r w:rsidRPr="001E4CC0">
        <w:rPr>
          <w:rStyle w:val="125pt-1pt0"/>
          <w:b w:val="0"/>
          <w:sz w:val="24"/>
          <w:szCs w:val="24"/>
        </w:rPr>
        <w:t xml:space="preserve"> судебных разбирательствах).</w:t>
      </w:r>
      <w:r w:rsidRPr="001E4CC0">
        <w:rPr>
          <w:sz w:val="24"/>
          <w:szCs w:val="24"/>
        </w:rPr>
        <w:t xml:space="preserve"> Претендент</w:t>
      </w:r>
      <w:r w:rsidRPr="001E4CC0">
        <w:rPr>
          <w:rStyle w:val="125pt0pte"/>
          <w:b w:val="0"/>
          <w:sz w:val="24"/>
          <w:szCs w:val="24"/>
        </w:rPr>
        <w:t xml:space="preserve"> должен </w:t>
      </w:r>
      <w:r w:rsidRPr="001E4CC0">
        <w:rPr>
          <w:sz w:val="24"/>
          <w:szCs w:val="24"/>
        </w:rPr>
        <w:t xml:space="preserve">представить точные </w:t>
      </w:r>
      <w:proofErr w:type="gramStart"/>
      <w:r w:rsidRPr="001E4CC0">
        <w:rPr>
          <w:sz w:val="24"/>
          <w:szCs w:val="24"/>
        </w:rPr>
        <w:t>сведения</w:t>
      </w:r>
      <w:proofErr w:type="gramEnd"/>
      <w:r w:rsidRPr="001E4CC0">
        <w:rPr>
          <w:sz w:val="24"/>
          <w:szCs w:val="24"/>
        </w:rPr>
        <w:t xml:space="preserve"> но законченным или находящимся в процессе разбирательства в органах арбитража судебным тяжбам, которые имели место по ею контрактам за</w:t>
      </w:r>
      <w:r w:rsidRPr="001E4CC0">
        <w:rPr>
          <w:sz w:val="24"/>
          <w:szCs w:val="24"/>
        </w:rPr>
        <w:t xml:space="preserve"> последние пять лет.</w:t>
      </w:r>
    </w:p>
    <w:p w:rsidR="00462FD6" w:rsidRPr="001E4CC0" w:rsidRDefault="00BD452C" w:rsidP="001E4CC0">
      <w:pPr>
        <w:pStyle w:val="11"/>
        <w:shd w:val="clear" w:color="auto" w:fill="auto"/>
        <w:spacing w:before="0" w:after="30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При представлении оферт для участия в тендере к участникам тендера может быть предъявлено требование - обновить сведения, которые были представлены для прохождения конкурса, с целью подтверждения соответствия квалификационным </w:t>
      </w:r>
      <w:r w:rsidRPr="001E4CC0">
        <w:rPr>
          <w:rStyle w:val="125pt0pte"/>
          <w:b w:val="0"/>
          <w:sz w:val="24"/>
          <w:szCs w:val="24"/>
        </w:rPr>
        <w:t>критериям</w:t>
      </w:r>
      <w:r w:rsidRPr="001E4CC0">
        <w:rPr>
          <w:sz w:val="24"/>
          <w:szCs w:val="24"/>
        </w:rPr>
        <w:t xml:space="preserve"> на момент подачи</w:t>
      </w:r>
      <w:r w:rsidRPr="001E4CC0">
        <w:rPr>
          <w:rStyle w:val="125pt0pte"/>
          <w:b w:val="0"/>
          <w:sz w:val="24"/>
          <w:szCs w:val="24"/>
        </w:rPr>
        <w:t xml:space="preserve"> оферт.</w:t>
      </w:r>
      <w:r w:rsidRPr="001E4CC0">
        <w:rPr>
          <w:sz w:val="24"/>
          <w:szCs w:val="24"/>
        </w:rPr>
        <w:t xml:space="preserve"> Оферта не принимается, если в момент ее подачи оказывается, что квалификация претендента уже не соответствует установленным требованиям.</w:t>
      </w:r>
    </w:p>
    <w:p w:rsidR="00462FD6" w:rsidRPr="006C4F12" w:rsidRDefault="00BD452C" w:rsidP="001E4CC0">
      <w:pPr>
        <w:pStyle w:val="40"/>
        <w:keepNext/>
        <w:keepLines/>
        <w:numPr>
          <w:ilvl w:val="1"/>
          <w:numId w:val="22"/>
        </w:numPr>
        <w:shd w:val="clear" w:color="auto" w:fill="auto"/>
        <w:tabs>
          <w:tab w:val="left" w:pos="898"/>
        </w:tabs>
        <w:spacing w:before="0" w:after="0" w:line="270" w:lineRule="exact"/>
        <w:ind w:right="566" w:firstLine="567"/>
        <w:jc w:val="left"/>
        <w:rPr>
          <w:sz w:val="24"/>
          <w:szCs w:val="24"/>
        </w:rPr>
      </w:pPr>
      <w:bookmarkStart w:id="19" w:name="bookmark20"/>
      <w:r w:rsidRPr="006C4F12">
        <w:rPr>
          <w:sz w:val="24"/>
          <w:szCs w:val="24"/>
        </w:rPr>
        <w:t xml:space="preserve">Анкета </w:t>
      </w:r>
      <w:proofErr w:type="spellStart"/>
      <w:r w:rsidRPr="006C4F12">
        <w:rPr>
          <w:sz w:val="24"/>
          <w:szCs w:val="24"/>
        </w:rPr>
        <w:t>нретенденга</w:t>
      </w:r>
      <w:bookmarkEnd w:id="19"/>
      <w:proofErr w:type="spellEnd"/>
    </w:p>
    <w:p w:rsidR="00462FD6" w:rsidRPr="001E4CC0" w:rsidRDefault="00BD452C" w:rsidP="001E4CC0">
      <w:pPr>
        <w:pStyle w:val="11"/>
        <w:shd w:val="clear" w:color="auto" w:fill="auto"/>
        <w:spacing w:before="0" w:after="30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Претенденту на участие в конкурсном отборе необходимо </w:t>
      </w:r>
      <w:proofErr w:type="gramStart"/>
      <w:r w:rsidRPr="001E4CC0">
        <w:rPr>
          <w:sz w:val="24"/>
          <w:szCs w:val="24"/>
        </w:rPr>
        <w:t>предоставить оформленные документы</w:t>
      </w:r>
      <w:proofErr w:type="gramEnd"/>
      <w:r w:rsidRPr="001E4CC0">
        <w:rPr>
          <w:sz w:val="24"/>
          <w:szCs w:val="24"/>
        </w:rPr>
        <w:t xml:space="preserve"> по форме, предложенной Заказчиком, и подтверждающие документы, подписанные руководителем предприятия и заверенные печатью предприятия </w:t>
      </w:r>
      <w:r w:rsidRPr="001E4CC0">
        <w:rPr>
          <w:rStyle w:val="12pt5"/>
        </w:rPr>
        <w:t>претендента</w:t>
      </w:r>
      <w:r w:rsidRPr="001E4CC0">
        <w:rPr>
          <w:sz w:val="24"/>
          <w:szCs w:val="24"/>
        </w:rPr>
        <w:t xml:space="preserve"> (форма</w:t>
      </w:r>
      <w:r w:rsidRPr="001E4CC0">
        <w:rPr>
          <w:rStyle w:val="12pt5"/>
        </w:rPr>
        <w:t xml:space="preserve"> анкеты</w:t>
      </w:r>
      <w:r w:rsidRPr="001E4CC0">
        <w:rPr>
          <w:sz w:val="24"/>
          <w:szCs w:val="24"/>
        </w:rPr>
        <w:t xml:space="preserve"> при </w:t>
      </w:r>
      <w:proofErr w:type="spellStart"/>
      <w:r w:rsidRPr="001E4CC0">
        <w:rPr>
          <w:sz w:val="24"/>
          <w:szCs w:val="24"/>
        </w:rPr>
        <w:t>гаг</w:t>
      </w:r>
      <w:r w:rsidRPr="001E4CC0">
        <w:rPr>
          <w:sz w:val="24"/>
          <w:szCs w:val="24"/>
        </w:rPr>
        <w:t>ается</w:t>
      </w:r>
      <w:proofErr w:type="spellEnd"/>
      <w:r w:rsidRPr="001E4CC0">
        <w:rPr>
          <w:rStyle w:val="12pt5"/>
        </w:rPr>
        <w:t xml:space="preserve"> к</w:t>
      </w:r>
      <w:r w:rsidRPr="001E4CC0">
        <w:rPr>
          <w:sz w:val="24"/>
          <w:szCs w:val="24"/>
        </w:rPr>
        <w:t xml:space="preserve"> настоящей инструкции).</w:t>
      </w:r>
    </w:p>
    <w:p w:rsidR="00462FD6" w:rsidRPr="006C4F12" w:rsidRDefault="00BD452C" w:rsidP="001E4CC0">
      <w:pPr>
        <w:pStyle w:val="40"/>
        <w:keepNext/>
        <w:keepLines/>
        <w:numPr>
          <w:ilvl w:val="1"/>
          <w:numId w:val="22"/>
        </w:numPr>
        <w:shd w:val="clear" w:color="auto" w:fill="auto"/>
        <w:tabs>
          <w:tab w:val="left" w:pos="1076"/>
        </w:tabs>
        <w:spacing w:before="0" w:after="0" w:line="270" w:lineRule="exact"/>
        <w:ind w:right="566" w:firstLine="567"/>
        <w:jc w:val="left"/>
        <w:rPr>
          <w:sz w:val="24"/>
          <w:szCs w:val="24"/>
        </w:rPr>
      </w:pPr>
      <w:bookmarkStart w:id="20" w:name="bookmark21"/>
      <w:r w:rsidRPr="006C4F12">
        <w:rPr>
          <w:sz w:val="24"/>
          <w:szCs w:val="24"/>
        </w:rPr>
        <w:t>Оформление документов</w:t>
      </w:r>
      <w:bookmarkEnd w:id="20"/>
    </w:p>
    <w:p w:rsidR="00462FD6" w:rsidRPr="001E4CC0" w:rsidRDefault="00BD452C" w:rsidP="001E4CC0">
      <w:pPr>
        <w:pStyle w:val="50"/>
        <w:numPr>
          <w:ilvl w:val="2"/>
          <w:numId w:val="22"/>
        </w:numPr>
        <w:shd w:val="clear" w:color="auto" w:fill="auto"/>
        <w:tabs>
          <w:tab w:val="left" w:pos="1250"/>
        </w:tabs>
        <w:ind w:right="566" w:firstLine="567"/>
        <w:jc w:val="left"/>
        <w:rPr>
          <w:sz w:val="24"/>
          <w:szCs w:val="24"/>
        </w:rPr>
      </w:pPr>
      <w:r w:rsidRPr="001E4CC0">
        <w:rPr>
          <w:rStyle w:val="51"/>
          <w:sz w:val="24"/>
          <w:szCs w:val="24"/>
        </w:rPr>
        <w:t>Конверты с пакетами документов для участия в конкурсе должны содержать название</w:t>
      </w:r>
      <w:r w:rsidRPr="001E4CC0">
        <w:rPr>
          <w:sz w:val="24"/>
          <w:szCs w:val="24"/>
        </w:rPr>
        <w:t xml:space="preserve"> «Конкурсный отбор претендентов на (указывается предмет конкурса) </w:t>
      </w:r>
      <w:r w:rsidR="006C4F12">
        <w:rPr>
          <w:sz w:val="24"/>
          <w:szCs w:val="24"/>
          <w:lang w:val="ru-RU"/>
        </w:rPr>
        <w:t>ХХХХ</w:t>
      </w:r>
    </w:p>
    <w:p w:rsidR="00462FD6" w:rsidRPr="001E4CC0" w:rsidRDefault="00BD452C" w:rsidP="001E4CC0">
      <w:pPr>
        <w:pStyle w:val="11"/>
        <w:numPr>
          <w:ilvl w:val="2"/>
          <w:numId w:val="22"/>
        </w:numPr>
        <w:shd w:val="clear" w:color="auto" w:fill="auto"/>
        <w:tabs>
          <w:tab w:val="left" w:pos="1288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В пакет</w:t>
      </w:r>
      <w:r w:rsidRPr="001E4CC0">
        <w:rPr>
          <w:rStyle w:val="125pt0pte"/>
          <w:b w:val="0"/>
          <w:sz w:val="24"/>
          <w:szCs w:val="24"/>
        </w:rPr>
        <w:t xml:space="preserve"> вкладывается</w:t>
      </w:r>
      <w:r w:rsidRPr="001E4CC0">
        <w:rPr>
          <w:sz w:val="24"/>
          <w:szCs w:val="24"/>
        </w:rPr>
        <w:t xml:space="preserve"> компак</w:t>
      </w:r>
      <w:r w:rsidRPr="001E4CC0">
        <w:rPr>
          <w:sz w:val="24"/>
          <w:szCs w:val="24"/>
        </w:rPr>
        <w:t xml:space="preserve">т-диск или дискета или </w:t>
      </w:r>
      <w:proofErr w:type="spellStart"/>
      <w:r w:rsidRPr="001E4CC0">
        <w:rPr>
          <w:sz w:val="24"/>
          <w:szCs w:val="24"/>
        </w:rPr>
        <w:t>флеш</w:t>
      </w:r>
      <w:proofErr w:type="spellEnd"/>
      <w:r w:rsidRPr="001E4CC0">
        <w:rPr>
          <w:sz w:val="24"/>
          <w:szCs w:val="24"/>
        </w:rPr>
        <w:t xml:space="preserve">-карта. содержащая </w:t>
      </w:r>
      <w:r w:rsidRPr="001E4CC0">
        <w:rPr>
          <w:rStyle w:val="125pt0pte"/>
          <w:b w:val="0"/>
          <w:sz w:val="24"/>
          <w:szCs w:val="24"/>
        </w:rPr>
        <w:t>информацию, аналогичную информации</w:t>
      </w:r>
      <w:r w:rsidRPr="001E4CC0">
        <w:rPr>
          <w:sz w:val="24"/>
          <w:szCs w:val="24"/>
        </w:rPr>
        <w:t xml:space="preserve"> па</w:t>
      </w:r>
      <w:r w:rsidRPr="001E4CC0">
        <w:rPr>
          <w:rStyle w:val="125pt0pte"/>
          <w:b w:val="0"/>
          <w:sz w:val="24"/>
          <w:szCs w:val="24"/>
        </w:rPr>
        <w:t xml:space="preserve"> бумажном</w:t>
      </w:r>
      <w:r w:rsidRPr="001E4CC0">
        <w:rPr>
          <w:sz w:val="24"/>
          <w:szCs w:val="24"/>
        </w:rPr>
        <w:t xml:space="preserve"> носителе.</w:t>
      </w:r>
    </w:p>
    <w:p w:rsidR="00462FD6" w:rsidRPr="001E4CC0" w:rsidRDefault="00BD452C" w:rsidP="001E4CC0">
      <w:pPr>
        <w:pStyle w:val="11"/>
        <w:numPr>
          <w:ilvl w:val="2"/>
          <w:numId w:val="22"/>
        </w:numPr>
        <w:shd w:val="clear" w:color="auto" w:fill="auto"/>
        <w:tabs>
          <w:tab w:val="left" w:pos="1153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Пакеты документов необходимо предоставлять с сопроводительным письмом.</w:t>
      </w:r>
    </w:p>
    <w:p w:rsidR="00462FD6" w:rsidRPr="001E4CC0" w:rsidRDefault="00BD452C" w:rsidP="001E4CC0">
      <w:pPr>
        <w:pStyle w:val="11"/>
        <w:numPr>
          <w:ilvl w:val="2"/>
          <w:numId w:val="22"/>
        </w:numPr>
        <w:shd w:val="clear" w:color="auto" w:fill="auto"/>
        <w:tabs>
          <w:tab w:val="left" w:pos="1182"/>
        </w:tabs>
        <w:spacing w:before="0" w:after="30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Если конверт с пакетом документов не опечатан, то организатор не несет никакой ответственности в случае утери документов.</w:t>
      </w:r>
    </w:p>
    <w:p w:rsidR="00462FD6" w:rsidRPr="006C4F12" w:rsidRDefault="00BD452C" w:rsidP="001E4CC0">
      <w:pPr>
        <w:pStyle w:val="40"/>
        <w:keepNext/>
        <w:keepLines/>
        <w:numPr>
          <w:ilvl w:val="1"/>
          <w:numId w:val="22"/>
        </w:numPr>
        <w:shd w:val="clear" w:color="auto" w:fill="auto"/>
        <w:tabs>
          <w:tab w:val="left" w:pos="1091"/>
        </w:tabs>
        <w:spacing w:before="0" w:after="0" w:line="270" w:lineRule="exact"/>
        <w:ind w:right="566" w:firstLine="567"/>
        <w:jc w:val="left"/>
        <w:rPr>
          <w:sz w:val="24"/>
          <w:szCs w:val="24"/>
        </w:rPr>
      </w:pPr>
      <w:bookmarkStart w:id="21" w:name="bookmark22"/>
      <w:r w:rsidRPr="006C4F12">
        <w:rPr>
          <w:sz w:val="24"/>
          <w:szCs w:val="24"/>
        </w:rPr>
        <w:t>Предоставление документов на конкурс</w:t>
      </w:r>
      <w:bookmarkEnd w:id="21"/>
    </w:p>
    <w:p w:rsidR="00462FD6" w:rsidRPr="001E4CC0" w:rsidRDefault="00BD452C" w:rsidP="001E4CC0">
      <w:pPr>
        <w:pStyle w:val="11"/>
        <w:numPr>
          <w:ilvl w:val="2"/>
          <w:numId w:val="22"/>
        </w:numPr>
        <w:shd w:val="clear" w:color="auto" w:fill="auto"/>
        <w:tabs>
          <w:tab w:val="left" w:pos="1134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rStyle w:val="125pt0pte"/>
          <w:b w:val="0"/>
          <w:sz w:val="24"/>
          <w:szCs w:val="24"/>
        </w:rPr>
        <w:t>Пакет</w:t>
      </w:r>
      <w:r w:rsidRPr="001E4CC0">
        <w:rPr>
          <w:sz w:val="24"/>
          <w:szCs w:val="24"/>
        </w:rPr>
        <w:t xml:space="preserve"> документов па </w:t>
      </w:r>
      <w:proofErr w:type="gramStart"/>
      <w:r w:rsidRPr="001E4CC0">
        <w:rPr>
          <w:sz w:val="24"/>
          <w:szCs w:val="24"/>
        </w:rPr>
        <w:t xml:space="preserve">конку </w:t>
      </w:r>
      <w:proofErr w:type="spellStart"/>
      <w:r w:rsidRPr="001E4CC0">
        <w:rPr>
          <w:sz w:val="24"/>
          <w:szCs w:val="24"/>
        </w:rPr>
        <w:t>рс</w:t>
      </w:r>
      <w:proofErr w:type="spellEnd"/>
      <w:proofErr w:type="gramEnd"/>
      <w:r w:rsidRPr="001E4CC0">
        <w:rPr>
          <w:sz w:val="24"/>
          <w:szCs w:val="24"/>
        </w:rPr>
        <w:t xml:space="preserve"> должен быть получен организатором</w:t>
      </w:r>
      <w:r w:rsidRPr="001E4CC0">
        <w:rPr>
          <w:rStyle w:val="125pt0pte"/>
          <w:b w:val="0"/>
          <w:sz w:val="24"/>
          <w:szCs w:val="24"/>
        </w:rPr>
        <w:t xml:space="preserve"> конкурса</w:t>
      </w:r>
      <w:r w:rsidRPr="001E4CC0">
        <w:rPr>
          <w:sz w:val="24"/>
          <w:szCs w:val="24"/>
        </w:rPr>
        <w:t xml:space="preserve"> по адресу, указанному им,</w:t>
      </w:r>
      <w:r w:rsidRPr="001E4CC0">
        <w:rPr>
          <w:sz w:val="24"/>
          <w:szCs w:val="24"/>
        </w:rPr>
        <w:t xml:space="preserve"> не позднее времени и даты, указанных в заявке на ГКП. приложенной к настоящей инструкции.</w:t>
      </w:r>
    </w:p>
    <w:p w:rsidR="00462FD6" w:rsidRPr="001E4CC0" w:rsidRDefault="00BD452C" w:rsidP="001E4CC0">
      <w:pPr>
        <w:pStyle w:val="11"/>
        <w:numPr>
          <w:ilvl w:val="2"/>
          <w:numId w:val="22"/>
        </w:numPr>
        <w:shd w:val="clear" w:color="auto" w:fill="auto"/>
        <w:tabs>
          <w:tab w:val="left" w:pos="1163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Документы, переданные не по форме и комплектности, могут заказчиком к рассмотрению не приниматься.</w:t>
      </w:r>
    </w:p>
    <w:p w:rsidR="00462FD6" w:rsidRPr="001E4CC0" w:rsidRDefault="00BD452C" w:rsidP="001E4CC0">
      <w:pPr>
        <w:pStyle w:val="11"/>
        <w:numPr>
          <w:ilvl w:val="2"/>
          <w:numId w:val="22"/>
        </w:numPr>
        <w:shd w:val="clear" w:color="auto" w:fill="auto"/>
        <w:tabs>
          <w:tab w:val="left" w:pos="1283"/>
        </w:tabs>
        <w:spacing w:before="0" w:after="30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>Организатор конкурса имеет право не возвращать представленные к ра</w:t>
      </w:r>
      <w:r w:rsidRPr="001E4CC0">
        <w:rPr>
          <w:sz w:val="24"/>
          <w:szCs w:val="24"/>
        </w:rPr>
        <w:t>ссмотрению на тендер анкеты и приложения к ним.</w:t>
      </w:r>
    </w:p>
    <w:p w:rsidR="00462FD6" w:rsidRPr="006C4F12" w:rsidRDefault="00BD452C" w:rsidP="001E4CC0">
      <w:pPr>
        <w:pStyle w:val="40"/>
        <w:keepNext/>
        <w:keepLines/>
        <w:numPr>
          <w:ilvl w:val="1"/>
          <w:numId w:val="22"/>
        </w:numPr>
        <w:shd w:val="clear" w:color="auto" w:fill="auto"/>
        <w:tabs>
          <w:tab w:val="left" w:pos="1086"/>
        </w:tabs>
        <w:spacing w:before="0" w:after="0" w:line="270" w:lineRule="exact"/>
        <w:ind w:right="566" w:firstLine="567"/>
        <w:jc w:val="left"/>
        <w:rPr>
          <w:sz w:val="24"/>
          <w:szCs w:val="24"/>
        </w:rPr>
      </w:pPr>
      <w:bookmarkStart w:id="22" w:name="bookmark23"/>
      <w:r w:rsidRPr="006C4F12">
        <w:rPr>
          <w:sz w:val="24"/>
          <w:szCs w:val="24"/>
        </w:rPr>
        <w:t>Затраты на участие в квалификации</w:t>
      </w:r>
      <w:bookmarkEnd w:id="22"/>
    </w:p>
    <w:p w:rsidR="00462FD6" w:rsidRPr="001E4CC0" w:rsidRDefault="00BD452C" w:rsidP="001E4CC0">
      <w:pPr>
        <w:pStyle w:val="11"/>
        <w:shd w:val="clear" w:color="auto" w:fill="auto"/>
        <w:spacing w:before="0" w:after="34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6.1 Участник тендера несет все затраты, связанные с подготовкой и подачей </w:t>
      </w:r>
      <w:r w:rsidRPr="001E4CC0">
        <w:rPr>
          <w:rStyle w:val="125pt0pte"/>
          <w:b w:val="0"/>
          <w:sz w:val="24"/>
          <w:szCs w:val="24"/>
        </w:rPr>
        <w:t>Документации</w:t>
      </w:r>
      <w:r w:rsidRPr="001E4CC0">
        <w:rPr>
          <w:sz w:val="24"/>
          <w:szCs w:val="24"/>
        </w:rPr>
        <w:t xml:space="preserve"> на конкурс. Организатор </w:t>
      </w:r>
      <w:proofErr w:type="gramStart"/>
      <w:r w:rsidRPr="001E4CC0">
        <w:rPr>
          <w:sz w:val="24"/>
          <w:szCs w:val="24"/>
        </w:rPr>
        <w:t>конкурса</w:t>
      </w:r>
      <w:proofErr w:type="gramEnd"/>
      <w:r w:rsidRPr="001E4CC0">
        <w:rPr>
          <w:sz w:val="24"/>
          <w:szCs w:val="24"/>
        </w:rPr>
        <w:t xml:space="preserve"> ни в </w:t>
      </w:r>
      <w:proofErr w:type="gramStart"/>
      <w:r w:rsidRPr="001E4CC0">
        <w:rPr>
          <w:sz w:val="24"/>
          <w:szCs w:val="24"/>
        </w:rPr>
        <w:t>каких</w:t>
      </w:r>
      <w:proofErr w:type="gramEnd"/>
      <w:r w:rsidRPr="001E4CC0">
        <w:rPr>
          <w:sz w:val="24"/>
          <w:szCs w:val="24"/>
        </w:rPr>
        <w:t xml:space="preserve"> случаях не имеет обязанностей и не песет</w:t>
      </w:r>
      <w:r w:rsidRPr="001E4CC0">
        <w:rPr>
          <w:rStyle w:val="125pt0pte"/>
          <w:b w:val="0"/>
          <w:sz w:val="24"/>
          <w:szCs w:val="24"/>
        </w:rPr>
        <w:t xml:space="preserve"> ответственности</w:t>
      </w:r>
      <w:r w:rsidRPr="001E4CC0">
        <w:rPr>
          <w:sz w:val="24"/>
          <w:szCs w:val="24"/>
        </w:rPr>
        <w:t xml:space="preserve"> за такие затраты.</w:t>
      </w:r>
    </w:p>
    <w:p w:rsidR="00462FD6" w:rsidRPr="006C4F12" w:rsidRDefault="00BD452C" w:rsidP="001E4CC0">
      <w:pPr>
        <w:pStyle w:val="40"/>
        <w:keepNext/>
        <w:keepLines/>
        <w:numPr>
          <w:ilvl w:val="1"/>
          <w:numId w:val="22"/>
        </w:numPr>
        <w:shd w:val="clear" w:color="auto" w:fill="auto"/>
        <w:tabs>
          <w:tab w:val="left" w:pos="1081"/>
        </w:tabs>
        <w:spacing w:before="0" w:after="28" w:line="220" w:lineRule="exact"/>
        <w:ind w:right="566" w:firstLine="567"/>
        <w:jc w:val="left"/>
        <w:rPr>
          <w:sz w:val="24"/>
          <w:szCs w:val="24"/>
        </w:rPr>
      </w:pPr>
      <w:bookmarkStart w:id="23" w:name="bookmark24"/>
      <w:r w:rsidRPr="006C4F12">
        <w:rPr>
          <w:sz w:val="24"/>
          <w:szCs w:val="24"/>
        </w:rPr>
        <w:t>Право организатора конкурса принять или отклонить конкурсные заявки</w:t>
      </w:r>
      <w:bookmarkEnd w:id="23"/>
    </w:p>
    <w:p w:rsidR="00462FD6" w:rsidRDefault="00BD452C" w:rsidP="006C4F12">
      <w:pPr>
        <w:pStyle w:val="11"/>
        <w:shd w:val="clear" w:color="auto" w:fill="auto"/>
        <w:spacing w:before="0" w:line="265" w:lineRule="exact"/>
        <w:ind w:right="566" w:firstLine="567"/>
        <w:jc w:val="left"/>
        <w:rPr>
          <w:sz w:val="24"/>
          <w:szCs w:val="24"/>
          <w:lang w:val="ru-RU"/>
        </w:rPr>
      </w:pPr>
      <w:r w:rsidRPr="001E4CC0">
        <w:rPr>
          <w:rStyle w:val="105pt"/>
          <w:sz w:val="24"/>
          <w:szCs w:val="24"/>
        </w:rPr>
        <w:t>7</w:t>
      </w:r>
      <w:r w:rsidRPr="001E4CC0">
        <w:rPr>
          <w:sz w:val="24"/>
          <w:szCs w:val="24"/>
        </w:rPr>
        <w:t>.1 Организатор конкурса оставляет за</w:t>
      </w:r>
      <w:r w:rsidRPr="001E4CC0">
        <w:rPr>
          <w:rStyle w:val="105pt"/>
          <w:sz w:val="24"/>
          <w:szCs w:val="24"/>
        </w:rPr>
        <w:t xml:space="preserve"> собой</w:t>
      </w:r>
      <w:r w:rsidRPr="001E4CC0">
        <w:rPr>
          <w:sz w:val="24"/>
          <w:szCs w:val="24"/>
        </w:rPr>
        <w:t xml:space="preserve"> право</w:t>
      </w:r>
      <w:r w:rsidRPr="001E4CC0">
        <w:rPr>
          <w:rStyle w:val="105pt0pt0"/>
          <w:sz w:val="24"/>
          <w:szCs w:val="24"/>
        </w:rPr>
        <w:t xml:space="preserve"> ОТКЛОНИТЬ</w:t>
      </w:r>
      <w:r w:rsidRPr="001E4CC0">
        <w:rPr>
          <w:sz w:val="24"/>
          <w:szCs w:val="24"/>
        </w:rPr>
        <w:t xml:space="preserve"> все предложения и прекратить процесс конкурсного</w:t>
      </w:r>
      <w:r w:rsidRPr="001E4CC0">
        <w:rPr>
          <w:rStyle w:val="105pt"/>
          <w:sz w:val="24"/>
          <w:szCs w:val="24"/>
        </w:rPr>
        <w:t xml:space="preserve"> отбора</w:t>
      </w:r>
      <w:r w:rsidRPr="001E4CC0">
        <w:rPr>
          <w:sz w:val="24"/>
          <w:szCs w:val="24"/>
        </w:rPr>
        <w:t xml:space="preserve"> в</w:t>
      </w:r>
      <w:r w:rsidRPr="001E4CC0">
        <w:rPr>
          <w:rStyle w:val="105pt"/>
          <w:sz w:val="24"/>
          <w:szCs w:val="24"/>
        </w:rPr>
        <w:t xml:space="preserve"> любой</w:t>
      </w:r>
      <w:r w:rsidRPr="001E4CC0">
        <w:rPr>
          <w:sz w:val="24"/>
          <w:szCs w:val="24"/>
        </w:rPr>
        <w:t xml:space="preserve"> момент, не неся при</w:t>
      </w:r>
      <w:r w:rsidR="006C4F12">
        <w:rPr>
          <w:rStyle w:val="105pt"/>
          <w:sz w:val="24"/>
          <w:szCs w:val="24"/>
        </w:rPr>
        <w:t xml:space="preserve"> </w:t>
      </w:r>
      <w:r w:rsidR="006C4F12">
        <w:rPr>
          <w:rStyle w:val="105pt"/>
          <w:sz w:val="24"/>
          <w:szCs w:val="24"/>
          <w:lang w:val="ru-RU"/>
        </w:rPr>
        <w:t>э</w:t>
      </w:r>
      <w:r w:rsidRPr="001E4CC0">
        <w:rPr>
          <w:rStyle w:val="105pt"/>
          <w:sz w:val="24"/>
          <w:szCs w:val="24"/>
        </w:rPr>
        <w:t xml:space="preserve">том никакой </w:t>
      </w:r>
      <w:r w:rsidRPr="001E4CC0">
        <w:rPr>
          <w:sz w:val="24"/>
          <w:szCs w:val="24"/>
        </w:rPr>
        <w:t>ответственности перед участниками конкурса, которым такое</w:t>
      </w:r>
      <w:r w:rsidRPr="001E4CC0">
        <w:rPr>
          <w:rStyle w:val="105pt"/>
          <w:sz w:val="24"/>
          <w:szCs w:val="24"/>
        </w:rPr>
        <w:t xml:space="preserve"> действие</w:t>
      </w:r>
      <w:r w:rsidRPr="001E4CC0">
        <w:rPr>
          <w:sz w:val="24"/>
          <w:szCs w:val="24"/>
        </w:rPr>
        <w:t xml:space="preserve"> может нанести</w:t>
      </w:r>
      <w:r w:rsidR="006C4F12">
        <w:rPr>
          <w:sz w:val="24"/>
          <w:szCs w:val="24"/>
          <w:lang w:val="ru-RU"/>
        </w:rPr>
        <w:t xml:space="preserve"> </w:t>
      </w:r>
      <w:r w:rsidRPr="001E4CC0">
        <w:rPr>
          <w:sz w:val="24"/>
          <w:szCs w:val="24"/>
        </w:rPr>
        <w:t>ущерб.</w:t>
      </w:r>
    </w:p>
    <w:p w:rsidR="006C4F12" w:rsidRPr="006C4F12" w:rsidRDefault="006C4F12" w:rsidP="006C4F12">
      <w:pPr>
        <w:pStyle w:val="11"/>
        <w:shd w:val="clear" w:color="auto" w:fill="auto"/>
        <w:spacing w:before="0" w:line="265" w:lineRule="exact"/>
        <w:ind w:right="566" w:firstLine="567"/>
        <w:jc w:val="left"/>
        <w:rPr>
          <w:sz w:val="24"/>
          <w:szCs w:val="24"/>
          <w:lang w:val="ru-RU"/>
        </w:rPr>
      </w:pPr>
    </w:p>
    <w:p w:rsidR="00462FD6" w:rsidRPr="006C4F12" w:rsidRDefault="00BD452C" w:rsidP="001E4CC0">
      <w:pPr>
        <w:pStyle w:val="37"/>
        <w:keepNext/>
        <w:keepLines/>
        <w:shd w:val="clear" w:color="auto" w:fill="auto"/>
        <w:spacing w:before="0" w:line="270" w:lineRule="exact"/>
        <w:ind w:right="566" w:firstLine="567"/>
        <w:rPr>
          <w:sz w:val="24"/>
          <w:szCs w:val="24"/>
        </w:rPr>
      </w:pPr>
      <w:bookmarkStart w:id="24" w:name="bookmark25"/>
      <w:r w:rsidRPr="006C4F12">
        <w:rPr>
          <w:sz w:val="24"/>
          <w:szCs w:val="24"/>
        </w:rPr>
        <w:t xml:space="preserve">8 Уведомление </w:t>
      </w:r>
      <w:proofErr w:type="spellStart"/>
      <w:r w:rsidRPr="006C4F12">
        <w:rPr>
          <w:sz w:val="24"/>
          <w:szCs w:val="24"/>
        </w:rPr>
        <w:t>учаез</w:t>
      </w:r>
      <w:proofErr w:type="spellEnd"/>
      <w:r w:rsidRPr="006C4F12">
        <w:rPr>
          <w:rStyle w:val="311pt0pt1"/>
          <w:sz w:val="24"/>
          <w:szCs w:val="24"/>
        </w:rPr>
        <w:t xml:space="preserve"> </w:t>
      </w:r>
      <w:proofErr w:type="gramStart"/>
      <w:r w:rsidRPr="006C4F12">
        <w:rPr>
          <w:rStyle w:val="311pt0pt1"/>
          <w:sz w:val="24"/>
          <w:szCs w:val="24"/>
        </w:rPr>
        <w:t>никои</w:t>
      </w:r>
      <w:proofErr w:type="gramEnd"/>
      <w:r w:rsidRPr="006C4F12">
        <w:rPr>
          <w:sz w:val="24"/>
          <w:szCs w:val="24"/>
        </w:rPr>
        <w:t xml:space="preserve"> о результатах конкурсного </w:t>
      </w:r>
      <w:r w:rsidRPr="006C4F12">
        <w:rPr>
          <w:rStyle w:val="30pt5"/>
          <w:sz w:val="24"/>
          <w:szCs w:val="24"/>
        </w:rPr>
        <w:t>отбора</w:t>
      </w:r>
      <w:bookmarkEnd w:id="24"/>
    </w:p>
    <w:p w:rsidR="00462FD6" w:rsidRPr="001E4CC0" w:rsidRDefault="006C4F12" w:rsidP="001E4CC0">
      <w:pPr>
        <w:pStyle w:val="11"/>
        <w:numPr>
          <w:ilvl w:val="0"/>
          <w:numId w:val="23"/>
        </w:numPr>
        <w:shd w:val="clear" w:color="auto" w:fill="auto"/>
        <w:tabs>
          <w:tab w:val="left" w:pos="1046"/>
        </w:tabs>
        <w:spacing w:before="0"/>
        <w:ind w:right="566" w:firstLine="567"/>
        <w:jc w:val="left"/>
        <w:rPr>
          <w:sz w:val="24"/>
          <w:szCs w:val="24"/>
        </w:rPr>
      </w:pPr>
      <w:r>
        <w:rPr>
          <w:sz w:val="24"/>
          <w:szCs w:val="24"/>
          <w:lang w:val="ru-RU"/>
        </w:rPr>
        <w:t>П</w:t>
      </w:r>
      <w:r w:rsidR="00BD452C" w:rsidRPr="001E4CC0">
        <w:rPr>
          <w:sz w:val="24"/>
          <w:szCs w:val="24"/>
        </w:rPr>
        <w:t xml:space="preserve">о окончанию конкурсного отбора организатор тендера уведомляет участников, выигравших </w:t>
      </w:r>
      <w:proofErr w:type="gramStart"/>
      <w:r w:rsidR="00BD452C" w:rsidRPr="001E4CC0">
        <w:rPr>
          <w:sz w:val="24"/>
          <w:szCs w:val="24"/>
        </w:rPr>
        <w:t>конкуре</w:t>
      </w:r>
      <w:proofErr w:type="gramEnd"/>
      <w:r w:rsidR="00BD452C" w:rsidRPr="001E4CC0">
        <w:rPr>
          <w:sz w:val="24"/>
          <w:szCs w:val="24"/>
        </w:rPr>
        <w:t>.</w:t>
      </w:r>
    </w:p>
    <w:p w:rsidR="00462FD6" w:rsidRPr="001E4CC0" w:rsidRDefault="00BD452C" w:rsidP="006C4F12">
      <w:pPr>
        <w:pStyle w:val="11"/>
        <w:numPr>
          <w:ilvl w:val="0"/>
          <w:numId w:val="23"/>
        </w:numPr>
        <w:shd w:val="clear" w:color="auto" w:fill="auto"/>
        <w:tabs>
          <w:tab w:val="left" w:pos="1219"/>
        </w:tabs>
        <w:spacing w:before="0"/>
        <w:ind w:right="566" w:firstLine="567"/>
        <w:jc w:val="left"/>
        <w:rPr>
          <w:sz w:val="24"/>
          <w:szCs w:val="24"/>
        </w:rPr>
      </w:pPr>
      <w:r w:rsidRPr="001E4CC0">
        <w:rPr>
          <w:sz w:val="24"/>
          <w:szCs w:val="24"/>
        </w:rPr>
        <w:t xml:space="preserve">В </w:t>
      </w:r>
      <w:proofErr w:type="gramStart"/>
      <w:r w:rsidRPr="001E4CC0">
        <w:rPr>
          <w:sz w:val="24"/>
          <w:szCs w:val="24"/>
        </w:rPr>
        <w:t>случае</w:t>
      </w:r>
      <w:proofErr w:type="gramEnd"/>
      <w:r w:rsidRPr="001E4CC0">
        <w:rPr>
          <w:sz w:val="24"/>
          <w:szCs w:val="24"/>
        </w:rPr>
        <w:t>, если после объявления о результатах</w:t>
      </w:r>
      <w:r w:rsidRPr="001E4CC0">
        <w:rPr>
          <w:rStyle w:val="125pt0ptf"/>
          <w:b w:val="0"/>
          <w:sz w:val="24"/>
          <w:szCs w:val="24"/>
        </w:rPr>
        <w:t xml:space="preserve"> квалификационного</w:t>
      </w:r>
      <w:r w:rsidRPr="001E4CC0">
        <w:rPr>
          <w:sz w:val="24"/>
          <w:szCs w:val="24"/>
        </w:rPr>
        <w:t xml:space="preserve"> отбора организатору конкурса станут известны факты несоответс</w:t>
      </w:r>
      <w:r w:rsidRPr="001E4CC0">
        <w:rPr>
          <w:sz w:val="24"/>
          <w:szCs w:val="24"/>
        </w:rPr>
        <w:t>твия претендента требованиям к участникам тендера, установленным организатором, решение о результатах конкурса аннулируется.</w:t>
      </w:r>
      <w:bookmarkStart w:id="25" w:name="_GoBack"/>
      <w:bookmarkEnd w:id="25"/>
    </w:p>
    <w:sectPr w:rsidR="00462FD6" w:rsidRPr="001E4CC0" w:rsidSect="006C4F12">
      <w:headerReference w:type="even" r:id="rId16"/>
      <w:headerReference w:type="default" r:id="rId17"/>
      <w:pgSz w:w="11907" w:h="16840" w:code="9"/>
      <w:pgMar w:top="851" w:right="851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52C" w:rsidRDefault="00BD452C">
      <w:r>
        <w:separator/>
      </w:r>
    </w:p>
  </w:endnote>
  <w:endnote w:type="continuationSeparator" w:id="0">
    <w:p w:rsidR="00BD452C" w:rsidRDefault="00BD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52C" w:rsidRDefault="00BD452C"/>
  </w:footnote>
  <w:footnote w:type="continuationSeparator" w:id="0">
    <w:p w:rsidR="00BD452C" w:rsidRDefault="00BD45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FD6" w:rsidRDefault="00462FD6">
    <w:pPr>
      <w:pStyle w:val="ab"/>
      <w:framePr w:w="12842" w:h="207" w:wrap="none" w:vAnchor="text" w:hAnchor="page" w:x="1998" w:y="4380"/>
      <w:shd w:val="clear" w:color="auto" w:fill="auto"/>
      <w:ind w:left="551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FD6" w:rsidRDefault="00BD452C">
    <w:pPr>
      <w:pStyle w:val="ab"/>
      <w:framePr w:w="12842" w:h="207" w:wrap="none" w:vAnchor="text" w:hAnchor="page" w:x="1998" w:y="4380"/>
      <w:shd w:val="clear" w:color="auto" w:fill="auto"/>
      <w:ind w:left="5514"/>
    </w:pPr>
    <w:r>
      <w:rPr>
        <w:rStyle w:val="11pt0pt"/>
      </w:rPr>
      <w:t>Приложение 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FD6" w:rsidRDefault="00462FD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4742"/>
    <w:multiLevelType w:val="multilevel"/>
    <w:tmpl w:val="DEEA75C2"/>
    <w:lvl w:ilvl="0">
      <w:start w:val="1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325DFB"/>
    <w:multiLevelType w:val="multilevel"/>
    <w:tmpl w:val="68F02286"/>
    <w:lvl w:ilvl="0">
      <w:start w:val="1"/>
      <w:numFmt w:val="decimal"/>
      <w:lvlText w:val="4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9564CD"/>
    <w:multiLevelType w:val="multilevel"/>
    <w:tmpl w:val="C11600AC"/>
    <w:lvl w:ilvl="0">
      <w:start w:val="1"/>
      <w:numFmt w:val="decimal"/>
      <w:lvlText w:val="4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F9587F"/>
    <w:multiLevelType w:val="multilevel"/>
    <w:tmpl w:val="6DE21652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AA3834"/>
    <w:multiLevelType w:val="multilevel"/>
    <w:tmpl w:val="B35A2FB2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8534F1"/>
    <w:multiLevelType w:val="multilevel"/>
    <w:tmpl w:val="8222F176"/>
    <w:lvl w:ilvl="0">
      <w:start w:val="1"/>
      <w:numFmt w:val="decimal"/>
      <w:lvlText w:val="4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7421D9"/>
    <w:multiLevelType w:val="multilevel"/>
    <w:tmpl w:val="9620B5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22029A"/>
    <w:multiLevelType w:val="multilevel"/>
    <w:tmpl w:val="DB76F86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2A5A58"/>
    <w:multiLevelType w:val="multilevel"/>
    <w:tmpl w:val="3E86046E"/>
    <w:lvl w:ilvl="0">
      <w:start w:val="1"/>
      <w:numFmt w:val="decimal"/>
      <w:lvlText w:val="4.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DEB463C"/>
    <w:multiLevelType w:val="multilevel"/>
    <w:tmpl w:val="817A87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B518DD"/>
    <w:multiLevelType w:val="multilevel"/>
    <w:tmpl w:val="13840382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395D48"/>
    <w:multiLevelType w:val="multilevel"/>
    <w:tmpl w:val="A4E20274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402A93"/>
    <w:multiLevelType w:val="multilevel"/>
    <w:tmpl w:val="08BED182"/>
    <w:lvl w:ilvl="0">
      <w:start w:val="4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080D6A"/>
    <w:multiLevelType w:val="multilevel"/>
    <w:tmpl w:val="8CFACD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FF1A69"/>
    <w:multiLevelType w:val="multilevel"/>
    <w:tmpl w:val="CCCEABB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B673E5"/>
    <w:multiLevelType w:val="multilevel"/>
    <w:tmpl w:val="BA3C457E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3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start w:val="1"/>
      <w:numFmt w:val="decimal"/>
      <w:lvlText w:val="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AA318A"/>
    <w:multiLevelType w:val="multilevel"/>
    <w:tmpl w:val="7CFC65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6ED1709"/>
    <w:multiLevelType w:val="multilevel"/>
    <w:tmpl w:val="AF804AC2"/>
    <w:lvl w:ilvl="0">
      <w:start w:val="5"/>
      <w:numFmt w:val="decimal"/>
      <w:lvlText w:val="4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77D1B82"/>
    <w:multiLevelType w:val="multilevel"/>
    <w:tmpl w:val="19588C78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98D31A3"/>
    <w:multiLevelType w:val="multilevel"/>
    <w:tmpl w:val="EB92FE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C2A4BD1"/>
    <w:multiLevelType w:val="multilevel"/>
    <w:tmpl w:val="91DE91EC"/>
    <w:lvl w:ilvl="0">
      <w:start w:val="1"/>
      <w:numFmt w:val="decimal"/>
      <w:lvlText w:val="4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05411A1"/>
    <w:multiLevelType w:val="multilevel"/>
    <w:tmpl w:val="FB102C84"/>
    <w:lvl w:ilvl="0">
      <w:start w:val="1"/>
      <w:numFmt w:val="decimal"/>
      <w:lvlText w:val="4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1FD55FE"/>
    <w:multiLevelType w:val="multilevel"/>
    <w:tmpl w:val="802695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3002399"/>
    <w:multiLevelType w:val="multilevel"/>
    <w:tmpl w:val="9E4A067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C547130"/>
    <w:multiLevelType w:val="multilevel"/>
    <w:tmpl w:val="3232F6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0"/>
  </w:num>
  <w:num w:numId="3">
    <w:abstractNumId w:val="24"/>
  </w:num>
  <w:num w:numId="4">
    <w:abstractNumId w:val="18"/>
  </w:num>
  <w:num w:numId="5">
    <w:abstractNumId w:val="12"/>
  </w:num>
  <w:num w:numId="6">
    <w:abstractNumId w:val="0"/>
  </w:num>
  <w:num w:numId="7">
    <w:abstractNumId w:val="1"/>
  </w:num>
  <w:num w:numId="8">
    <w:abstractNumId w:val="21"/>
  </w:num>
  <w:num w:numId="9">
    <w:abstractNumId w:val="4"/>
  </w:num>
  <w:num w:numId="10">
    <w:abstractNumId w:val="2"/>
  </w:num>
  <w:num w:numId="11">
    <w:abstractNumId w:val="5"/>
  </w:num>
  <w:num w:numId="12">
    <w:abstractNumId w:val="20"/>
  </w:num>
  <w:num w:numId="13">
    <w:abstractNumId w:val="17"/>
  </w:num>
  <w:num w:numId="14">
    <w:abstractNumId w:val="8"/>
  </w:num>
  <w:num w:numId="15">
    <w:abstractNumId w:val="6"/>
  </w:num>
  <w:num w:numId="16">
    <w:abstractNumId w:val="13"/>
  </w:num>
  <w:num w:numId="17">
    <w:abstractNumId w:val="19"/>
  </w:num>
  <w:num w:numId="18">
    <w:abstractNumId w:val="22"/>
  </w:num>
  <w:num w:numId="19">
    <w:abstractNumId w:val="16"/>
  </w:num>
  <w:num w:numId="20">
    <w:abstractNumId w:val="14"/>
  </w:num>
  <w:num w:numId="21">
    <w:abstractNumId w:val="7"/>
  </w:num>
  <w:num w:numId="22">
    <w:abstractNumId w:val="15"/>
  </w:num>
  <w:num w:numId="23">
    <w:abstractNumId w:val="11"/>
  </w:num>
  <w:num w:numId="24">
    <w:abstractNumId w:val="9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62FD6"/>
    <w:rsid w:val="000569C6"/>
    <w:rsid w:val="001E4CC0"/>
    <w:rsid w:val="00462FD6"/>
    <w:rsid w:val="00666757"/>
    <w:rsid w:val="006C4F12"/>
    <w:rsid w:val="00A91B10"/>
    <w:rsid w:val="00B32445"/>
    <w:rsid w:val="00BD452C"/>
    <w:rsid w:val="00E16EA3"/>
    <w:rsid w:val="00FC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ulim" w:eastAsia="Gulim" w:hAnsi="Gulim" w:cs="Gulim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">
    <w:name w:val="Заголовок №3 (2)_"/>
    <w:basedOn w:val="a0"/>
    <w:link w:val="3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Оглавлени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5"/>
      <w:szCs w:val="25"/>
    </w:rPr>
  </w:style>
  <w:style w:type="character" w:customStyle="1" w:styleId="211pt0pt">
    <w:name w:val="Оглавление (2) + 11 pt;Не полужирный;Интервал 0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">
    <w:name w:val="Оглавление 3 Знак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pt">
    <w:name w:val="Оглавление + 12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TrebuchetMS13pt">
    <w:name w:val="Оглавление + Trebuchet MS;13 pt"/>
    <w:basedOn w:val="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главление (3)_"/>
    <w:basedOn w:val="a0"/>
    <w:link w:val="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4">
    <w:name w:val="Основной текст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5"/>
      <w:szCs w:val="25"/>
    </w:rPr>
  </w:style>
  <w:style w:type="character" w:customStyle="1" w:styleId="30pt">
    <w:name w:val="Основной текст (3) + Интервал 0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5pt0pt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125pt0pt0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-1pt">
    <w:name w:val="Основной текст + Полужирный;Интервал -1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2"/>
      <w:szCs w:val="22"/>
    </w:rPr>
  </w:style>
  <w:style w:type="character" w:customStyle="1" w:styleId="12pt0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0pt0">
    <w:name w:val="Основной текст (3) + Интервал 0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25pt0pt1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125pt0pt2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12pt1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25pt0pt3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a6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6">
    <w:name w:val="Заголовок №3_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5"/>
      <w:szCs w:val="25"/>
    </w:rPr>
  </w:style>
  <w:style w:type="character" w:customStyle="1" w:styleId="30pt1">
    <w:name w:val="Заголовок №3 + Интервал 0 pt"/>
    <w:basedOn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11pt0pt">
    <w:name w:val="Заголовок №3 + 11 pt;Интервал 0 pt"/>
    <w:basedOn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5pt0pt4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9pt0pt">
    <w:name w:val="Основной текст + 9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1">
    <w:name w:val="Заголовок №4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25pt0pt5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12pt2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25pt0pt6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42">
    <w:name w:val="Заголовок №4 (2)_"/>
    <w:basedOn w:val="a0"/>
    <w:link w:val="4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5pt0pt7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30pt2">
    <w:name w:val="Заголовок №3 + Интервал 0 pt"/>
    <w:basedOn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11pt0pt0">
    <w:name w:val="Заголовок №3 + 11 pt;Не полужирный;Интервал 0 pt"/>
    <w:basedOn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2pt3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25pt0pt8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105pt0pt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1"/>
      <w:szCs w:val="21"/>
      <w:lang w:val="en-US"/>
    </w:rPr>
  </w:style>
  <w:style w:type="character" w:customStyle="1" w:styleId="12pt4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25pt0pt9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330">
    <w:name w:val="Заголовок №3 (3)_"/>
    <w:basedOn w:val="a0"/>
    <w:link w:val="3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312pt">
    <w:name w:val="Заголовок №3 (3) + 12 pt;Не полужирный"/>
    <w:basedOn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43">
    <w:name w:val="Основной текст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5pt0pta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125pt0ptb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30pt3">
    <w:name w:val="Основной текст (3) + Интервал 0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7">
    <w:name w:val="Подпись к картинк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TrebuchetMS">
    <w:name w:val="Подпись к картинке + Trebuchet MS"/>
    <w:basedOn w:val="a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3">
    <w:name w:val="Подпись к картинке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9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0pt4">
    <w:name w:val="Заголовок №3 + Интервал 0 pt"/>
    <w:basedOn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0pt">
    <w:name w:val="Колонтитул + 11 pt;Полужирный;Интервал 0 pt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2"/>
      <w:szCs w:val="22"/>
    </w:rPr>
  </w:style>
  <w:style w:type="character" w:customStyle="1" w:styleId="125pt0ptc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125pt0ptd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ac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25pt-1pt">
    <w:name w:val="Основной текст + 12;5 pt;Полужирный;Курсив;Интервал -1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25"/>
      <w:szCs w:val="25"/>
    </w:rPr>
  </w:style>
  <w:style w:type="character" w:customStyle="1" w:styleId="12pt0pt">
    <w:name w:val="Основной текст + 12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4"/>
      <w:szCs w:val="24"/>
    </w:rPr>
  </w:style>
  <w:style w:type="character" w:customStyle="1" w:styleId="125pt-1pt0">
    <w:name w:val="Основной текст + 12;5 pt;Полужирный;Курсив;Интервал -1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25"/>
      <w:szCs w:val="25"/>
    </w:rPr>
  </w:style>
  <w:style w:type="character" w:customStyle="1" w:styleId="125pt0pte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12pt5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05pt">
    <w:name w:val="Основной текст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5pt0pt0">
    <w:name w:val="Основной текст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1"/>
      <w:szCs w:val="21"/>
    </w:rPr>
  </w:style>
  <w:style w:type="character" w:customStyle="1" w:styleId="311pt0pt1">
    <w:name w:val="Заголовок №3 + 11 pt;Интервал 0 pt"/>
    <w:basedOn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pt5">
    <w:name w:val="Заголовок №3 + Интервал 0 pt"/>
    <w:basedOn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25pt0ptf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4125pt0pt">
    <w:name w:val="Заголовок №4 + 12;5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42125pt0pt">
    <w:name w:val="Заголовок №4 (2) + 12;5 pt;Полужирный;Интервал 0 pt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0pt6">
    <w:name w:val="Заголовок №3 + Интервал 0 pt"/>
    <w:basedOn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11pt0pt2">
    <w:name w:val="Заголовок №3 + 11 pt;Не полужирный;Интервал 0 pt"/>
    <w:basedOn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25pt0ptf0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12pt6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25pt0ptf1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2pt0pt0">
    <w:name w:val="Основной текст + 12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4"/>
      <w:szCs w:val="24"/>
    </w:rPr>
  </w:style>
  <w:style w:type="character" w:customStyle="1" w:styleId="12pt7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25pt0ptf2">
    <w:name w:val="Основной текст + 12;5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720"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720" w:line="413" w:lineRule="exact"/>
      <w:ind w:hanging="154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20">
    <w:name w:val="Заголовок №3 (2)"/>
    <w:basedOn w:val="a"/>
    <w:link w:val="32"/>
    <w:pPr>
      <w:shd w:val="clear" w:color="auto" w:fill="FFFFFF"/>
      <w:spacing w:after="720" w:line="0" w:lineRule="atLeast"/>
      <w:outlineLvl w:val="2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Оглавление (2)"/>
    <w:basedOn w:val="a"/>
    <w:link w:val="21"/>
    <w:pPr>
      <w:shd w:val="clear" w:color="auto" w:fill="FFFFFF"/>
      <w:spacing w:before="720" w:line="405" w:lineRule="exact"/>
    </w:pPr>
    <w:rPr>
      <w:rFonts w:ascii="Times New Roman" w:eastAsia="Times New Roman" w:hAnsi="Times New Roman" w:cs="Times New Roman"/>
      <w:b/>
      <w:bCs/>
      <w:spacing w:val="-10"/>
      <w:sz w:val="25"/>
      <w:szCs w:val="25"/>
    </w:rPr>
  </w:style>
  <w:style w:type="paragraph" w:styleId="30">
    <w:name w:val="toc 3"/>
    <w:basedOn w:val="a"/>
    <w:link w:val="3"/>
    <w:autoRedefine/>
    <w:pPr>
      <w:shd w:val="clear" w:color="auto" w:fill="FFFFFF"/>
      <w:spacing w:line="405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Оглавление (3)"/>
    <w:basedOn w:val="a"/>
    <w:link w:val="31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35">
    <w:name w:val="Основной текст (3)"/>
    <w:basedOn w:val="a"/>
    <w:link w:val="34"/>
    <w:pPr>
      <w:shd w:val="clear" w:color="auto" w:fill="FFFFFF"/>
      <w:spacing w:after="600" w:line="0" w:lineRule="atLeast"/>
      <w:jc w:val="both"/>
    </w:pPr>
    <w:rPr>
      <w:rFonts w:ascii="Times New Roman" w:eastAsia="Times New Roman" w:hAnsi="Times New Roman" w:cs="Times New Roman"/>
      <w:b/>
      <w:bCs/>
      <w:spacing w:val="-10"/>
      <w:sz w:val="25"/>
      <w:szCs w:val="25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600" w:line="270" w:lineRule="exact"/>
      <w:ind w:hanging="3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before="600" w:line="549" w:lineRule="exact"/>
      <w:outlineLvl w:val="2"/>
    </w:pPr>
    <w:rPr>
      <w:rFonts w:ascii="Times New Roman" w:eastAsia="Times New Roman" w:hAnsi="Times New Roman" w:cs="Times New Roman"/>
      <w:b/>
      <w:bCs/>
      <w:spacing w:val="-10"/>
      <w:sz w:val="25"/>
      <w:szCs w:val="25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240" w:after="36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20">
    <w:name w:val="Заголовок №4 (2)"/>
    <w:basedOn w:val="a"/>
    <w:link w:val="42"/>
    <w:pPr>
      <w:shd w:val="clear" w:color="auto" w:fill="FFFFFF"/>
      <w:spacing w:before="240" w:after="300" w:line="0" w:lineRule="atLeast"/>
      <w:jc w:val="both"/>
      <w:outlineLvl w:val="3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1">
    <w:name w:val="Заголовок №3 (3)"/>
    <w:basedOn w:val="a"/>
    <w:link w:val="330"/>
    <w:pPr>
      <w:shd w:val="clear" w:color="auto" w:fill="FFFFFF"/>
      <w:spacing w:before="540" w:after="6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209" w:lineRule="exact"/>
      <w:ind w:hanging="22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b">
    <w:name w:val="Колонтитул"/>
    <w:basedOn w:val="a"/>
    <w:link w:val="aa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70" w:lineRule="exact"/>
      <w:ind w:firstLine="66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after="120" w:line="0" w:lineRule="atLeas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B3244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3244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3750</Words>
  <Characters>21381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Владимир</cp:lastModifiedBy>
  <cp:revision>7</cp:revision>
  <dcterms:created xsi:type="dcterms:W3CDTF">2014-01-27T08:14:00Z</dcterms:created>
  <dcterms:modified xsi:type="dcterms:W3CDTF">2014-01-27T08:50:00Z</dcterms:modified>
</cp:coreProperties>
</file>