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24" w:rsidRPr="00066E0E" w:rsidRDefault="00337124" w:rsidP="003E6814">
      <w:pPr>
        <w:jc w:val="right"/>
        <w:divId w:val="1397820266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</w:t>
      </w:r>
      <w:r w:rsidRPr="00066E0E">
        <w:rPr>
          <w:b/>
          <w:lang w:val="ru-RU"/>
        </w:rPr>
        <w:t>УТВЕРЖДАЮ</w:t>
      </w:r>
    </w:p>
    <w:p w:rsidR="00337124" w:rsidRPr="00066E0E" w:rsidRDefault="00337124" w:rsidP="003E6814">
      <w:pPr>
        <w:jc w:val="right"/>
        <w:divId w:val="1397820266"/>
        <w:rPr>
          <w:b/>
          <w:lang w:val="ru-RU"/>
        </w:rPr>
      </w:pPr>
    </w:p>
    <w:p w:rsidR="00337124" w:rsidRPr="00066E0E" w:rsidRDefault="00337124" w:rsidP="003E6814">
      <w:pPr>
        <w:jc w:val="right"/>
        <w:divId w:val="1397820266"/>
        <w:rPr>
          <w:lang w:val="ru-RU"/>
        </w:rPr>
      </w:pPr>
      <w:r w:rsidRPr="00066E0E">
        <w:rPr>
          <w:b/>
          <w:lang w:val="ru-RU"/>
        </w:rPr>
        <w:t xml:space="preserve">                                                                                 </w:t>
      </w:r>
      <w:r w:rsidRPr="00066E0E">
        <w:rPr>
          <w:lang w:val="ru-RU"/>
        </w:rPr>
        <w:t>Генеральный директор</w:t>
      </w:r>
    </w:p>
    <w:p w:rsidR="00337124" w:rsidRPr="00066E0E" w:rsidRDefault="00337124" w:rsidP="003E6814">
      <w:pPr>
        <w:jc w:val="right"/>
        <w:divId w:val="1397820266"/>
        <w:rPr>
          <w:lang w:val="ru-RU"/>
        </w:rPr>
      </w:pPr>
      <w:r w:rsidRPr="00066E0E">
        <w:rPr>
          <w:lang w:val="ru-RU"/>
        </w:rPr>
        <w:t xml:space="preserve">                                                                                   </w:t>
      </w:r>
      <w:r w:rsidR="00AD6EF5" w:rsidRPr="00066E0E">
        <w:rPr>
          <w:lang w:val="ru-RU"/>
        </w:rPr>
        <w:t>ХХХХ</w:t>
      </w:r>
    </w:p>
    <w:p w:rsidR="00337124" w:rsidRPr="00066E0E" w:rsidRDefault="00337124" w:rsidP="003E6814">
      <w:pPr>
        <w:jc w:val="right"/>
        <w:divId w:val="1397820266"/>
        <w:rPr>
          <w:lang w:val="ru-RU"/>
        </w:rPr>
      </w:pPr>
      <w:r w:rsidRPr="00066E0E">
        <w:rPr>
          <w:lang w:val="ru-RU"/>
        </w:rPr>
        <w:t>_________________</w:t>
      </w:r>
    </w:p>
    <w:p w:rsidR="00337124" w:rsidRPr="00066E0E" w:rsidRDefault="00337124" w:rsidP="003E6814">
      <w:pPr>
        <w:jc w:val="right"/>
        <w:divId w:val="1397820266"/>
        <w:rPr>
          <w:lang w:val="ru-RU"/>
        </w:rPr>
      </w:pPr>
      <w:r w:rsidRPr="00066E0E">
        <w:rPr>
          <w:lang w:val="ru-RU"/>
        </w:rPr>
        <w:t xml:space="preserve">      "___" _______ 20</w:t>
      </w:r>
      <w:r w:rsidR="00AD6EF5" w:rsidRPr="00066E0E">
        <w:rPr>
          <w:lang w:val="ru-RU"/>
        </w:rPr>
        <w:t>…</w:t>
      </w:r>
      <w:r w:rsidRPr="00066E0E">
        <w:rPr>
          <w:lang w:val="ru-RU"/>
        </w:rPr>
        <w:t xml:space="preserve"> г. </w:t>
      </w:r>
    </w:p>
    <w:p w:rsidR="00337124" w:rsidRPr="00066E0E" w:rsidRDefault="00337124" w:rsidP="00EC54C7">
      <w:pPr>
        <w:jc w:val="right"/>
        <w:divId w:val="1397820266"/>
        <w:rPr>
          <w:lang w:val="ru-RU"/>
        </w:rPr>
      </w:pPr>
    </w:p>
    <w:p w:rsidR="00337124" w:rsidRPr="00066E0E" w:rsidRDefault="00337124" w:rsidP="00EC54C7">
      <w:pPr>
        <w:jc w:val="right"/>
        <w:divId w:val="1397820266"/>
        <w:rPr>
          <w:lang w:val="ru-RU"/>
        </w:rPr>
      </w:pPr>
    </w:p>
    <w:p w:rsidR="00337124" w:rsidRPr="00066E0E" w:rsidRDefault="00337124" w:rsidP="00EC54C7">
      <w:pPr>
        <w:jc w:val="right"/>
        <w:divId w:val="1397820266"/>
        <w:rPr>
          <w:color w:val="000000"/>
          <w:lang w:val="ru-RU"/>
        </w:rPr>
      </w:pPr>
      <w:r w:rsidRPr="00066E0E">
        <w:rPr>
          <w:color w:val="000000"/>
          <w:lang w:val="ru-RU"/>
        </w:rPr>
        <w:t>Введен впервые</w:t>
      </w:r>
    </w:p>
    <w:p w:rsidR="00337124" w:rsidRPr="00066E0E" w:rsidRDefault="00337124" w:rsidP="00EC54C7">
      <w:pPr>
        <w:jc w:val="right"/>
        <w:divId w:val="1397820266"/>
        <w:rPr>
          <w:lang w:val="ru-RU"/>
        </w:rPr>
      </w:pPr>
    </w:p>
    <w:p w:rsidR="00337124" w:rsidRPr="00066E0E" w:rsidRDefault="00337124" w:rsidP="00EC54C7">
      <w:pPr>
        <w:jc w:val="right"/>
        <w:divId w:val="1397820266"/>
        <w:rPr>
          <w:lang w:val="ru-RU"/>
        </w:rPr>
      </w:pPr>
    </w:p>
    <w:p w:rsidR="00337124" w:rsidRPr="00066E0E" w:rsidRDefault="00337124" w:rsidP="00EC54C7">
      <w:pPr>
        <w:jc w:val="right"/>
        <w:divId w:val="1397820266"/>
        <w:rPr>
          <w:lang w:val="ru-RU"/>
        </w:rPr>
      </w:pPr>
    </w:p>
    <w:p w:rsidR="00337124" w:rsidRPr="00066E0E" w:rsidRDefault="00337124" w:rsidP="00ED0D0B">
      <w:pPr>
        <w:spacing w:line="360" w:lineRule="auto"/>
        <w:jc w:val="center"/>
        <w:divId w:val="1397820266"/>
        <w:rPr>
          <w:b/>
          <w:sz w:val="28"/>
          <w:szCs w:val="28"/>
          <w:lang w:val="ru-RU"/>
        </w:rPr>
      </w:pPr>
      <w:r w:rsidRPr="00066E0E">
        <w:rPr>
          <w:b/>
          <w:sz w:val="28"/>
          <w:szCs w:val="28"/>
          <w:lang w:val="ru-RU"/>
        </w:rPr>
        <w:t>СТАНДАРТ ОРГАНИЗАЦИИ</w:t>
      </w:r>
    </w:p>
    <w:p w:rsidR="00337124" w:rsidRPr="00066E0E" w:rsidRDefault="00337124" w:rsidP="00ED0D0B">
      <w:pPr>
        <w:spacing w:line="360" w:lineRule="auto"/>
        <w:jc w:val="center"/>
        <w:divId w:val="1397820266"/>
        <w:rPr>
          <w:b/>
          <w:sz w:val="28"/>
          <w:szCs w:val="28"/>
          <w:lang w:val="ru-RU"/>
        </w:rPr>
      </w:pPr>
    </w:p>
    <w:p w:rsidR="00337124" w:rsidRPr="00066E0E" w:rsidRDefault="00337124" w:rsidP="0069660E">
      <w:pPr>
        <w:pStyle w:val="Normal"/>
        <w:spacing w:before="0" w:line="360" w:lineRule="auto"/>
        <w:jc w:val="center"/>
        <w:divId w:val="1397820266"/>
        <w:rPr>
          <w:b/>
          <w:bCs/>
          <w:sz w:val="24"/>
          <w:szCs w:val="24"/>
        </w:rPr>
      </w:pPr>
      <w:r w:rsidRPr="00066E0E">
        <w:rPr>
          <w:b/>
          <w:bCs/>
          <w:sz w:val="24"/>
          <w:szCs w:val="24"/>
        </w:rPr>
        <w:t xml:space="preserve">Порядок взаимодействия </w:t>
      </w:r>
      <w:r w:rsidR="00AD6EF5" w:rsidRPr="00066E0E">
        <w:rPr>
          <w:b/>
          <w:bCs/>
          <w:sz w:val="24"/>
          <w:szCs w:val="24"/>
        </w:rPr>
        <w:t>ХХХХ</w:t>
      </w:r>
      <w:r w:rsidRPr="00066E0E">
        <w:rPr>
          <w:b/>
          <w:bCs/>
          <w:sz w:val="24"/>
          <w:szCs w:val="24"/>
        </w:rPr>
        <w:t xml:space="preserve"> </w:t>
      </w:r>
    </w:p>
    <w:p w:rsidR="00337124" w:rsidRPr="00066E0E" w:rsidRDefault="00337124" w:rsidP="0069660E">
      <w:pPr>
        <w:pStyle w:val="Normal"/>
        <w:spacing w:before="0" w:line="360" w:lineRule="auto"/>
        <w:jc w:val="center"/>
        <w:divId w:val="1397820266"/>
        <w:rPr>
          <w:b/>
          <w:bCs/>
          <w:sz w:val="24"/>
          <w:szCs w:val="24"/>
        </w:rPr>
      </w:pPr>
      <w:r w:rsidRPr="00066E0E">
        <w:rPr>
          <w:b/>
          <w:bCs/>
          <w:sz w:val="24"/>
          <w:szCs w:val="24"/>
        </w:rPr>
        <w:t>с организациями, осуществляющими научно-исследовательские, опытно-конструкторские и технологические работы</w:t>
      </w:r>
    </w:p>
    <w:p w:rsidR="00337124" w:rsidRPr="00066E0E" w:rsidRDefault="00337124" w:rsidP="00ED0D0B">
      <w:pPr>
        <w:spacing w:line="360" w:lineRule="auto"/>
        <w:jc w:val="center"/>
        <w:divId w:val="1397820266"/>
        <w:rPr>
          <w:b/>
          <w:lang w:val="ru-RU"/>
        </w:rPr>
      </w:pPr>
      <w:r w:rsidRPr="00066E0E">
        <w:rPr>
          <w:b/>
          <w:lang w:val="ru-RU"/>
        </w:rPr>
        <w:t xml:space="preserve">СТО </w:t>
      </w:r>
      <w:r w:rsidR="00AD6EF5" w:rsidRPr="00066E0E">
        <w:rPr>
          <w:b/>
          <w:lang w:val="ru-RU"/>
        </w:rPr>
        <w:t>…</w:t>
      </w:r>
    </w:p>
    <w:p w:rsidR="00337124" w:rsidRPr="00066E0E" w:rsidRDefault="00337124" w:rsidP="00ED0D0B">
      <w:pPr>
        <w:pStyle w:val="Normal"/>
        <w:spacing w:line="360" w:lineRule="auto"/>
        <w:divId w:val="1397820266"/>
        <w:rPr>
          <w:b/>
          <w:bCs/>
          <w:sz w:val="36"/>
          <w:szCs w:val="36"/>
        </w:rPr>
      </w:pPr>
    </w:p>
    <w:p w:rsidR="00337124" w:rsidRPr="00066E0E" w:rsidRDefault="00337124" w:rsidP="003E6814">
      <w:pPr>
        <w:pStyle w:val="Normal"/>
        <w:spacing w:line="240" w:lineRule="auto"/>
        <w:divId w:val="1397820266"/>
        <w:rPr>
          <w:b/>
          <w:bCs/>
          <w:sz w:val="36"/>
          <w:szCs w:val="36"/>
        </w:rPr>
      </w:pPr>
    </w:p>
    <w:p w:rsidR="00337124" w:rsidRPr="00066E0E" w:rsidRDefault="00337124" w:rsidP="003E6814">
      <w:pPr>
        <w:pStyle w:val="Normal"/>
        <w:spacing w:line="240" w:lineRule="auto"/>
        <w:divId w:val="1397820266"/>
        <w:rPr>
          <w:b/>
          <w:bCs/>
          <w:sz w:val="36"/>
          <w:szCs w:val="36"/>
        </w:rPr>
      </w:pPr>
      <w:r w:rsidRPr="00066E0E">
        <w:rPr>
          <w:b/>
          <w:bCs/>
          <w:sz w:val="36"/>
          <w:szCs w:val="36"/>
        </w:rPr>
        <w:t xml:space="preserve"> </w:t>
      </w:r>
    </w:p>
    <w:p w:rsidR="00337124" w:rsidRPr="00066E0E" w:rsidRDefault="00337124" w:rsidP="003E6814">
      <w:pPr>
        <w:pStyle w:val="Normal"/>
        <w:spacing w:line="240" w:lineRule="auto"/>
        <w:divId w:val="1397820266"/>
        <w:rPr>
          <w:b/>
          <w:bCs/>
          <w:sz w:val="36"/>
          <w:szCs w:val="36"/>
        </w:rPr>
      </w:pPr>
    </w:p>
    <w:p w:rsidR="00337124" w:rsidRPr="00066E0E" w:rsidRDefault="00337124" w:rsidP="003E6814">
      <w:pPr>
        <w:pStyle w:val="Normal"/>
        <w:spacing w:line="240" w:lineRule="auto"/>
        <w:divId w:val="1397820266"/>
        <w:rPr>
          <w:bCs/>
          <w:sz w:val="24"/>
          <w:szCs w:val="24"/>
        </w:rPr>
      </w:pPr>
    </w:p>
    <w:p w:rsidR="00337124" w:rsidRPr="00066E0E" w:rsidRDefault="00337124" w:rsidP="008956D3">
      <w:pPr>
        <w:rPr>
          <w:lang w:val="ru-RU"/>
        </w:rPr>
      </w:pPr>
    </w:p>
    <w:p w:rsidR="00337124" w:rsidRPr="00066E0E" w:rsidRDefault="00337124" w:rsidP="001E2B85">
      <w:pPr>
        <w:rPr>
          <w:lang w:val="ru-RU"/>
        </w:rPr>
      </w:pPr>
    </w:p>
    <w:p w:rsidR="00337124" w:rsidRPr="00066E0E" w:rsidRDefault="00337124" w:rsidP="001E2B85">
      <w:pPr>
        <w:rPr>
          <w:lang w:val="ru-RU"/>
        </w:rPr>
      </w:pPr>
    </w:p>
    <w:p w:rsidR="00337124" w:rsidRPr="00066E0E" w:rsidRDefault="00337124" w:rsidP="001E2B85">
      <w:pPr>
        <w:rPr>
          <w:lang w:val="ru-RU"/>
        </w:rPr>
      </w:pPr>
    </w:p>
    <w:p w:rsidR="00337124" w:rsidRPr="00066E0E" w:rsidRDefault="00337124" w:rsidP="001E2B85">
      <w:pPr>
        <w:rPr>
          <w:lang w:val="ru-RU"/>
        </w:rPr>
      </w:pPr>
    </w:p>
    <w:p w:rsidR="00337124" w:rsidRPr="00066E0E" w:rsidRDefault="00337124" w:rsidP="001E2B85">
      <w:pPr>
        <w:rPr>
          <w:lang w:val="ru-RU"/>
        </w:rPr>
      </w:pPr>
    </w:p>
    <w:p w:rsidR="00337124" w:rsidRPr="00066E0E" w:rsidRDefault="00337124" w:rsidP="001E2B85">
      <w:pPr>
        <w:rPr>
          <w:lang w:val="ru-RU"/>
        </w:rPr>
      </w:pPr>
    </w:p>
    <w:p w:rsidR="00337124" w:rsidRPr="00066E0E" w:rsidRDefault="00337124" w:rsidP="008956D3">
      <w:pPr>
        <w:spacing w:line="360" w:lineRule="auto"/>
        <w:rPr>
          <w:lang w:val="ru-RU"/>
        </w:rPr>
      </w:pPr>
      <w:r w:rsidRPr="00066E0E">
        <w:rPr>
          <w:lang w:val="ru-RU"/>
        </w:rPr>
        <w:t xml:space="preserve">Вводится в действие </w:t>
      </w:r>
    </w:p>
    <w:p w:rsidR="00337124" w:rsidRPr="00066E0E" w:rsidRDefault="00337124" w:rsidP="008956D3">
      <w:pPr>
        <w:spacing w:line="360" w:lineRule="auto"/>
        <w:rPr>
          <w:lang w:val="ru-RU"/>
        </w:rPr>
      </w:pPr>
      <w:r w:rsidRPr="00066E0E">
        <w:rPr>
          <w:lang w:val="ru-RU"/>
        </w:rPr>
        <w:t>с  «____» _____________ 20</w:t>
      </w:r>
      <w:r w:rsidR="00AD6EF5" w:rsidRPr="00066E0E">
        <w:rPr>
          <w:lang w:val="ru-RU"/>
        </w:rPr>
        <w:t>___</w:t>
      </w:r>
      <w:r w:rsidRPr="00066E0E">
        <w:rPr>
          <w:lang w:val="ru-RU"/>
        </w:rPr>
        <w:t xml:space="preserve"> г.</w:t>
      </w:r>
    </w:p>
    <w:p w:rsidR="00337124" w:rsidRPr="00066E0E" w:rsidRDefault="00337124" w:rsidP="008956D3">
      <w:pPr>
        <w:spacing w:line="360" w:lineRule="auto"/>
        <w:rPr>
          <w:lang w:val="ru-RU"/>
        </w:rPr>
      </w:pPr>
      <w:r w:rsidRPr="00066E0E">
        <w:rPr>
          <w:lang w:val="ru-RU"/>
        </w:rPr>
        <w:t>Организационно-технические мероприятия</w:t>
      </w:r>
    </w:p>
    <w:p w:rsidR="00337124" w:rsidRPr="00066E0E" w:rsidRDefault="00337124" w:rsidP="008956D3">
      <w:pPr>
        <w:spacing w:line="360" w:lineRule="auto"/>
        <w:rPr>
          <w:lang w:val="ru-RU"/>
        </w:rPr>
      </w:pPr>
      <w:r w:rsidRPr="00066E0E">
        <w:rPr>
          <w:lang w:val="ru-RU"/>
        </w:rPr>
        <w:t>по подготовке  к применению стандарта</w:t>
      </w:r>
    </w:p>
    <w:p w:rsidR="00337124" w:rsidRPr="00066E0E" w:rsidRDefault="00337124" w:rsidP="008956D3">
      <w:pPr>
        <w:spacing w:line="360" w:lineRule="auto"/>
        <w:jc w:val="both"/>
        <w:rPr>
          <w:lang w:val="ru-RU"/>
        </w:rPr>
      </w:pPr>
      <w:proofErr w:type="gramStart"/>
      <w:r w:rsidRPr="00066E0E">
        <w:rPr>
          <w:lang w:val="ru-RU"/>
        </w:rPr>
        <w:t>утверждены</w:t>
      </w:r>
      <w:proofErr w:type="gramEnd"/>
      <w:r w:rsidRPr="00066E0E">
        <w:rPr>
          <w:lang w:val="ru-RU"/>
        </w:rPr>
        <w:t xml:space="preserve"> приказом </w:t>
      </w:r>
      <w:r w:rsidR="00AD6EF5" w:rsidRPr="00066E0E">
        <w:rPr>
          <w:lang w:val="ru-RU"/>
        </w:rPr>
        <w:t>ХХХХ</w:t>
      </w:r>
    </w:p>
    <w:p w:rsidR="00337124" w:rsidRPr="00066E0E" w:rsidRDefault="00337124" w:rsidP="008956D3">
      <w:pPr>
        <w:spacing w:line="360" w:lineRule="auto"/>
        <w:rPr>
          <w:lang w:val="ru-RU"/>
        </w:rPr>
      </w:pPr>
      <w:r w:rsidRPr="00066E0E">
        <w:rPr>
          <w:lang w:val="ru-RU"/>
        </w:rPr>
        <w:t>№ _______  от «____» _____________2010 г.</w:t>
      </w:r>
    </w:p>
    <w:p w:rsidR="00337124" w:rsidRPr="00066E0E" w:rsidRDefault="00337124" w:rsidP="008956D3">
      <w:pPr>
        <w:spacing w:line="360" w:lineRule="auto"/>
        <w:rPr>
          <w:lang w:val="ru-RU"/>
        </w:rPr>
      </w:pPr>
    </w:p>
    <w:p w:rsidR="00337124" w:rsidRPr="00066E0E" w:rsidRDefault="00337124" w:rsidP="008956D3">
      <w:pPr>
        <w:spacing w:line="360" w:lineRule="auto"/>
        <w:rPr>
          <w:lang w:val="ru-RU"/>
        </w:rPr>
      </w:pPr>
    </w:p>
    <w:p w:rsidR="00337124" w:rsidRPr="00066E0E" w:rsidRDefault="00337124" w:rsidP="008956D3">
      <w:pPr>
        <w:spacing w:line="360" w:lineRule="auto"/>
        <w:jc w:val="center"/>
        <w:rPr>
          <w:lang w:val="ru-RU"/>
        </w:rPr>
      </w:pPr>
      <w:r w:rsidRPr="00066E0E">
        <w:rPr>
          <w:lang w:val="ru-RU"/>
        </w:rPr>
        <w:t>20</w:t>
      </w:r>
      <w:r w:rsidR="00AD6EF5" w:rsidRPr="00066E0E">
        <w:rPr>
          <w:lang w:val="ru-RU"/>
        </w:rPr>
        <w:t>…</w:t>
      </w:r>
    </w:p>
    <w:p w:rsidR="00337124" w:rsidRPr="00066E0E" w:rsidRDefault="00337124" w:rsidP="00D92EFB">
      <w:pPr>
        <w:pStyle w:val="1"/>
        <w:numPr>
          <w:ilvl w:val="0"/>
          <w:numId w:val="0"/>
        </w:numPr>
        <w:jc w:val="center"/>
        <w:divId w:val="1397820266"/>
        <w:rPr>
          <w:rFonts w:ascii="Times New Roman" w:hAnsi="Times New Roman" w:cs="Times New Roman"/>
          <w:sz w:val="28"/>
          <w:szCs w:val="28"/>
        </w:rPr>
      </w:pPr>
      <w:r w:rsidRPr="00066E0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7124" w:rsidRPr="00066E0E" w:rsidRDefault="00337124" w:rsidP="00D92EFB">
      <w:pPr>
        <w:pStyle w:val="Normal"/>
        <w:divId w:val="139782026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  <w:gridCol w:w="540"/>
      </w:tblGrid>
      <w:tr w:rsidR="00337124" w:rsidRPr="00066E0E" w:rsidTr="00EE78A2">
        <w:trPr>
          <w:divId w:val="1397820266"/>
        </w:trPr>
        <w:tc>
          <w:tcPr>
            <w:tcW w:w="9288" w:type="dxa"/>
          </w:tcPr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1  Назначение и область применения…………………………………………………………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2  Нормативные ссылки………………………………………………………………………..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3  Термины, определения и сокращения……………………………………………………...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4  Основные положения……………………………………………………………………...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5  Идея проекта……………………………………..………………………………………….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6  Выбор организации, осуществляющей НИР, ОКР и ТР.……………................................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7 Оформление договора………………………………………………………………………..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8 Описание процесса НИР, ОКР и ТР…………………………………………….…………..</w:t>
            </w:r>
          </w:p>
          <w:p w:rsidR="00337124" w:rsidRPr="00066E0E" w:rsidRDefault="00337124" w:rsidP="00EE78A2">
            <w:pPr>
              <w:spacing w:line="360" w:lineRule="auto"/>
              <w:ind w:firstLine="720"/>
              <w:rPr>
                <w:lang w:val="ru-RU"/>
              </w:rPr>
            </w:pPr>
            <w:r w:rsidRPr="00066E0E">
              <w:rPr>
                <w:lang w:val="ru-RU"/>
              </w:rPr>
              <w:t>8.1 Выполнение и контроль НИР, ОКР и ТР …………………….…………………..</w:t>
            </w:r>
          </w:p>
          <w:p w:rsidR="00337124" w:rsidRPr="00066E0E" w:rsidRDefault="00337124" w:rsidP="00EE78A2">
            <w:pPr>
              <w:spacing w:line="360" w:lineRule="auto"/>
              <w:ind w:firstLine="720"/>
              <w:rPr>
                <w:lang w:val="ru-RU"/>
              </w:rPr>
            </w:pPr>
            <w:r w:rsidRPr="00066E0E">
              <w:rPr>
                <w:lang w:val="ru-RU"/>
              </w:rPr>
              <w:t>8.2 Приемка НИР, ОКР и ТР…………………………………………………………..</w:t>
            </w:r>
          </w:p>
          <w:p w:rsidR="00337124" w:rsidRPr="00066E0E" w:rsidRDefault="00337124" w:rsidP="00EE78A2">
            <w:pPr>
              <w:spacing w:line="360" w:lineRule="auto"/>
              <w:rPr>
                <w:lang w:val="ru-RU"/>
              </w:rPr>
            </w:pPr>
            <w:r w:rsidRPr="00066E0E">
              <w:rPr>
                <w:lang w:val="ru-RU"/>
              </w:rPr>
              <w:t>9  Ответственность……………………………………………………………………………..</w:t>
            </w:r>
          </w:p>
        </w:tc>
        <w:tc>
          <w:tcPr>
            <w:tcW w:w="540" w:type="dxa"/>
          </w:tcPr>
          <w:p w:rsidR="00337124" w:rsidRPr="00066E0E" w:rsidRDefault="00337124" w:rsidP="00EE78A2">
            <w:pPr>
              <w:spacing w:line="360" w:lineRule="auto"/>
              <w:jc w:val="both"/>
            </w:pPr>
            <w:r w:rsidRPr="00066E0E">
              <w:t>3</w:t>
            </w:r>
          </w:p>
          <w:p w:rsidR="00337124" w:rsidRPr="00066E0E" w:rsidRDefault="00337124" w:rsidP="00EE78A2">
            <w:pPr>
              <w:spacing w:line="360" w:lineRule="auto"/>
              <w:jc w:val="both"/>
            </w:pPr>
            <w:r w:rsidRPr="00066E0E">
              <w:t>3</w:t>
            </w:r>
          </w:p>
          <w:p w:rsidR="00337124" w:rsidRPr="00066E0E" w:rsidRDefault="00337124" w:rsidP="00EE78A2">
            <w:pPr>
              <w:spacing w:line="360" w:lineRule="auto"/>
              <w:jc w:val="both"/>
            </w:pPr>
            <w:r w:rsidRPr="00066E0E">
              <w:t>3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5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6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7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7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7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7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8</w:t>
            </w:r>
          </w:p>
          <w:p w:rsidR="00337124" w:rsidRPr="00066E0E" w:rsidRDefault="00337124" w:rsidP="00EE78A2">
            <w:pPr>
              <w:spacing w:line="360" w:lineRule="auto"/>
              <w:jc w:val="both"/>
              <w:rPr>
                <w:lang w:val="ru-RU"/>
              </w:rPr>
            </w:pPr>
            <w:r w:rsidRPr="00066E0E">
              <w:rPr>
                <w:lang w:val="ru-RU"/>
              </w:rPr>
              <w:t>8</w:t>
            </w:r>
          </w:p>
        </w:tc>
      </w:tr>
    </w:tbl>
    <w:p w:rsidR="00337124" w:rsidRPr="00066E0E" w:rsidRDefault="00337124" w:rsidP="00A14046">
      <w:pPr>
        <w:pStyle w:val="11"/>
        <w:spacing w:line="360" w:lineRule="auto"/>
        <w:divId w:val="1397820266"/>
        <w:rPr>
          <w:caps w:val="0"/>
          <w:sz w:val="24"/>
          <w:szCs w:val="24"/>
        </w:rPr>
      </w:pPr>
    </w:p>
    <w:p w:rsidR="00337124" w:rsidRPr="00066E0E" w:rsidRDefault="00337124" w:rsidP="00D92EFB">
      <w:pPr>
        <w:divId w:val="1397820266"/>
        <w:rPr>
          <w:lang w:val="ru-RU"/>
        </w:rPr>
      </w:pP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b/>
          <w:sz w:val="28"/>
          <w:szCs w:val="28"/>
        </w:rPr>
      </w:pPr>
      <w:r w:rsidRPr="00066E0E">
        <w:rPr>
          <w:b/>
          <w:sz w:val="28"/>
          <w:szCs w:val="28"/>
        </w:rPr>
        <w:t>1  Назначение и область применения</w:t>
      </w:r>
    </w:p>
    <w:p w:rsidR="00337124" w:rsidRPr="00066E0E" w:rsidRDefault="00337124" w:rsidP="000B1070">
      <w:pPr>
        <w:pStyle w:val="Normal"/>
        <w:spacing w:before="0" w:line="240" w:lineRule="auto"/>
        <w:ind w:left="720"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Normal"/>
        <w:spacing w:before="0" w:line="240" w:lineRule="auto"/>
        <w:ind w:left="720"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af5"/>
        <w:spacing w:before="0"/>
        <w:divId w:val="1397820266"/>
      </w:pPr>
      <w:r w:rsidRPr="00066E0E">
        <w:t xml:space="preserve">1.1 Настоящий стандарт разработан для реализации требований п. 7.3 ГОСТ </w:t>
      </w:r>
      <w:proofErr w:type="gramStart"/>
      <w:r w:rsidRPr="00066E0E">
        <w:t>Р</w:t>
      </w:r>
      <w:proofErr w:type="gramEnd"/>
      <w:r w:rsidRPr="00066E0E">
        <w:t xml:space="preserve"> ИСО 9001-2008, в части проектирования и разработки и определяет: порядок взаимодействия </w:t>
      </w:r>
      <w:r w:rsidR="00AD6EF5" w:rsidRPr="00066E0E">
        <w:t>ХХХХ</w:t>
      </w:r>
      <w:r w:rsidRPr="00066E0E">
        <w:t xml:space="preserve"> с организациями, </w:t>
      </w:r>
      <w:r w:rsidRPr="00066E0E">
        <w:rPr>
          <w:bCs/>
        </w:rPr>
        <w:t>выполняющими научно-исследовательские, опытно-конструкторские и технологические работы</w:t>
      </w:r>
      <w:r w:rsidRPr="00066E0E">
        <w:t>.</w:t>
      </w:r>
    </w:p>
    <w:p w:rsidR="00337124" w:rsidRPr="00066E0E" w:rsidRDefault="00337124" w:rsidP="000B1070">
      <w:pPr>
        <w:ind w:firstLine="720"/>
        <w:jc w:val="both"/>
        <w:divId w:val="1397820266"/>
        <w:rPr>
          <w:lang w:val="ru-RU"/>
        </w:rPr>
      </w:pPr>
      <w:bookmarkStart w:id="0" w:name="_Toc181269603"/>
      <w:bookmarkStart w:id="1" w:name="_Toc181269605"/>
      <w:bookmarkStart w:id="2" w:name="_Toc181269606"/>
      <w:bookmarkEnd w:id="0"/>
      <w:bookmarkEnd w:id="1"/>
      <w:bookmarkEnd w:id="2"/>
      <w:r w:rsidRPr="00066E0E">
        <w:rPr>
          <w:lang w:val="ru-RU"/>
        </w:rPr>
        <w:t xml:space="preserve">1.2 Требования настоящего стандарта являются обязательными для исполнения всеми структурными подразделениями </w:t>
      </w:r>
      <w:r w:rsidR="00AD6EF5" w:rsidRPr="00066E0E">
        <w:rPr>
          <w:lang w:val="ru-RU"/>
        </w:rPr>
        <w:t>ХХХХ</w:t>
      </w:r>
      <w:r w:rsidRPr="00066E0E">
        <w:rPr>
          <w:lang w:val="ru-RU"/>
        </w:rPr>
        <w:t xml:space="preserve"> (далее – организация).</w:t>
      </w: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  <w:r w:rsidRPr="00066E0E">
        <w:rPr>
          <w:sz w:val="24"/>
          <w:szCs w:val="24"/>
        </w:rPr>
        <w:t>1.3 Введен впервые.</w:t>
      </w:r>
    </w:p>
    <w:p w:rsidR="00337124" w:rsidRPr="00066E0E" w:rsidRDefault="00337124" w:rsidP="000B1070">
      <w:pPr>
        <w:pStyle w:val="Normal"/>
        <w:keepNext/>
        <w:suppressLineNumbers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  <w:r w:rsidRPr="00066E0E">
        <w:rPr>
          <w:sz w:val="24"/>
          <w:szCs w:val="24"/>
        </w:rPr>
        <w:t>1.4 Периодичность пересмотра – по мере необходимости, но не реже 1 раза в 3 года.</w:t>
      </w:r>
    </w:p>
    <w:p w:rsidR="00337124" w:rsidRPr="00066E0E" w:rsidRDefault="00337124" w:rsidP="000B1070">
      <w:pPr>
        <w:pStyle w:val="Normal"/>
        <w:keepNext/>
        <w:suppressLineNumbers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  <w:r w:rsidRPr="00066E0E">
        <w:rPr>
          <w:sz w:val="24"/>
          <w:szCs w:val="24"/>
        </w:rPr>
        <w:t>1.5 Настоящий стандарт вступает в силу с момента утверждения его генеральным директором организации и действует до его отмены либо принятия организацией нового локального нормативного акта.</w:t>
      </w:r>
    </w:p>
    <w:p w:rsidR="00337124" w:rsidRPr="00066E0E" w:rsidRDefault="00337124" w:rsidP="000B1070">
      <w:pPr>
        <w:pStyle w:val="Normal"/>
        <w:keepNext/>
        <w:suppressLineNumbers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  <w:r w:rsidRPr="00066E0E">
        <w:rPr>
          <w:sz w:val="24"/>
          <w:szCs w:val="24"/>
        </w:rPr>
        <w:t>1.6 Ответственность за разработку, пересмотр и актуализацию данного СТО несет технический директор организации.</w:t>
      </w:r>
    </w:p>
    <w:p w:rsidR="00337124" w:rsidRPr="00066E0E" w:rsidRDefault="00337124" w:rsidP="000B1070">
      <w:pPr>
        <w:jc w:val="both"/>
        <w:divId w:val="1397820266"/>
        <w:rPr>
          <w:lang w:val="ru-RU"/>
        </w:rPr>
      </w:pPr>
    </w:p>
    <w:p w:rsidR="00337124" w:rsidRPr="00066E0E" w:rsidRDefault="00337124" w:rsidP="000B1070">
      <w:pPr>
        <w:pStyle w:val="Normal"/>
        <w:keepNext/>
        <w:suppressLineNumbers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21"/>
        <w:numPr>
          <w:ilvl w:val="0"/>
          <w:numId w:val="0"/>
        </w:numPr>
        <w:spacing w:before="0" w:after="0"/>
        <w:ind w:firstLine="709"/>
        <w:jc w:val="both"/>
        <w:divId w:val="1397820266"/>
        <w:rPr>
          <w:rFonts w:ascii="Times New Roman" w:hAnsi="Times New Roman" w:cs="Times New Roman"/>
          <w:i w:val="0"/>
          <w:sz w:val="28"/>
          <w:szCs w:val="28"/>
        </w:rPr>
      </w:pPr>
      <w:bookmarkStart w:id="3" w:name="_Toc188697376"/>
      <w:bookmarkStart w:id="4" w:name="_Toc188858762"/>
      <w:bookmarkStart w:id="5" w:name="_Toc224626111"/>
      <w:bookmarkEnd w:id="3"/>
      <w:r w:rsidRPr="00066E0E">
        <w:rPr>
          <w:rFonts w:ascii="Times New Roman" w:hAnsi="Times New Roman" w:cs="Times New Roman"/>
          <w:i w:val="0"/>
          <w:sz w:val="28"/>
          <w:szCs w:val="28"/>
        </w:rPr>
        <w:t>2   Нормативные ссылки</w:t>
      </w:r>
      <w:bookmarkEnd w:id="4"/>
      <w:bookmarkEnd w:id="5"/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Normal"/>
        <w:spacing w:before="0" w:line="240" w:lineRule="auto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ind w:firstLine="720"/>
        <w:jc w:val="both"/>
        <w:divId w:val="1397820266"/>
        <w:rPr>
          <w:lang w:val="ru-RU"/>
        </w:rPr>
      </w:pPr>
      <w:r w:rsidRPr="00066E0E">
        <w:rPr>
          <w:lang w:val="ru-RU"/>
        </w:rPr>
        <w:t>Настоящий стандарт разработан в соответствии с законодательством Российской Федерации, уставом организации, приказами и распоряжениями организации и другими нормативными и методическими документами организации.</w:t>
      </w: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  <w:r w:rsidRPr="00066E0E">
        <w:rPr>
          <w:sz w:val="24"/>
          <w:szCs w:val="24"/>
        </w:rPr>
        <w:t xml:space="preserve"> </w:t>
      </w: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21"/>
        <w:numPr>
          <w:ilvl w:val="0"/>
          <w:numId w:val="0"/>
        </w:numPr>
        <w:spacing w:before="0" w:after="0"/>
        <w:ind w:firstLine="709"/>
        <w:jc w:val="both"/>
        <w:divId w:val="1397820266"/>
        <w:rPr>
          <w:rFonts w:ascii="Times New Roman" w:hAnsi="Times New Roman" w:cs="Times New Roman"/>
          <w:i w:val="0"/>
          <w:sz w:val="28"/>
          <w:szCs w:val="28"/>
        </w:rPr>
      </w:pPr>
      <w:bookmarkStart w:id="6" w:name="_Toc184631276"/>
      <w:bookmarkStart w:id="7" w:name="_Toc188858764"/>
      <w:bookmarkStart w:id="8" w:name="_Toc224626112"/>
      <w:bookmarkEnd w:id="6"/>
      <w:r w:rsidRPr="00066E0E">
        <w:rPr>
          <w:rFonts w:ascii="Times New Roman" w:hAnsi="Times New Roman" w:cs="Times New Roman"/>
          <w:i w:val="0"/>
          <w:sz w:val="28"/>
          <w:szCs w:val="28"/>
        </w:rPr>
        <w:t>3 Термины, определения</w:t>
      </w:r>
      <w:bookmarkEnd w:id="7"/>
      <w:bookmarkEnd w:id="8"/>
      <w:r w:rsidRPr="00066E0E">
        <w:rPr>
          <w:rFonts w:ascii="Times New Roman" w:hAnsi="Times New Roman" w:cs="Times New Roman"/>
          <w:i w:val="0"/>
          <w:sz w:val="28"/>
          <w:szCs w:val="28"/>
        </w:rPr>
        <w:t xml:space="preserve"> и сокращения</w:t>
      </w: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</w:p>
    <w:p w:rsidR="00337124" w:rsidRPr="00066E0E" w:rsidRDefault="00337124" w:rsidP="000B1070">
      <w:pPr>
        <w:pStyle w:val="Normal"/>
        <w:spacing w:before="0" w:line="240" w:lineRule="auto"/>
        <w:ind w:firstLine="709"/>
        <w:jc w:val="both"/>
        <w:divId w:val="1397820266"/>
        <w:rPr>
          <w:sz w:val="24"/>
          <w:szCs w:val="24"/>
        </w:rPr>
      </w:pPr>
      <w:r w:rsidRPr="00066E0E">
        <w:rPr>
          <w:sz w:val="24"/>
          <w:szCs w:val="24"/>
        </w:rPr>
        <w:t>В настоящем стандарте применены следующие термины с соответствующими определениями и сокращения:</w:t>
      </w:r>
    </w:p>
    <w:p w:rsidR="00337124" w:rsidRPr="00066E0E" w:rsidRDefault="00337124" w:rsidP="005C49CA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lang w:val="ru-RU"/>
        </w:rPr>
        <w:t xml:space="preserve">3.1 </w:t>
      </w:r>
      <w:r w:rsidRPr="00066E0E">
        <w:rPr>
          <w:b/>
          <w:color w:val="000000"/>
          <w:lang w:val="ru-RU"/>
        </w:rPr>
        <w:t>бюджет (Проекта):</w:t>
      </w:r>
      <w:r w:rsidRPr="00066E0E">
        <w:rPr>
          <w:color w:val="000000"/>
          <w:lang w:val="ru-RU"/>
        </w:rPr>
        <w:t xml:space="preserve"> Один из внутренних типовых документов системы управления Проектами, в котором лимит финансирования отражается в помесячной разбивке в разрезе этапов, статей расходов и объектов (Словарь терминов, применяемых в организациях Группы компаний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>).</w:t>
      </w:r>
    </w:p>
    <w:p w:rsidR="00337124" w:rsidRPr="00066E0E" w:rsidRDefault="00337124" w:rsidP="005C49CA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>3.2</w:t>
      </w:r>
      <w:r w:rsidRPr="00066E0E">
        <w:rPr>
          <w:color w:val="000000"/>
          <w:lang w:val="ru-RU"/>
        </w:rPr>
        <w:t xml:space="preserve"> </w:t>
      </w:r>
      <w:r w:rsidRPr="00066E0E">
        <w:rPr>
          <w:b/>
          <w:color w:val="000000"/>
          <w:lang w:val="ru-RU"/>
        </w:rPr>
        <w:t>график (Проекта):</w:t>
      </w:r>
      <w:r w:rsidRPr="00066E0E">
        <w:rPr>
          <w:color w:val="000000"/>
          <w:lang w:val="ru-RU"/>
        </w:rPr>
        <w:t xml:space="preserve"> Один из внутренних типовых документов «Системы управления Проектами», в котором </w:t>
      </w:r>
      <w:proofErr w:type="gramStart"/>
      <w:r w:rsidRPr="00066E0E">
        <w:rPr>
          <w:color w:val="000000"/>
          <w:lang w:val="ru-RU"/>
        </w:rPr>
        <w:t>приведена</w:t>
      </w:r>
      <w:proofErr w:type="gramEnd"/>
      <w:r w:rsidRPr="00066E0E">
        <w:rPr>
          <w:color w:val="000000"/>
          <w:lang w:val="ru-RU"/>
        </w:rPr>
        <w:t xml:space="preserve"> </w:t>
      </w:r>
      <w:proofErr w:type="spellStart"/>
      <w:r w:rsidRPr="00066E0E">
        <w:rPr>
          <w:color w:val="000000"/>
          <w:lang w:val="ru-RU"/>
        </w:rPr>
        <w:t>этапность</w:t>
      </w:r>
      <w:proofErr w:type="spellEnd"/>
      <w:r w:rsidRPr="00066E0E">
        <w:rPr>
          <w:color w:val="000000"/>
          <w:lang w:val="ru-RU"/>
        </w:rPr>
        <w:t xml:space="preserve"> работ по Проекту (Словарь терминов, применяемых в организациях Группы компаний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>).</w:t>
      </w:r>
    </w:p>
    <w:p w:rsidR="00337124" w:rsidRPr="00066E0E" w:rsidRDefault="00337124" w:rsidP="005C49CA">
      <w:pPr>
        <w:ind w:firstLine="720"/>
        <w:jc w:val="both"/>
        <w:divId w:val="1397820266"/>
        <w:rPr>
          <w:color w:val="000000"/>
          <w:u w:val="single"/>
          <w:lang w:val="ru-RU"/>
        </w:rPr>
      </w:pPr>
      <w:r w:rsidRPr="00066E0E">
        <w:rPr>
          <w:b/>
          <w:color w:val="000000"/>
          <w:lang w:val="ru-RU"/>
        </w:rPr>
        <w:t>3.3</w:t>
      </w:r>
      <w:r w:rsidRPr="00066E0E">
        <w:rPr>
          <w:color w:val="000000"/>
          <w:lang w:val="ru-RU"/>
        </w:rPr>
        <w:t xml:space="preserve"> </w:t>
      </w:r>
      <w:r w:rsidRPr="00066E0E">
        <w:rPr>
          <w:b/>
          <w:lang w:val="ru-RU"/>
        </w:rPr>
        <w:t>Заказчик</w:t>
      </w:r>
      <w:r w:rsidRPr="00066E0E">
        <w:rPr>
          <w:rStyle w:val="afb"/>
          <w:b/>
          <w:lang w:val="ru-RU"/>
        </w:rPr>
        <w:footnoteReference w:customMarkFollows="1" w:id="1"/>
        <w:sym w:font="Symbol" w:char="F02A"/>
      </w:r>
      <w:r w:rsidRPr="00066E0E">
        <w:rPr>
          <w:b/>
          <w:lang w:val="ru-RU"/>
        </w:rPr>
        <w:t>:</w:t>
      </w:r>
      <w:r w:rsidRPr="00066E0E">
        <w:rPr>
          <w:lang w:val="ru-RU"/>
        </w:rPr>
        <w:t xml:space="preserve"> Юридическое лицо, которое по договору поручает Исполнителю выполнить научно-исследовательские, опытно-конструкторские и технологические работы</w:t>
      </w:r>
      <w:proofErr w:type="gramStart"/>
      <w:r w:rsidRPr="00066E0E">
        <w:rPr>
          <w:lang w:val="ru-RU"/>
        </w:rPr>
        <w:t>.</w:t>
      </w:r>
      <w:proofErr w:type="gramEnd"/>
      <w:r w:rsidRPr="00066E0E">
        <w:rPr>
          <w:lang w:val="ru-RU"/>
        </w:rPr>
        <w:t xml:space="preserve">  </w:t>
      </w:r>
      <w:r w:rsidRPr="00066E0E">
        <w:rPr>
          <w:color w:val="000000"/>
          <w:lang w:val="ru-RU"/>
        </w:rPr>
        <w:t>(</w:t>
      </w:r>
      <w:proofErr w:type="gramStart"/>
      <w:r w:rsidRPr="00066E0E">
        <w:rPr>
          <w:color w:val="000000"/>
          <w:lang w:val="ru-RU"/>
        </w:rPr>
        <w:t>о</w:t>
      </w:r>
      <w:proofErr w:type="gramEnd"/>
      <w:r w:rsidRPr="00066E0E">
        <w:rPr>
          <w:color w:val="000000"/>
          <w:lang w:val="ru-RU"/>
        </w:rPr>
        <w:t xml:space="preserve">пределение </w:t>
      </w:r>
      <w:r w:rsidR="00066E0E" w:rsidRPr="00066E0E">
        <w:rPr>
          <w:color w:val="000000"/>
          <w:lang w:val="ru-RU"/>
        </w:rPr>
        <w:t>ХХХХ</w:t>
      </w:r>
      <w:r w:rsidRPr="00066E0E">
        <w:rPr>
          <w:color w:val="000000"/>
          <w:lang w:val="ru-RU"/>
        </w:rPr>
        <w:t>).</w:t>
      </w:r>
      <w:r w:rsidRPr="00066E0E">
        <w:rPr>
          <w:color w:val="000000"/>
          <w:u w:val="single"/>
          <w:lang w:val="ru-RU"/>
        </w:rPr>
        <w:t xml:space="preserve"> </w:t>
      </w:r>
    </w:p>
    <w:p w:rsidR="00337124" w:rsidRPr="00066E0E" w:rsidRDefault="00337124" w:rsidP="00ED0D0B">
      <w:pPr>
        <w:ind w:firstLine="720"/>
        <w:jc w:val="both"/>
        <w:divId w:val="1397820266"/>
        <w:rPr>
          <w:color w:val="000000"/>
          <w:u w:val="single"/>
          <w:lang w:val="ru-RU"/>
        </w:rPr>
      </w:pPr>
      <w:r w:rsidRPr="00066E0E">
        <w:rPr>
          <w:b/>
          <w:lang w:val="ru-RU"/>
        </w:rPr>
        <w:t>3.4 Исполнитель*:</w:t>
      </w:r>
      <w:r w:rsidRPr="00066E0E">
        <w:rPr>
          <w:lang w:val="ru-RU"/>
        </w:rPr>
        <w:t xml:space="preserve"> Юридическое лицо, которое по договору с Заказчиком обязуется выполнить научно-исследовательские, опытно-конструкторские и технологические работы</w:t>
      </w:r>
      <w:proofErr w:type="gramStart"/>
      <w:r w:rsidRPr="00066E0E">
        <w:rPr>
          <w:lang w:val="ru-RU"/>
        </w:rPr>
        <w:t>.</w:t>
      </w:r>
      <w:proofErr w:type="gramEnd"/>
      <w:r w:rsidRPr="00066E0E">
        <w:rPr>
          <w:lang w:val="ru-RU"/>
        </w:rPr>
        <w:t xml:space="preserve"> </w:t>
      </w:r>
      <w:r w:rsidRPr="00066E0E">
        <w:rPr>
          <w:color w:val="000000"/>
          <w:lang w:val="ru-RU"/>
        </w:rPr>
        <w:t>(</w:t>
      </w:r>
      <w:proofErr w:type="gramStart"/>
      <w:r w:rsidRPr="00066E0E">
        <w:rPr>
          <w:color w:val="000000"/>
          <w:lang w:val="ru-RU"/>
        </w:rPr>
        <w:t>о</w:t>
      </w:r>
      <w:proofErr w:type="gramEnd"/>
      <w:r w:rsidRPr="00066E0E">
        <w:rPr>
          <w:color w:val="000000"/>
          <w:lang w:val="ru-RU"/>
        </w:rPr>
        <w:t xml:space="preserve">пределение </w:t>
      </w:r>
      <w:r w:rsidR="00066E0E" w:rsidRPr="00066E0E">
        <w:rPr>
          <w:color w:val="000000"/>
          <w:lang w:val="ru-RU"/>
        </w:rPr>
        <w:t>ХХХХ</w:t>
      </w:r>
      <w:r w:rsidRPr="00066E0E">
        <w:rPr>
          <w:color w:val="000000"/>
          <w:lang w:val="ru-RU"/>
        </w:rPr>
        <w:t>).</w:t>
      </w:r>
      <w:r w:rsidRPr="00066E0E">
        <w:rPr>
          <w:color w:val="000000"/>
          <w:u w:val="single"/>
          <w:lang w:val="ru-RU"/>
        </w:rPr>
        <w:t xml:space="preserve"> </w:t>
      </w:r>
    </w:p>
    <w:p w:rsidR="00337124" w:rsidRPr="00066E0E" w:rsidRDefault="00337124" w:rsidP="009F421D">
      <w:pPr>
        <w:ind w:firstLine="720"/>
        <w:jc w:val="both"/>
        <w:divId w:val="1397820266"/>
        <w:rPr>
          <w:color w:val="000000"/>
          <w:u w:val="single"/>
          <w:lang w:val="ru-RU"/>
        </w:rPr>
      </w:pPr>
      <w:r w:rsidRPr="00066E0E">
        <w:rPr>
          <w:b/>
          <w:lang w:val="ru-RU"/>
        </w:rPr>
        <w:t>3.5 научно-исследовательские</w:t>
      </w:r>
      <w:r w:rsidRPr="00066E0E">
        <w:rPr>
          <w:b/>
          <w:color w:val="000000"/>
          <w:lang w:val="ru-RU"/>
        </w:rPr>
        <w:t xml:space="preserve"> и опытно-конструкторские работы (НИОКР):</w:t>
      </w:r>
      <w:r w:rsidRPr="00066E0E">
        <w:rPr>
          <w:color w:val="000000"/>
          <w:lang w:val="ru-RU"/>
        </w:rPr>
        <w:t xml:space="preserve"> Комплекс мероприятий, включающий в себя как научные исследования, так и производство опытных и мелкосерийных образцов продукции, предшествующий запуску нового продукта или системы в промышленное производство. НИОКР выполняются как с целью технологического улучшения и развития уже существующих производств и технологических переделов, имеющихся у Заказчика, так и для освоения принципиально новой для Заказчика продукции (Словарь терминов, применяемых в организациях Группы компаний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>).</w:t>
      </w:r>
      <w:r w:rsidRPr="00066E0E">
        <w:rPr>
          <w:color w:val="000000"/>
          <w:u w:val="single"/>
          <w:lang w:val="ru-RU"/>
        </w:rPr>
        <w:t xml:space="preserve"> </w:t>
      </w:r>
    </w:p>
    <w:p w:rsidR="00337124" w:rsidRPr="00066E0E" w:rsidRDefault="00337124" w:rsidP="009F421D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 xml:space="preserve">3.6 ответственный исполнитель по сопровождению Проекта: </w:t>
      </w:r>
      <w:r w:rsidRPr="00066E0E">
        <w:rPr>
          <w:color w:val="000000"/>
          <w:lang w:val="ru-RU"/>
        </w:rPr>
        <w:t>Работник организации, назначенный приказом генерального директора, которому поручено сопровождать Проект со стороны Заказчика. Ответственный исполнитель осуществляет сотрудничество с Руководителем проекта Исполнителя и внутренними подразделениями Заказчика,  с целью обеспечения координации действий и выполнения работы в рамках Проекта (определение ООО «Усолье-Сибирский Силикон).</w:t>
      </w:r>
    </w:p>
    <w:p w:rsidR="00337124" w:rsidRPr="00066E0E" w:rsidRDefault="00337124" w:rsidP="000B1070">
      <w:pPr>
        <w:ind w:firstLine="709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>3.7 Проект (Инвестпроект)</w:t>
      </w:r>
      <w:r w:rsidRPr="00066E0E">
        <w:rPr>
          <w:rStyle w:val="afb"/>
          <w:b/>
          <w:color w:val="000000"/>
          <w:lang w:val="ru-RU"/>
        </w:rPr>
        <w:footnoteReference w:customMarkFollows="1" w:id="2"/>
        <w:sym w:font="Symbol" w:char="F02A"/>
      </w:r>
      <w:r w:rsidRPr="00066E0E">
        <w:rPr>
          <w:b/>
          <w:color w:val="000000"/>
          <w:lang w:val="ru-RU"/>
        </w:rPr>
        <w:t>:</w:t>
      </w:r>
      <w:r w:rsidRPr="00066E0E">
        <w:rPr>
          <w:color w:val="000000"/>
          <w:lang w:val="ru-RU"/>
        </w:rPr>
        <w:t xml:space="preserve">  Система работ, мероприятий, документов и ресурсов, позволяющих достичь цели инвестиций при заданном объеме инвестиций и сроке выполнения Проекта. В промышленности Проект охватывает работы от момента зарождения Идеи Проекта до пуска объекта в эксплуатацию. </w:t>
      </w:r>
    </w:p>
    <w:p w:rsidR="00337124" w:rsidRPr="00066E0E" w:rsidRDefault="00337124" w:rsidP="000B1070">
      <w:pPr>
        <w:ind w:firstLine="709"/>
        <w:jc w:val="both"/>
        <w:divId w:val="1397820266"/>
        <w:rPr>
          <w:color w:val="000000"/>
          <w:lang w:val="ru-RU"/>
        </w:rPr>
      </w:pPr>
      <w:r w:rsidRPr="00066E0E">
        <w:rPr>
          <w:color w:val="000000"/>
          <w:lang w:val="ru-RU"/>
        </w:rPr>
        <w:t>Проект имеет семь этапов-работ: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bookmarkStart w:id="9" w:name="OLE_LINK5"/>
      <w:r w:rsidRPr="00066E0E">
        <w:rPr>
          <w:b/>
          <w:i/>
          <w:color w:val="000000"/>
        </w:rPr>
        <w:t>- IC</w:t>
      </w:r>
      <w:r w:rsidRPr="00066E0E">
        <w:rPr>
          <w:b/>
          <w:color w:val="000000"/>
        </w:rPr>
        <w:t xml:space="preserve">  – Investment Consulting</w:t>
      </w:r>
      <w:r w:rsidRPr="00066E0E">
        <w:rPr>
          <w:color w:val="000000"/>
        </w:rPr>
        <w:t xml:space="preserve"> - </w:t>
      </w:r>
      <w:r w:rsidRPr="00066E0E">
        <w:rPr>
          <w:color w:val="000000"/>
          <w:lang w:val="ru-RU"/>
        </w:rPr>
        <w:t>Инвестиционный</w:t>
      </w:r>
      <w:r w:rsidRPr="00066E0E">
        <w:rPr>
          <w:color w:val="000000"/>
        </w:rPr>
        <w:t xml:space="preserve"> </w:t>
      </w:r>
      <w:r w:rsidRPr="00066E0E">
        <w:rPr>
          <w:color w:val="000000"/>
          <w:lang w:val="ru-RU"/>
        </w:rPr>
        <w:t>консалтинг</w:t>
      </w:r>
      <w:r w:rsidRPr="00066E0E">
        <w:rPr>
          <w:color w:val="000000"/>
        </w:rPr>
        <w:t xml:space="preserve">. </w:t>
      </w:r>
      <w:r w:rsidRPr="00066E0E">
        <w:rPr>
          <w:color w:val="000000"/>
          <w:lang w:val="ru-RU"/>
        </w:rPr>
        <w:t>На этом этапе  формируется понимание инвестора: чего же он хочет от Проекта, определяется главная задача и рамки будущего Проекта. ТМ является частью этого этапа-работы.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r w:rsidRPr="00066E0E">
        <w:rPr>
          <w:b/>
          <w:i/>
          <w:color w:val="000000"/>
          <w:lang w:val="ru-RU"/>
        </w:rPr>
        <w:t xml:space="preserve">- </w:t>
      </w:r>
      <w:r w:rsidRPr="00066E0E">
        <w:rPr>
          <w:b/>
          <w:i/>
          <w:color w:val="000000"/>
        </w:rPr>
        <w:t>FS</w:t>
      </w:r>
      <w:r w:rsidRPr="00066E0E">
        <w:rPr>
          <w:b/>
          <w:color w:val="000000"/>
          <w:lang w:val="ru-RU"/>
        </w:rPr>
        <w:t xml:space="preserve">  – </w:t>
      </w:r>
      <w:r w:rsidRPr="00066E0E">
        <w:rPr>
          <w:b/>
          <w:color w:val="000000"/>
        </w:rPr>
        <w:t>Feasibility</w:t>
      </w:r>
      <w:r w:rsidRPr="00066E0E">
        <w:rPr>
          <w:b/>
          <w:color w:val="000000"/>
          <w:lang w:val="ru-RU"/>
        </w:rPr>
        <w:t xml:space="preserve"> </w:t>
      </w:r>
      <w:r w:rsidRPr="00066E0E">
        <w:rPr>
          <w:b/>
          <w:color w:val="000000"/>
        </w:rPr>
        <w:t>Study</w:t>
      </w:r>
      <w:r w:rsidRPr="00066E0E">
        <w:rPr>
          <w:color w:val="000000"/>
          <w:lang w:val="ru-RU"/>
        </w:rPr>
        <w:t xml:space="preserve"> - Предпроектная проработка. На этом этапе собирается информация, необходимая для выполнения Проекта. НИР, ОКР и ТР  - часть этого этапа. 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r w:rsidRPr="00066E0E">
        <w:rPr>
          <w:b/>
          <w:i/>
          <w:color w:val="000000"/>
          <w:lang w:val="ru-RU"/>
        </w:rPr>
        <w:t xml:space="preserve">- </w:t>
      </w:r>
      <w:r w:rsidRPr="00066E0E">
        <w:rPr>
          <w:b/>
          <w:i/>
          <w:color w:val="000000"/>
        </w:rPr>
        <w:t>E</w:t>
      </w:r>
      <w:r w:rsidRPr="00066E0E">
        <w:rPr>
          <w:b/>
          <w:color w:val="000000"/>
          <w:lang w:val="ru-RU"/>
        </w:rPr>
        <w:t xml:space="preserve"> – </w:t>
      </w:r>
      <w:r w:rsidRPr="00066E0E">
        <w:rPr>
          <w:b/>
          <w:color w:val="000000"/>
        </w:rPr>
        <w:t>Engineering</w:t>
      </w:r>
      <w:r w:rsidRPr="00066E0E">
        <w:rPr>
          <w:color w:val="000000"/>
          <w:lang w:val="ru-RU"/>
        </w:rPr>
        <w:t xml:space="preserve"> </w:t>
      </w:r>
      <w:bookmarkEnd w:id="9"/>
      <w:r w:rsidRPr="00066E0E">
        <w:rPr>
          <w:color w:val="000000"/>
          <w:lang w:val="ru-RU"/>
        </w:rPr>
        <w:t>– Выполнение проектных работ: разработка конструкторской, проектной и рабочей документации.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r w:rsidRPr="00066E0E">
        <w:rPr>
          <w:b/>
          <w:i/>
          <w:color w:val="000000"/>
          <w:lang w:val="ru-RU"/>
        </w:rPr>
        <w:t xml:space="preserve">- </w:t>
      </w:r>
      <w:r w:rsidRPr="00066E0E">
        <w:rPr>
          <w:b/>
          <w:i/>
          <w:color w:val="000000"/>
        </w:rPr>
        <w:t>P</w:t>
      </w:r>
      <w:r w:rsidRPr="00066E0E">
        <w:rPr>
          <w:b/>
          <w:color w:val="000000"/>
          <w:lang w:val="ru-RU"/>
        </w:rPr>
        <w:t xml:space="preserve"> – </w:t>
      </w:r>
      <w:r w:rsidRPr="00066E0E">
        <w:rPr>
          <w:b/>
          <w:color w:val="000000"/>
        </w:rPr>
        <w:t>Procurement</w:t>
      </w:r>
      <w:r w:rsidRPr="00066E0E">
        <w:rPr>
          <w:color w:val="000000"/>
          <w:lang w:val="ru-RU"/>
        </w:rPr>
        <w:t xml:space="preserve"> – Комплектация оборудованием и материалами, закупки, поставки.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r w:rsidRPr="00066E0E">
        <w:rPr>
          <w:b/>
          <w:i/>
          <w:color w:val="000000"/>
          <w:lang w:val="ru-RU"/>
        </w:rPr>
        <w:t xml:space="preserve">- </w:t>
      </w:r>
      <w:r w:rsidRPr="00066E0E">
        <w:rPr>
          <w:b/>
          <w:i/>
          <w:color w:val="000000"/>
        </w:rPr>
        <w:t>C</w:t>
      </w:r>
      <w:r w:rsidRPr="00066E0E">
        <w:rPr>
          <w:b/>
          <w:color w:val="000000"/>
          <w:lang w:val="ru-RU"/>
        </w:rPr>
        <w:t xml:space="preserve"> – </w:t>
      </w:r>
      <w:r w:rsidRPr="00066E0E">
        <w:rPr>
          <w:b/>
          <w:color w:val="000000"/>
        </w:rPr>
        <w:t>Construction</w:t>
      </w:r>
      <w:r w:rsidRPr="00066E0E">
        <w:rPr>
          <w:color w:val="000000"/>
          <w:lang w:val="ru-RU"/>
        </w:rPr>
        <w:t xml:space="preserve"> - Выполнение строительно-монтажных работ.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r w:rsidRPr="00066E0E">
        <w:rPr>
          <w:b/>
          <w:i/>
          <w:color w:val="000000"/>
          <w:lang w:val="ru-RU"/>
        </w:rPr>
        <w:lastRenderedPageBreak/>
        <w:t xml:space="preserve">- </w:t>
      </w:r>
      <w:r w:rsidRPr="00066E0E">
        <w:rPr>
          <w:b/>
          <w:i/>
          <w:color w:val="000000"/>
        </w:rPr>
        <w:t>M</w:t>
      </w:r>
      <w:r w:rsidRPr="00066E0E">
        <w:rPr>
          <w:b/>
          <w:color w:val="000000"/>
          <w:lang w:val="ru-RU"/>
        </w:rPr>
        <w:t xml:space="preserve"> – </w:t>
      </w:r>
      <w:r w:rsidRPr="00066E0E">
        <w:rPr>
          <w:b/>
          <w:color w:val="000000"/>
        </w:rPr>
        <w:t>Management</w:t>
      </w:r>
      <w:r w:rsidRPr="00066E0E">
        <w:rPr>
          <w:color w:val="000000"/>
          <w:lang w:val="ru-RU"/>
        </w:rPr>
        <w:t xml:space="preserve"> - Управление Проектом на всех этапах.</w:t>
      </w:r>
    </w:p>
    <w:p w:rsidR="00337124" w:rsidRPr="00066E0E" w:rsidRDefault="00337124" w:rsidP="000B1070">
      <w:pPr>
        <w:jc w:val="both"/>
        <w:divId w:val="1397820266"/>
        <w:rPr>
          <w:color w:val="000000"/>
          <w:lang w:val="ru-RU"/>
        </w:rPr>
      </w:pPr>
      <w:r w:rsidRPr="00066E0E">
        <w:rPr>
          <w:b/>
          <w:i/>
          <w:color w:val="000000"/>
          <w:lang w:val="ru-RU"/>
        </w:rPr>
        <w:t>- 2</w:t>
      </w:r>
      <w:r w:rsidRPr="00066E0E">
        <w:rPr>
          <w:b/>
          <w:i/>
          <w:color w:val="000000"/>
        </w:rPr>
        <w:t>TC</w:t>
      </w:r>
      <w:r w:rsidRPr="00066E0E">
        <w:rPr>
          <w:b/>
          <w:color w:val="000000"/>
          <w:lang w:val="ru-RU"/>
        </w:rPr>
        <w:t xml:space="preserve"> - </w:t>
      </w:r>
      <w:r w:rsidRPr="00066E0E">
        <w:rPr>
          <w:b/>
          <w:color w:val="000000"/>
        </w:rPr>
        <w:t>Testing</w:t>
      </w:r>
      <w:r w:rsidRPr="00066E0E">
        <w:rPr>
          <w:b/>
          <w:color w:val="000000"/>
          <w:lang w:val="ru-RU"/>
        </w:rPr>
        <w:t xml:space="preserve">, </w:t>
      </w:r>
      <w:r w:rsidRPr="00066E0E">
        <w:rPr>
          <w:b/>
          <w:color w:val="000000"/>
        </w:rPr>
        <w:t>Training</w:t>
      </w:r>
      <w:r w:rsidRPr="00066E0E">
        <w:rPr>
          <w:b/>
          <w:color w:val="000000"/>
          <w:lang w:val="ru-RU"/>
        </w:rPr>
        <w:t xml:space="preserve"> &amp; </w:t>
      </w:r>
      <w:r w:rsidRPr="00066E0E">
        <w:rPr>
          <w:b/>
          <w:color w:val="000000"/>
        </w:rPr>
        <w:t>Commissioning</w:t>
      </w:r>
      <w:r w:rsidRPr="00066E0E">
        <w:rPr>
          <w:color w:val="000000"/>
          <w:lang w:val="ru-RU"/>
        </w:rPr>
        <w:t xml:space="preserve"> - Пуско-наладка, обучение персонала и ввод объекта в эксплуатацию. </w:t>
      </w:r>
    </w:p>
    <w:p w:rsidR="00337124" w:rsidRPr="00066E0E" w:rsidRDefault="00337124" w:rsidP="000B1070">
      <w:pPr>
        <w:ind w:firstLine="709"/>
        <w:jc w:val="both"/>
        <w:divId w:val="1397820266"/>
        <w:rPr>
          <w:color w:val="000000"/>
          <w:lang w:val="ru-RU"/>
        </w:rPr>
      </w:pPr>
      <w:r w:rsidRPr="00066E0E">
        <w:rPr>
          <w:color w:val="000000"/>
          <w:lang w:val="ru-RU"/>
        </w:rPr>
        <w:t xml:space="preserve">Этапом </w:t>
      </w:r>
      <w:r w:rsidRPr="00066E0E">
        <w:rPr>
          <w:color w:val="000000"/>
        </w:rPr>
        <w:t>IC</w:t>
      </w:r>
      <w:r w:rsidRPr="00066E0E">
        <w:rPr>
          <w:color w:val="000000"/>
          <w:lang w:val="ru-RU"/>
        </w:rPr>
        <w:t xml:space="preserve"> руководит </w:t>
      </w:r>
      <w:r w:rsidRPr="00066E0E">
        <w:rPr>
          <w:i/>
          <w:color w:val="000000"/>
          <w:lang w:val="ru-RU"/>
        </w:rPr>
        <w:t>Руководитель темы.</w:t>
      </w:r>
      <w:r w:rsidRPr="00066E0E">
        <w:rPr>
          <w:color w:val="000000"/>
          <w:lang w:val="ru-RU"/>
        </w:rPr>
        <w:t xml:space="preserve"> 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u w:val="single"/>
          <w:lang w:val="ru-RU"/>
        </w:rPr>
      </w:pPr>
      <w:r w:rsidRPr="00066E0E">
        <w:rPr>
          <w:color w:val="000000"/>
          <w:lang w:val="ru-RU"/>
        </w:rPr>
        <w:t xml:space="preserve">Всеми последующими этапами руководит </w:t>
      </w:r>
      <w:r w:rsidRPr="00066E0E">
        <w:rPr>
          <w:i/>
          <w:color w:val="000000"/>
          <w:lang w:val="ru-RU"/>
        </w:rPr>
        <w:t>Руководитель проекта</w:t>
      </w:r>
      <w:r w:rsidRPr="00066E0E">
        <w:rPr>
          <w:b/>
          <w:color w:val="000000"/>
          <w:lang w:val="ru-RU"/>
        </w:rPr>
        <w:t xml:space="preserve"> </w:t>
      </w:r>
      <w:r w:rsidRPr="00066E0E">
        <w:rPr>
          <w:color w:val="000000"/>
          <w:lang w:val="ru-RU"/>
        </w:rPr>
        <w:t xml:space="preserve">(Словарь терминов, применяемых в организациях Группы компаний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>).</w:t>
      </w:r>
      <w:r w:rsidRPr="00066E0E">
        <w:rPr>
          <w:color w:val="000000"/>
          <w:u w:val="single"/>
          <w:lang w:val="ru-RU"/>
        </w:rPr>
        <w:t xml:space="preserve"> 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u w:val="single"/>
          <w:lang w:val="ru-RU"/>
        </w:rPr>
      </w:pPr>
      <w:r w:rsidRPr="00066E0E">
        <w:rPr>
          <w:b/>
          <w:color w:val="000000"/>
          <w:lang w:val="ru-RU"/>
        </w:rPr>
        <w:t xml:space="preserve">3.8  технологический маркетинг (ТМ): </w:t>
      </w:r>
      <w:r w:rsidRPr="00066E0E">
        <w:rPr>
          <w:color w:val="000000"/>
          <w:lang w:val="ru-RU"/>
        </w:rPr>
        <w:t xml:space="preserve">Поиск, изучение и анализ новых технологий, которые необходимы для выполнения Проекта или могут быть использованы для инициации нового Проекта (Словарь терминов, применяемых в организациях Группы компаний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>).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u w:val="single"/>
          <w:lang w:val="ru-RU"/>
        </w:rPr>
      </w:pPr>
      <w:r w:rsidRPr="00066E0E">
        <w:rPr>
          <w:b/>
          <w:color w:val="000000"/>
          <w:lang w:val="ru-RU"/>
        </w:rPr>
        <w:t xml:space="preserve">3.9 </w:t>
      </w:r>
      <w:r w:rsidRPr="00066E0E">
        <w:rPr>
          <w:rStyle w:val="affc"/>
          <w:b/>
          <w:bCs/>
          <w:i w:val="0"/>
          <w:lang w:val="ru-RU"/>
        </w:rPr>
        <w:t>технологические работы (</w:t>
      </w:r>
      <w:proofErr w:type="gramStart"/>
      <w:r w:rsidRPr="00066E0E">
        <w:rPr>
          <w:rStyle w:val="affc"/>
          <w:b/>
          <w:bCs/>
          <w:i w:val="0"/>
          <w:lang w:val="ru-RU"/>
        </w:rPr>
        <w:t>ТР</w:t>
      </w:r>
      <w:proofErr w:type="gramEnd"/>
      <w:r w:rsidRPr="00066E0E">
        <w:rPr>
          <w:rStyle w:val="affc"/>
          <w:b/>
          <w:bCs/>
          <w:i w:val="0"/>
          <w:lang w:val="ru-RU"/>
        </w:rPr>
        <w:t>):</w:t>
      </w:r>
      <w:r w:rsidRPr="00066E0E">
        <w:rPr>
          <w:lang w:val="ru-RU"/>
        </w:rPr>
        <w:t xml:space="preserve"> Комплекс мероприятий по созданию новых веществ, материалов и/или технологических процессов и по изготовлению технической документации на них. </w:t>
      </w:r>
      <w:r w:rsidRPr="00066E0E">
        <w:rPr>
          <w:color w:val="000000"/>
          <w:lang w:val="ru-RU"/>
        </w:rPr>
        <w:t xml:space="preserve">(определение </w:t>
      </w:r>
      <w:r w:rsidR="00066E0E" w:rsidRPr="00066E0E">
        <w:rPr>
          <w:color w:val="000000"/>
          <w:lang w:val="ru-RU"/>
        </w:rPr>
        <w:t>ХХХХ</w:t>
      </w:r>
      <w:r w:rsidRPr="00066E0E">
        <w:rPr>
          <w:color w:val="000000"/>
          <w:lang w:val="ru-RU"/>
        </w:rPr>
        <w:t>).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 xml:space="preserve">3.10 </w:t>
      </w:r>
      <w:r w:rsidRPr="00066E0E">
        <w:rPr>
          <w:b/>
          <w:szCs w:val="18"/>
          <w:lang w:val="ru-RU"/>
        </w:rPr>
        <w:t xml:space="preserve">ЕСКД: </w:t>
      </w:r>
      <w:r w:rsidRPr="00066E0E">
        <w:rPr>
          <w:szCs w:val="18"/>
          <w:lang w:val="ru-RU"/>
        </w:rPr>
        <w:t>Единая система конструкторской документации.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 xml:space="preserve">3.11 НИР: </w:t>
      </w:r>
      <w:r w:rsidRPr="00066E0E">
        <w:rPr>
          <w:color w:val="000000"/>
          <w:lang w:val="ru-RU"/>
        </w:rPr>
        <w:t>Научно-исследовательские работы.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 xml:space="preserve">3.12 ОКР: </w:t>
      </w:r>
      <w:r w:rsidRPr="00066E0E">
        <w:rPr>
          <w:color w:val="000000"/>
          <w:lang w:val="ru-RU"/>
        </w:rPr>
        <w:t>Опытно-конструкторские работы.</w:t>
      </w:r>
    </w:p>
    <w:p w:rsidR="00337124" w:rsidRPr="00066E0E" w:rsidRDefault="00337124" w:rsidP="000B1070">
      <w:pPr>
        <w:ind w:firstLine="720"/>
        <w:jc w:val="both"/>
        <w:divId w:val="1397820266"/>
        <w:rPr>
          <w:color w:val="000000"/>
          <w:lang w:val="ru-RU"/>
        </w:rPr>
      </w:pPr>
      <w:r w:rsidRPr="00066E0E">
        <w:rPr>
          <w:b/>
          <w:color w:val="000000"/>
          <w:lang w:val="ru-RU"/>
        </w:rPr>
        <w:t>3.13 ТЗ:</w:t>
      </w:r>
      <w:r w:rsidRPr="00066E0E">
        <w:rPr>
          <w:color w:val="000000"/>
          <w:lang w:val="ru-RU"/>
        </w:rPr>
        <w:t xml:space="preserve"> Техническое задание.</w:t>
      </w:r>
      <w:r w:rsidRPr="00066E0E">
        <w:rPr>
          <w:b/>
          <w:color w:val="000000"/>
          <w:lang w:val="ru-RU"/>
        </w:rPr>
        <w:t xml:space="preserve"> </w:t>
      </w:r>
    </w:p>
    <w:p w:rsidR="00337124" w:rsidRPr="00066E0E" w:rsidRDefault="00337124" w:rsidP="000B1070">
      <w:pPr>
        <w:ind w:firstLine="709"/>
        <w:jc w:val="both"/>
        <w:divId w:val="1397820266"/>
        <w:rPr>
          <w:szCs w:val="18"/>
          <w:lang w:val="ru-RU"/>
        </w:rPr>
      </w:pPr>
      <w:r w:rsidRPr="00066E0E">
        <w:rPr>
          <w:b/>
          <w:szCs w:val="18"/>
          <w:lang w:val="ru-RU"/>
        </w:rPr>
        <w:t xml:space="preserve">3.14 ТМ: </w:t>
      </w:r>
      <w:r w:rsidRPr="00066E0E">
        <w:rPr>
          <w:szCs w:val="18"/>
          <w:lang w:val="ru-RU"/>
        </w:rPr>
        <w:t>Технологический маркетинг.</w:t>
      </w:r>
    </w:p>
    <w:p w:rsidR="00337124" w:rsidRPr="00066E0E" w:rsidRDefault="00337124" w:rsidP="000B1070">
      <w:pPr>
        <w:ind w:firstLine="709"/>
        <w:jc w:val="both"/>
        <w:divId w:val="1397820266"/>
        <w:rPr>
          <w:color w:val="000000"/>
          <w:lang w:val="ru-RU"/>
        </w:rPr>
      </w:pPr>
      <w:r w:rsidRPr="00066E0E">
        <w:rPr>
          <w:b/>
          <w:szCs w:val="18"/>
          <w:lang w:val="ru-RU"/>
        </w:rPr>
        <w:t>3.15</w:t>
      </w:r>
      <w:r w:rsidRPr="00066E0E">
        <w:rPr>
          <w:b/>
          <w:color w:val="000000"/>
          <w:lang w:val="ru-RU"/>
        </w:rPr>
        <w:t xml:space="preserve"> ТР: </w:t>
      </w:r>
      <w:r w:rsidRPr="00066E0E">
        <w:rPr>
          <w:color w:val="000000"/>
          <w:lang w:val="ru-RU"/>
        </w:rPr>
        <w:t>Технологические работы.</w:t>
      </w:r>
    </w:p>
    <w:p w:rsidR="00337124" w:rsidRPr="00066E0E" w:rsidRDefault="00337124" w:rsidP="000B1070">
      <w:pPr>
        <w:ind w:firstLine="709"/>
        <w:jc w:val="both"/>
        <w:divId w:val="1397820266"/>
        <w:rPr>
          <w:color w:val="000000"/>
          <w:lang w:val="ru-RU"/>
        </w:rPr>
      </w:pPr>
    </w:p>
    <w:p w:rsidR="00337124" w:rsidRPr="00066E0E" w:rsidRDefault="00337124" w:rsidP="000B1070">
      <w:pPr>
        <w:ind w:firstLine="709"/>
        <w:jc w:val="both"/>
        <w:divId w:val="1397820266"/>
        <w:rPr>
          <w:lang w:val="ru-RU"/>
        </w:rPr>
      </w:pPr>
    </w:p>
    <w:p w:rsidR="00337124" w:rsidRPr="00066E0E" w:rsidRDefault="00337124" w:rsidP="000B1070">
      <w:pPr>
        <w:pStyle w:val="1"/>
        <w:numPr>
          <w:ilvl w:val="0"/>
          <w:numId w:val="0"/>
        </w:numPr>
        <w:spacing w:before="0" w:after="0"/>
        <w:ind w:firstLine="720"/>
        <w:jc w:val="both"/>
        <w:divId w:val="1397820266"/>
        <w:rPr>
          <w:rFonts w:ascii="Times New Roman" w:hAnsi="Times New Roman" w:cs="Times New Roman"/>
          <w:sz w:val="28"/>
          <w:szCs w:val="28"/>
        </w:rPr>
      </w:pPr>
      <w:bookmarkStart w:id="10" w:name="_Toc257712323"/>
      <w:r w:rsidRPr="00066E0E">
        <w:rPr>
          <w:rFonts w:ascii="Times New Roman" w:hAnsi="Times New Roman" w:cs="Times New Roman"/>
          <w:sz w:val="28"/>
          <w:szCs w:val="28"/>
        </w:rPr>
        <w:t xml:space="preserve">4 </w:t>
      </w:r>
      <w:bookmarkEnd w:id="10"/>
      <w:r w:rsidRPr="00066E0E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37124" w:rsidRPr="00066E0E" w:rsidRDefault="00337124" w:rsidP="000B1070">
      <w:pPr>
        <w:jc w:val="both"/>
        <w:divId w:val="1397820266"/>
        <w:rPr>
          <w:lang w:val="ru-RU"/>
        </w:rPr>
      </w:pPr>
    </w:p>
    <w:p w:rsidR="00337124" w:rsidRPr="00066E0E" w:rsidRDefault="00337124" w:rsidP="000B1070">
      <w:pPr>
        <w:jc w:val="both"/>
        <w:divId w:val="1397820266"/>
        <w:rPr>
          <w:lang w:val="ru-RU"/>
        </w:rPr>
      </w:pPr>
    </w:p>
    <w:p w:rsidR="00337124" w:rsidRPr="00066E0E" w:rsidRDefault="00337124" w:rsidP="00884CD1">
      <w:pPr>
        <w:ind w:firstLine="720"/>
        <w:jc w:val="both"/>
        <w:divId w:val="1397820266"/>
        <w:rPr>
          <w:lang w:val="ru-RU"/>
        </w:rPr>
      </w:pPr>
      <w:r w:rsidRPr="00066E0E">
        <w:rPr>
          <w:lang w:val="ru-RU"/>
        </w:rPr>
        <w:t>4.1  Целью настоящего стандарта является:</w:t>
      </w:r>
    </w:p>
    <w:p w:rsidR="00337124" w:rsidRPr="00066E0E" w:rsidRDefault="00337124" w:rsidP="00884CD1">
      <w:pPr>
        <w:tabs>
          <w:tab w:val="num" w:pos="720"/>
        </w:tabs>
        <w:jc w:val="both"/>
        <w:divId w:val="1397820266"/>
        <w:rPr>
          <w:lang w:val="ru-RU"/>
        </w:rPr>
      </w:pPr>
      <w:r w:rsidRPr="00066E0E">
        <w:rPr>
          <w:lang w:val="ru-RU"/>
        </w:rPr>
        <w:t>- описание процесса взаимодействия Заказчика и Исполнителя при осуществлении научно-исследовательских, опытно-конструкторских и технологических работ.</w:t>
      </w:r>
    </w:p>
    <w:p w:rsidR="00337124" w:rsidRPr="00066E0E" w:rsidRDefault="00337124" w:rsidP="00884CD1">
      <w:pPr>
        <w:tabs>
          <w:tab w:val="num" w:pos="720"/>
        </w:tabs>
        <w:ind w:firstLine="709"/>
        <w:jc w:val="both"/>
        <w:divId w:val="1397820266"/>
        <w:rPr>
          <w:lang w:val="ru-RU" w:eastAsia="ru-RU"/>
        </w:rPr>
      </w:pPr>
      <w:r w:rsidRPr="00066E0E">
        <w:rPr>
          <w:lang w:val="ru-RU"/>
        </w:rPr>
        <w:t xml:space="preserve">4.2 </w:t>
      </w:r>
      <w:r w:rsidRPr="00066E0E">
        <w:rPr>
          <w:b/>
          <w:i/>
          <w:lang w:val="ru-RU"/>
        </w:rPr>
        <w:t>Научно исследовательские работы</w:t>
      </w:r>
      <w:r w:rsidRPr="00066E0E">
        <w:rPr>
          <w:b/>
          <w:lang w:val="ru-RU" w:eastAsia="ru-RU"/>
        </w:rPr>
        <w:t xml:space="preserve"> </w:t>
      </w:r>
      <w:r w:rsidRPr="00066E0E">
        <w:rPr>
          <w:b/>
          <w:i/>
          <w:lang w:val="ru-RU" w:eastAsia="ru-RU"/>
        </w:rPr>
        <w:t>(НИР)</w:t>
      </w:r>
      <w:r w:rsidRPr="00066E0E">
        <w:rPr>
          <w:lang w:val="ru-RU" w:eastAsia="ru-RU"/>
        </w:rPr>
        <w:t xml:space="preserve"> являются основой для быстрого раз</w:t>
      </w:r>
      <w:r w:rsidRPr="00066E0E">
        <w:rPr>
          <w:lang w:val="ru-RU" w:eastAsia="ru-RU"/>
        </w:rPr>
        <w:softHyphen/>
        <w:t>вития промышленности, открывают перед ней новые возможности и потенциальные источники для коренного преобразования произ</w:t>
      </w:r>
      <w:r w:rsidRPr="00066E0E">
        <w:rPr>
          <w:lang w:val="ru-RU" w:eastAsia="ru-RU"/>
        </w:rPr>
        <w:softHyphen/>
        <w:t>водства. К научно-иссле</w:t>
      </w:r>
      <w:r w:rsidRPr="00066E0E">
        <w:rPr>
          <w:lang w:val="ru-RU" w:eastAsia="ru-RU"/>
        </w:rPr>
        <w:softHyphen/>
        <w:t>довательским работам относятся фундаментальные, поисковые и прикладные исследования.</w:t>
      </w:r>
    </w:p>
    <w:p w:rsidR="00337124" w:rsidRPr="00066E0E" w:rsidRDefault="00337124" w:rsidP="00884CD1">
      <w:pPr>
        <w:tabs>
          <w:tab w:val="num" w:pos="720"/>
        </w:tabs>
        <w:ind w:firstLine="709"/>
        <w:jc w:val="both"/>
        <w:divId w:val="1397820266"/>
        <w:rPr>
          <w:lang w:val="ru-RU" w:eastAsia="ru-RU"/>
        </w:rPr>
      </w:pPr>
      <w:r w:rsidRPr="00066E0E">
        <w:rPr>
          <w:i/>
          <w:lang w:val="ru-RU" w:eastAsia="ru-RU"/>
        </w:rPr>
        <w:t>Фундаментальные НИР.</w:t>
      </w:r>
      <w:r w:rsidRPr="00066E0E">
        <w:rPr>
          <w:lang w:val="ru-RU" w:eastAsia="ru-RU"/>
        </w:rPr>
        <w:t xml:space="preserve"> На данном этапе осуществляется расширение теоретических знаний, получение новых научных данных о процессах, явлениях, закономерностях, существующих в исследуемой области; научные основы, методы и принципы исследований.</w:t>
      </w:r>
    </w:p>
    <w:p w:rsidR="00337124" w:rsidRPr="00066E0E" w:rsidRDefault="00337124" w:rsidP="00884CD1">
      <w:pPr>
        <w:tabs>
          <w:tab w:val="num" w:pos="720"/>
        </w:tabs>
        <w:ind w:firstLine="709"/>
        <w:jc w:val="both"/>
        <w:divId w:val="1397820266"/>
        <w:rPr>
          <w:lang w:val="ru-RU" w:eastAsia="ru-RU"/>
        </w:rPr>
      </w:pPr>
      <w:r w:rsidRPr="00066E0E">
        <w:rPr>
          <w:i/>
          <w:lang w:val="ru-RU" w:eastAsia="ru-RU"/>
        </w:rPr>
        <w:t xml:space="preserve">Поисковые НИР </w:t>
      </w:r>
      <w:r w:rsidRPr="00066E0E">
        <w:rPr>
          <w:lang w:val="ru-RU" w:eastAsia="ru-RU"/>
        </w:rPr>
        <w:t>проводятся с целью</w:t>
      </w:r>
      <w:r w:rsidRPr="00066E0E">
        <w:rPr>
          <w:i/>
          <w:lang w:val="ru-RU" w:eastAsia="ru-RU"/>
        </w:rPr>
        <w:t xml:space="preserve"> у</w:t>
      </w:r>
      <w:r w:rsidRPr="00066E0E">
        <w:rPr>
          <w:lang w:val="ru-RU" w:eastAsia="ru-RU"/>
        </w:rPr>
        <w:t>величения объема знаний для более глубокого понимания изучаемого предмета, разрабатываются прогнозы развития науки и техники, осуществляется открытие путей применения новых явлений и закономерностей.</w:t>
      </w:r>
    </w:p>
    <w:p w:rsidR="00337124" w:rsidRPr="00066E0E" w:rsidRDefault="00337124" w:rsidP="00884CD1">
      <w:pPr>
        <w:tabs>
          <w:tab w:val="num" w:pos="720"/>
        </w:tabs>
        <w:ind w:firstLine="709"/>
        <w:jc w:val="both"/>
        <w:divId w:val="1397820266"/>
        <w:rPr>
          <w:lang w:val="ru-RU" w:eastAsia="ru-RU"/>
        </w:rPr>
      </w:pPr>
      <w:r w:rsidRPr="00066E0E">
        <w:rPr>
          <w:i/>
          <w:lang w:val="ru-RU" w:eastAsia="ru-RU"/>
        </w:rPr>
        <w:t>Прикладные НИР.</w:t>
      </w:r>
      <w:r w:rsidRPr="00066E0E">
        <w:rPr>
          <w:lang w:val="ru-RU" w:eastAsia="ru-RU"/>
        </w:rPr>
        <w:t xml:space="preserve"> На стадии прикладных НИР осуществляется разрешение конкретных научных проблем для создания новых изделий, инструкций, расчетно-технических материалов, методик, определение возможности проведения ОКР по тематике НИР.</w:t>
      </w:r>
    </w:p>
    <w:p w:rsidR="00337124" w:rsidRPr="00066E0E" w:rsidRDefault="00337124" w:rsidP="00884CD1">
      <w:pPr>
        <w:tabs>
          <w:tab w:val="num" w:pos="720"/>
        </w:tabs>
        <w:ind w:firstLine="709"/>
        <w:jc w:val="both"/>
        <w:divId w:val="1397820266"/>
        <w:rPr>
          <w:lang w:val="ru-RU" w:eastAsia="ru-RU"/>
        </w:rPr>
      </w:pPr>
      <w:r w:rsidRPr="00066E0E">
        <w:rPr>
          <w:lang w:val="ru-RU" w:eastAsia="ru-RU"/>
        </w:rPr>
        <w:t xml:space="preserve">4.3 </w:t>
      </w:r>
      <w:r w:rsidRPr="00066E0E">
        <w:rPr>
          <w:b/>
          <w:i/>
          <w:lang w:val="ru-RU" w:eastAsia="ru-RU"/>
        </w:rPr>
        <w:t>Опытно-конструкторские работы (ОКР)</w:t>
      </w:r>
      <w:r w:rsidRPr="00066E0E">
        <w:rPr>
          <w:lang w:val="ru-RU"/>
        </w:rPr>
        <w:t xml:space="preserve"> </w:t>
      </w:r>
      <w:r w:rsidRPr="00066E0E">
        <w:rPr>
          <w:lang w:val="ru-RU" w:eastAsia="ru-RU"/>
        </w:rPr>
        <w:t>представляют собой комплекс действий по созданию новой продукции в виде ее опытного образца и рабочей документации для последующего промышленного производства и использования этой продукции.</w:t>
      </w:r>
    </w:p>
    <w:p w:rsidR="00337124" w:rsidRPr="00066E0E" w:rsidRDefault="00337124" w:rsidP="00884CD1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>Опытно-конструкторские работы проводятся в порядке реализации научно-исследовательских работ, подтвердивших техническую возможность и экономическую целесообразность изготовления новой продукции. Главная цель опытно-конструкторских работ — создание конкурентоспособной продукции высокого научно-технического уровня, способной удовлетворить потребительский спрос рынка. Опытно-конструкторские работы проводятся, как правило, в три этапа: подготовительный этап, разработка проектной документации,  разработка рабочей документации.</w:t>
      </w:r>
    </w:p>
    <w:p w:rsidR="00337124" w:rsidRPr="00066E0E" w:rsidRDefault="00337124" w:rsidP="00884CD1">
      <w:pPr>
        <w:ind w:firstLine="709"/>
        <w:jc w:val="both"/>
        <w:rPr>
          <w:lang w:val="ru-RU" w:eastAsia="ru-RU"/>
        </w:rPr>
      </w:pPr>
      <w:r w:rsidRPr="00066E0E">
        <w:rPr>
          <w:i/>
          <w:lang w:val="ru-RU" w:eastAsia="ru-RU"/>
        </w:rPr>
        <w:t>Подготовительный этап</w:t>
      </w:r>
      <w:r w:rsidRPr="00066E0E">
        <w:rPr>
          <w:lang w:val="ru-RU" w:eastAsia="ru-RU"/>
        </w:rPr>
        <w:t xml:space="preserve">. На этом этапе изучается рыночная ситуация, проводятся маркетинговые исследования, прогнозируется спрос на новую продукцию. </w:t>
      </w:r>
      <w:r w:rsidRPr="00066E0E">
        <w:rPr>
          <w:lang w:val="ru-RU" w:eastAsia="ru-RU"/>
        </w:rPr>
        <w:lastRenderedPageBreak/>
        <w:t>Подготовительный этап заканчивается утверждением технического задания, содержащего наиболее важные характеристики проектируемого продукта (состав изделия, требования по его комплектации, назначение, уровень надежности, технологичности, безопасности, долговечности, унификации и т.п.).</w:t>
      </w:r>
    </w:p>
    <w:p w:rsidR="00337124" w:rsidRPr="00066E0E" w:rsidRDefault="00337124" w:rsidP="00884CD1">
      <w:pPr>
        <w:ind w:firstLine="709"/>
        <w:jc w:val="both"/>
        <w:rPr>
          <w:lang w:val="ru-RU" w:eastAsia="ru-RU"/>
        </w:rPr>
      </w:pPr>
      <w:r w:rsidRPr="00066E0E">
        <w:rPr>
          <w:i/>
          <w:lang w:val="ru-RU" w:eastAsia="ru-RU"/>
        </w:rPr>
        <w:t>Разработка проектной документации.</w:t>
      </w:r>
      <w:r w:rsidRPr="00066E0E">
        <w:rPr>
          <w:lang w:val="ru-RU" w:eastAsia="ru-RU"/>
        </w:rPr>
        <w:t xml:space="preserve"> При разработке проектной документации выбирается оптимальный вариант изготовления изделия и его частей с учетом стоимости, эффективности и масштабов производства. Определяются общие конструкторские и технологические решения, проводятся экспериментальные работы и испытания узлов и компоновочных решений, макетируются наиболее сложные и ответственные части изделия. Обосновываются заявки на разработку и освоение новых материалов, новых комплектующих изделий и др. На данном этапе разрабатываются техническое предложение, эскизный проект и технологический проект с оформлением соответствующей проектной документации.</w:t>
      </w:r>
    </w:p>
    <w:p w:rsidR="00337124" w:rsidRPr="00066E0E" w:rsidRDefault="00337124" w:rsidP="00884CD1">
      <w:pPr>
        <w:ind w:firstLine="709"/>
        <w:jc w:val="both"/>
        <w:rPr>
          <w:lang w:val="ru-RU" w:eastAsia="ru-RU"/>
        </w:rPr>
      </w:pPr>
      <w:r w:rsidRPr="00066E0E">
        <w:rPr>
          <w:i/>
          <w:lang w:val="ru-RU" w:eastAsia="ru-RU"/>
        </w:rPr>
        <w:t>Разработка рабочей документации</w:t>
      </w:r>
      <w:r w:rsidRPr="00066E0E">
        <w:rPr>
          <w:lang w:val="ru-RU" w:eastAsia="ru-RU"/>
        </w:rPr>
        <w:t xml:space="preserve"> является заключительным этапом проектирования нового продукта. Осуществляется подготовка комплекса конструкторской документации, необходимой для материального воплощения проектируемого продукта. Готовятся чертежи деталей, сборочных единиц и узлов, осуществляется теоретическая и экспериментальная проверка схемных, конструкторских и технологических решений; проверяются новые материалы, полуфабрикаты, комплектующие изделия, разрабатывается рабочая документация. На этой стадии составляются сводные спецификации деталей и узлов проектируемого изделия, представляющие собой специальные ведомости этих деталей и узлов или графики, отражающие иерархическую структуру создания нового изделия.</w:t>
      </w:r>
    </w:p>
    <w:p w:rsidR="00337124" w:rsidRPr="00066E0E" w:rsidRDefault="00337124" w:rsidP="00884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0E">
        <w:rPr>
          <w:rFonts w:ascii="Times New Roman" w:hAnsi="Times New Roman" w:cs="Times New Roman"/>
          <w:sz w:val="24"/>
          <w:szCs w:val="24"/>
        </w:rPr>
        <w:t xml:space="preserve">4.4 </w:t>
      </w:r>
      <w:r w:rsidRPr="00066E0E">
        <w:rPr>
          <w:rFonts w:ascii="Times New Roman" w:hAnsi="Times New Roman" w:cs="Times New Roman"/>
          <w:b/>
          <w:i/>
          <w:sz w:val="24"/>
          <w:szCs w:val="24"/>
        </w:rPr>
        <w:t>Технологические  работы</w:t>
      </w:r>
      <w:r w:rsidRPr="00066E0E">
        <w:rPr>
          <w:rFonts w:ascii="Times New Roman" w:hAnsi="Times New Roman" w:cs="Times New Roman"/>
          <w:sz w:val="24"/>
          <w:szCs w:val="24"/>
        </w:rPr>
        <w:t xml:space="preserve"> </w:t>
      </w:r>
      <w:r w:rsidRPr="00066E0E">
        <w:rPr>
          <w:rFonts w:ascii="Times New Roman" w:hAnsi="Times New Roman" w:cs="Times New Roman"/>
          <w:b/>
          <w:i/>
          <w:sz w:val="24"/>
          <w:szCs w:val="24"/>
        </w:rPr>
        <w:t>(ТР)</w:t>
      </w:r>
      <w:r w:rsidRPr="00066E0E">
        <w:rPr>
          <w:rFonts w:ascii="Times New Roman" w:hAnsi="Times New Roman" w:cs="Times New Roman"/>
          <w:sz w:val="24"/>
          <w:szCs w:val="24"/>
        </w:rPr>
        <w:t xml:space="preserve"> связаны с разработкой новой технологии,  которая должна   быть  оформлена  технологической документацией. К технологической документации относятся  документы, определяющие технологический цикл изделия и документы, дающие информацию, необходимую для организации производства и ремонта изделия  (паспорта, руководства, техническая литература и др.).</w:t>
      </w:r>
    </w:p>
    <w:p w:rsidR="00337124" w:rsidRPr="00066E0E" w:rsidRDefault="00337124" w:rsidP="00562926">
      <w:pPr>
        <w:tabs>
          <w:tab w:val="left" w:pos="1832"/>
        </w:tabs>
        <w:ind w:firstLine="709"/>
        <w:rPr>
          <w:lang w:val="ru-RU" w:eastAsia="ru-RU"/>
        </w:rPr>
      </w:pPr>
    </w:p>
    <w:p w:rsidR="00337124" w:rsidRPr="00066E0E" w:rsidRDefault="00337124" w:rsidP="00A24C7E">
      <w:pPr>
        <w:ind w:firstLine="720"/>
        <w:jc w:val="both"/>
        <w:rPr>
          <w:lang w:val="ru-RU"/>
        </w:rPr>
      </w:pPr>
      <w:r w:rsidRPr="00066E0E">
        <w:rPr>
          <w:lang w:val="ru-RU"/>
        </w:rPr>
        <w:t xml:space="preserve"> </w:t>
      </w:r>
    </w:p>
    <w:p w:rsidR="00337124" w:rsidRPr="00066E0E" w:rsidRDefault="00337124" w:rsidP="00DD4DAC">
      <w:pPr>
        <w:numPr>
          <w:ilvl w:val="0"/>
          <w:numId w:val="32"/>
        </w:numPr>
        <w:jc w:val="both"/>
        <w:rPr>
          <w:b/>
          <w:sz w:val="28"/>
          <w:szCs w:val="28"/>
          <w:lang w:val="ru-RU"/>
        </w:rPr>
      </w:pPr>
      <w:r w:rsidRPr="00066E0E">
        <w:rPr>
          <w:b/>
          <w:sz w:val="28"/>
          <w:szCs w:val="28"/>
          <w:lang w:val="ru-RU"/>
        </w:rPr>
        <w:t>Идея Проекта</w:t>
      </w:r>
    </w:p>
    <w:p w:rsidR="00337124" w:rsidRPr="00066E0E" w:rsidRDefault="00337124" w:rsidP="00ED3B2C">
      <w:pPr>
        <w:jc w:val="both"/>
        <w:rPr>
          <w:lang w:val="ru-RU"/>
        </w:rPr>
      </w:pPr>
    </w:p>
    <w:p w:rsidR="00337124" w:rsidRPr="00066E0E" w:rsidRDefault="00337124" w:rsidP="00ED3B2C">
      <w:pPr>
        <w:ind w:firstLine="720"/>
        <w:jc w:val="both"/>
        <w:rPr>
          <w:lang w:val="ru-RU"/>
        </w:rPr>
      </w:pPr>
    </w:p>
    <w:p w:rsidR="00337124" w:rsidRPr="00066E0E" w:rsidRDefault="00337124" w:rsidP="00ED3B2C">
      <w:pPr>
        <w:ind w:firstLine="720"/>
        <w:jc w:val="both"/>
        <w:rPr>
          <w:lang w:val="ru-RU"/>
        </w:rPr>
      </w:pPr>
      <w:r w:rsidRPr="00066E0E">
        <w:rPr>
          <w:lang w:val="ru-RU"/>
        </w:rPr>
        <w:t xml:space="preserve"> Идея Проекта может возникнуть у любого сотрудника </w:t>
      </w:r>
      <w:r w:rsidR="00AD6EF5" w:rsidRPr="00066E0E">
        <w:rPr>
          <w:lang w:val="ru-RU"/>
        </w:rPr>
        <w:t>ХХХХ</w:t>
      </w:r>
      <w:r w:rsidRPr="00066E0E">
        <w:rPr>
          <w:lang w:val="ru-RU"/>
        </w:rPr>
        <w:t xml:space="preserve"> или любого третьего лица. Автор идеи составляет короткую записку (письмо) об Идее Проекта и направляет ее генеральному директору </w:t>
      </w:r>
      <w:r w:rsidR="00AD6EF5" w:rsidRPr="00066E0E">
        <w:rPr>
          <w:lang w:val="ru-RU"/>
        </w:rPr>
        <w:t>ХХХХ</w:t>
      </w:r>
      <w:r w:rsidRPr="00066E0E">
        <w:rPr>
          <w:lang w:val="ru-RU"/>
        </w:rPr>
        <w:t xml:space="preserve">. </w:t>
      </w:r>
    </w:p>
    <w:p w:rsidR="00337124" w:rsidRPr="00066E0E" w:rsidRDefault="00337124" w:rsidP="00DD4DAC">
      <w:pPr>
        <w:ind w:firstLine="720"/>
        <w:jc w:val="both"/>
        <w:rPr>
          <w:color w:val="000000"/>
          <w:lang w:val="ru-RU"/>
        </w:rPr>
      </w:pPr>
      <w:r w:rsidRPr="00066E0E">
        <w:rPr>
          <w:lang w:val="ru-RU"/>
        </w:rPr>
        <w:t xml:space="preserve">Генеральный директор организует рассмотрение Идеи Проекта комиссией (из числа директоров по направлениям организации) на предмет её целесообразности. Если идея признана стоящей, то производится сбор всех необходимых данных, и идея направляется на рассмотрение на совет директоров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>.</w:t>
      </w:r>
    </w:p>
    <w:p w:rsidR="00337124" w:rsidRPr="00066E0E" w:rsidRDefault="00337124" w:rsidP="00DD4DAC">
      <w:pPr>
        <w:ind w:firstLine="720"/>
        <w:jc w:val="both"/>
        <w:rPr>
          <w:color w:val="000000"/>
          <w:lang w:val="ru-RU"/>
        </w:rPr>
      </w:pPr>
      <w:r w:rsidRPr="00066E0E">
        <w:rPr>
          <w:color w:val="000000"/>
          <w:lang w:val="ru-RU"/>
        </w:rPr>
        <w:t xml:space="preserve">При одобрении идеи Проекта на совете директоров </w:t>
      </w:r>
      <w:r w:rsidR="00066E0E" w:rsidRPr="00066E0E">
        <w:rPr>
          <w:color w:val="000000"/>
          <w:lang w:val="ru-RU"/>
        </w:rPr>
        <w:t>УУУУ</w:t>
      </w:r>
      <w:r w:rsidRPr="00066E0E">
        <w:rPr>
          <w:color w:val="000000"/>
          <w:lang w:val="ru-RU"/>
        </w:rPr>
        <w:t xml:space="preserve"> начинается работа по данному Проекту.</w:t>
      </w:r>
    </w:p>
    <w:p w:rsidR="00337124" w:rsidRPr="00066E0E" w:rsidRDefault="00337124" w:rsidP="00DD4DAC">
      <w:pPr>
        <w:ind w:firstLine="720"/>
        <w:jc w:val="both"/>
        <w:rPr>
          <w:color w:val="000000"/>
          <w:lang w:val="ru-RU"/>
        </w:rPr>
      </w:pPr>
      <w:r w:rsidRPr="00066E0E">
        <w:rPr>
          <w:color w:val="000000"/>
          <w:lang w:val="ru-RU"/>
        </w:rPr>
        <w:t xml:space="preserve">Генеральный директор </w:t>
      </w:r>
      <w:r w:rsidR="00AD6EF5" w:rsidRPr="00066E0E">
        <w:rPr>
          <w:color w:val="000000"/>
          <w:lang w:val="ru-RU"/>
        </w:rPr>
        <w:t>ХХХХ</w:t>
      </w:r>
      <w:r w:rsidRPr="00066E0E">
        <w:rPr>
          <w:color w:val="000000"/>
          <w:lang w:val="ru-RU"/>
        </w:rPr>
        <w:t xml:space="preserve"> назначает приказом по организации ответственного исполнителя по сопровождению Проекта в зависимости от специфики Идеи Проекта.</w:t>
      </w:r>
    </w:p>
    <w:p w:rsidR="00337124" w:rsidRPr="00066E0E" w:rsidRDefault="00337124" w:rsidP="00A24C7E">
      <w:pPr>
        <w:ind w:firstLine="720"/>
        <w:jc w:val="both"/>
        <w:rPr>
          <w:b/>
          <w:sz w:val="28"/>
          <w:szCs w:val="28"/>
          <w:lang w:val="ru-RU"/>
        </w:rPr>
      </w:pPr>
    </w:p>
    <w:p w:rsidR="00337124" w:rsidRPr="00066E0E" w:rsidRDefault="00337124" w:rsidP="00A24C7E">
      <w:pPr>
        <w:ind w:firstLine="720"/>
        <w:jc w:val="both"/>
        <w:rPr>
          <w:b/>
          <w:sz w:val="28"/>
          <w:szCs w:val="28"/>
          <w:lang w:val="ru-RU"/>
        </w:rPr>
      </w:pPr>
    </w:p>
    <w:p w:rsidR="00337124" w:rsidRPr="00066E0E" w:rsidRDefault="00337124" w:rsidP="00A24C7E">
      <w:pPr>
        <w:ind w:firstLine="720"/>
        <w:jc w:val="both"/>
        <w:rPr>
          <w:b/>
          <w:sz w:val="28"/>
          <w:szCs w:val="28"/>
          <w:lang w:val="ru-RU"/>
        </w:rPr>
      </w:pPr>
      <w:r w:rsidRPr="00066E0E">
        <w:rPr>
          <w:b/>
          <w:sz w:val="28"/>
          <w:szCs w:val="28"/>
          <w:lang w:val="ru-RU"/>
        </w:rPr>
        <w:t>6  Выбор организации, осуществляющей НИР, ОКР и ТР</w:t>
      </w:r>
    </w:p>
    <w:p w:rsidR="00337124" w:rsidRPr="00066E0E" w:rsidRDefault="00337124" w:rsidP="00A24C7E">
      <w:pPr>
        <w:ind w:firstLine="720"/>
        <w:jc w:val="both"/>
        <w:rPr>
          <w:lang w:val="ru-RU"/>
        </w:rPr>
      </w:pPr>
    </w:p>
    <w:p w:rsidR="00337124" w:rsidRPr="00066E0E" w:rsidRDefault="00337124" w:rsidP="00A24C7E">
      <w:pPr>
        <w:ind w:firstLine="720"/>
        <w:jc w:val="both"/>
        <w:rPr>
          <w:lang w:val="ru-RU"/>
        </w:rPr>
      </w:pPr>
    </w:p>
    <w:p w:rsidR="00337124" w:rsidRPr="00066E0E" w:rsidRDefault="00337124" w:rsidP="00A24C7E">
      <w:pPr>
        <w:ind w:firstLine="720"/>
        <w:jc w:val="both"/>
        <w:rPr>
          <w:lang w:val="ru-RU"/>
        </w:rPr>
      </w:pPr>
      <w:r w:rsidRPr="00066E0E">
        <w:rPr>
          <w:lang w:val="ru-RU"/>
        </w:rPr>
        <w:t xml:space="preserve">Для выполнения НИР, ОКР и ТР ответственный исполнитель по сопровождению Проекта осуществляет подбор организации, выполняющей данные виды работ. Выбор той, или иной организации проводится в соответствии с Положением о тендерном комитете. </w:t>
      </w:r>
    </w:p>
    <w:p w:rsidR="00337124" w:rsidRPr="00066E0E" w:rsidRDefault="00337124" w:rsidP="00A24C7E">
      <w:pPr>
        <w:ind w:firstLine="720"/>
        <w:jc w:val="both"/>
        <w:rPr>
          <w:lang w:val="ru-RU"/>
        </w:rPr>
      </w:pPr>
    </w:p>
    <w:p w:rsidR="00337124" w:rsidRPr="00066E0E" w:rsidRDefault="00337124" w:rsidP="00A24C7E">
      <w:pPr>
        <w:ind w:firstLine="720"/>
        <w:jc w:val="both"/>
        <w:rPr>
          <w:lang w:val="ru-RU"/>
        </w:rPr>
      </w:pPr>
    </w:p>
    <w:p w:rsidR="00337124" w:rsidRPr="00066E0E" w:rsidRDefault="00337124" w:rsidP="001E34BA">
      <w:pPr>
        <w:ind w:firstLine="720"/>
        <w:jc w:val="both"/>
        <w:rPr>
          <w:b/>
          <w:sz w:val="28"/>
          <w:szCs w:val="28"/>
          <w:lang w:val="ru-RU"/>
        </w:rPr>
      </w:pPr>
      <w:r w:rsidRPr="00066E0E">
        <w:rPr>
          <w:b/>
          <w:sz w:val="28"/>
          <w:szCs w:val="28"/>
          <w:lang w:val="ru-RU"/>
        </w:rPr>
        <w:t>7 Оформление договора</w:t>
      </w:r>
    </w:p>
    <w:p w:rsidR="00337124" w:rsidRPr="00066E0E" w:rsidRDefault="00337124" w:rsidP="004E6367">
      <w:pPr>
        <w:tabs>
          <w:tab w:val="num" w:pos="1366"/>
        </w:tabs>
        <w:suppressAutoHyphens/>
        <w:ind w:firstLine="720"/>
        <w:jc w:val="both"/>
        <w:rPr>
          <w:lang w:val="ru-RU"/>
        </w:rPr>
      </w:pPr>
    </w:p>
    <w:p w:rsidR="00337124" w:rsidRPr="00066E0E" w:rsidRDefault="00337124" w:rsidP="004E6367">
      <w:pPr>
        <w:tabs>
          <w:tab w:val="num" w:pos="1366"/>
        </w:tabs>
        <w:suppressAutoHyphens/>
        <w:ind w:firstLine="720"/>
        <w:jc w:val="both"/>
        <w:rPr>
          <w:lang w:val="ru-RU"/>
        </w:rPr>
      </w:pPr>
    </w:p>
    <w:p w:rsidR="00337124" w:rsidRPr="00066E0E" w:rsidRDefault="00337124" w:rsidP="001C1FA0">
      <w:pPr>
        <w:tabs>
          <w:tab w:val="num" w:pos="1366"/>
        </w:tabs>
        <w:suppressAutoHyphens/>
        <w:ind w:firstLine="720"/>
        <w:jc w:val="both"/>
        <w:rPr>
          <w:lang w:val="ru-RU"/>
        </w:rPr>
      </w:pPr>
      <w:r w:rsidRPr="00066E0E">
        <w:rPr>
          <w:lang w:val="ru-RU"/>
        </w:rPr>
        <w:t xml:space="preserve">С выигравшей конкурс организацией ответственный исполнитель по сопровождению Проекта проводит работы по заключению договора на оказание услуг по выполнению НИР, ОКР и ТР. Данный договор регулирует отношения Исполнителя и Заказчика, а также определяет ответственность за принятые обязательства. Порядок оформления, согласования, заключения и исполнения договоров установлен в СТО </w:t>
      </w:r>
      <w:r w:rsidR="00066E0E">
        <w:rPr>
          <w:lang w:val="ru-RU"/>
        </w:rPr>
        <w:t>…</w:t>
      </w:r>
      <w:r w:rsidRPr="00066E0E">
        <w:rPr>
          <w:lang w:val="ru-RU"/>
        </w:rPr>
        <w:t xml:space="preserve"> «Порядок оформления, согласования, заключения и исполнения договоров». </w:t>
      </w:r>
    </w:p>
    <w:p w:rsidR="00337124" w:rsidRPr="00066E0E" w:rsidRDefault="00337124" w:rsidP="001C1FA0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>Договор на выполнение научно-исследовательских работ — это соглашение сторон, по которому Исполнитель обязуется провести обусловленные техническим заданием (ТЗ) Заказчика научные исследования, а по договору на выполнение опытно-конструкторских и технологических работ — разработать образец нового изделия, конструкторскую документацию на него или новую технологию, а Заказчик — принять работу и оплатить ее.</w:t>
      </w:r>
    </w:p>
    <w:p w:rsidR="00337124" w:rsidRPr="00066E0E" w:rsidRDefault="00337124" w:rsidP="001C1FA0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 xml:space="preserve">При заключении договора Заказчик передает Исполнителю исходные данные и согласовывает с ним программу действий. </w:t>
      </w:r>
    </w:p>
    <w:p w:rsidR="00337124" w:rsidRPr="00066E0E" w:rsidRDefault="00337124" w:rsidP="001E34BA">
      <w:pPr>
        <w:ind w:firstLine="720"/>
        <w:jc w:val="both"/>
        <w:rPr>
          <w:lang w:val="ru-RU"/>
        </w:rPr>
      </w:pPr>
    </w:p>
    <w:p w:rsidR="00337124" w:rsidRPr="00066E0E" w:rsidRDefault="00337124" w:rsidP="001E34BA">
      <w:pPr>
        <w:ind w:firstLine="720"/>
        <w:jc w:val="both"/>
        <w:rPr>
          <w:lang w:val="ru-RU"/>
        </w:rPr>
      </w:pPr>
    </w:p>
    <w:p w:rsidR="00337124" w:rsidRPr="00066E0E" w:rsidRDefault="00337124" w:rsidP="00EC5772">
      <w:pPr>
        <w:numPr>
          <w:ilvl w:val="0"/>
          <w:numId w:val="33"/>
        </w:numPr>
        <w:jc w:val="both"/>
        <w:rPr>
          <w:b/>
          <w:sz w:val="28"/>
          <w:szCs w:val="28"/>
          <w:lang w:val="ru-RU"/>
        </w:rPr>
      </w:pPr>
      <w:r w:rsidRPr="00066E0E">
        <w:rPr>
          <w:b/>
          <w:sz w:val="28"/>
          <w:szCs w:val="28"/>
          <w:lang w:val="ru-RU"/>
        </w:rPr>
        <w:t>Описание процесса НИР, ОКР и ТР</w:t>
      </w:r>
    </w:p>
    <w:p w:rsidR="00337124" w:rsidRPr="00066E0E" w:rsidRDefault="00337124" w:rsidP="00EC5772">
      <w:pPr>
        <w:jc w:val="both"/>
        <w:rPr>
          <w:b/>
          <w:lang w:val="ru-RU"/>
        </w:rPr>
      </w:pPr>
    </w:p>
    <w:p w:rsidR="00337124" w:rsidRPr="00066E0E" w:rsidRDefault="00337124" w:rsidP="00EC5772">
      <w:pPr>
        <w:jc w:val="both"/>
        <w:rPr>
          <w:b/>
          <w:lang w:val="ru-RU"/>
        </w:rPr>
      </w:pPr>
    </w:p>
    <w:p w:rsidR="00337124" w:rsidRPr="00066E0E" w:rsidRDefault="00337124" w:rsidP="00EC5772">
      <w:pPr>
        <w:ind w:firstLine="720"/>
        <w:jc w:val="both"/>
        <w:rPr>
          <w:lang w:val="ru-RU"/>
        </w:rPr>
      </w:pPr>
      <w:r w:rsidRPr="00066E0E">
        <w:rPr>
          <w:lang w:val="ru-RU"/>
        </w:rPr>
        <w:t xml:space="preserve">Исполнитель назначает руководителя Проекта и рабочую группу для проведения НИР, ОКР и ТР в соответствии со своими внутренними документами. </w:t>
      </w:r>
    </w:p>
    <w:p w:rsidR="00337124" w:rsidRPr="00066E0E" w:rsidRDefault="00337124" w:rsidP="001E34BA">
      <w:pPr>
        <w:ind w:firstLine="720"/>
        <w:jc w:val="both"/>
        <w:rPr>
          <w:lang w:val="ru-RU"/>
        </w:rPr>
      </w:pPr>
      <w:r w:rsidRPr="00066E0E">
        <w:rPr>
          <w:lang w:val="ru-RU"/>
        </w:rPr>
        <w:t>Руководитель Проекта организует выполнение НИР, ОКР и ТР согласно договору. При необходимости, для проведения НИР, ОКР и ТР привлекаются сторонние организации, работы осуществляются согласно процедуре установленной внутри организации Исполнителя.</w:t>
      </w:r>
    </w:p>
    <w:p w:rsidR="00337124" w:rsidRPr="00066E0E" w:rsidRDefault="00337124" w:rsidP="001E34BA">
      <w:pPr>
        <w:ind w:firstLine="720"/>
        <w:jc w:val="both"/>
        <w:rPr>
          <w:lang w:val="ru-RU"/>
        </w:rPr>
      </w:pPr>
    </w:p>
    <w:p w:rsidR="00337124" w:rsidRPr="00066E0E" w:rsidRDefault="00337124" w:rsidP="0004360D">
      <w:pPr>
        <w:numPr>
          <w:ilvl w:val="1"/>
          <w:numId w:val="34"/>
        </w:numPr>
        <w:rPr>
          <w:b/>
          <w:bCs/>
          <w:lang w:val="ru-RU" w:eastAsia="ru-RU"/>
        </w:rPr>
      </w:pPr>
      <w:r w:rsidRPr="00066E0E">
        <w:rPr>
          <w:b/>
          <w:bCs/>
          <w:lang w:val="ru-RU" w:eastAsia="ru-RU"/>
        </w:rPr>
        <w:t>Выполнение и контроль НИР, ОКР и ТР</w:t>
      </w:r>
    </w:p>
    <w:p w:rsidR="00337124" w:rsidRPr="00066E0E" w:rsidRDefault="00337124" w:rsidP="0004360D">
      <w:pPr>
        <w:ind w:left="720"/>
        <w:rPr>
          <w:i/>
          <w:lang w:val="ru-RU" w:eastAsia="ru-RU"/>
        </w:rPr>
      </w:pPr>
    </w:p>
    <w:p w:rsidR="00337124" w:rsidRPr="00066E0E" w:rsidRDefault="00337124" w:rsidP="001C1FA0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 xml:space="preserve">Последовательность выполнения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>, количество этапов и их содержание зависят от направленно</w:t>
      </w:r>
      <w:r w:rsidRPr="00066E0E">
        <w:rPr>
          <w:lang w:val="ru-RU" w:eastAsia="ru-RU"/>
        </w:rPr>
        <w:softHyphen/>
        <w:t xml:space="preserve">сти исследований, характера и сложности НИР. </w:t>
      </w:r>
    </w:p>
    <w:p w:rsidR="00337124" w:rsidRPr="00066E0E" w:rsidRDefault="00337124" w:rsidP="001C1FA0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 xml:space="preserve">Каждый этап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 должен решать конкретные задачи, необходимые для успешного проведения последующего этапа.</w:t>
      </w:r>
    </w:p>
    <w:p w:rsidR="00337124" w:rsidRPr="00066E0E" w:rsidRDefault="00337124" w:rsidP="001C1FA0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>Техничес</w:t>
      </w:r>
      <w:r w:rsidRPr="00066E0E">
        <w:rPr>
          <w:lang w:val="ru-RU" w:eastAsia="ru-RU"/>
        </w:rPr>
        <w:softHyphen/>
        <w:t xml:space="preserve">кое задание, бюджет и график разрабатывает Исполнитель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 и согласовывает с Заказчиком.</w:t>
      </w:r>
    </w:p>
    <w:p w:rsidR="00337124" w:rsidRPr="00066E0E" w:rsidRDefault="00337124" w:rsidP="005C36A9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 xml:space="preserve"> Техническое задание является важным исходным докумен</w:t>
      </w:r>
      <w:r w:rsidRPr="00066E0E">
        <w:rPr>
          <w:lang w:val="ru-RU" w:eastAsia="ru-RU"/>
        </w:rPr>
        <w:softHyphen/>
        <w:t>том, в котором указываются цель, содержание и порядок работ, намечается способ реализации.</w:t>
      </w:r>
    </w:p>
    <w:p w:rsidR="00337124" w:rsidRPr="00066E0E" w:rsidRDefault="00337124" w:rsidP="00A63B8B">
      <w:pPr>
        <w:adjustRightInd w:val="0"/>
        <w:ind w:firstLine="720"/>
        <w:jc w:val="both"/>
        <w:textAlignment w:val="top"/>
        <w:rPr>
          <w:lang w:val="ru-RU"/>
        </w:rPr>
      </w:pPr>
      <w:r w:rsidRPr="00066E0E">
        <w:rPr>
          <w:lang w:val="ru-RU"/>
        </w:rPr>
        <w:t xml:space="preserve">Ежемесячно или ежеквартально (в зависимости от графика) Исполнитель готовит краткий отчет о выполнении НИР, ОКР и ТР. </w:t>
      </w:r>
      <w:r w:rsidRPr="00066E0E">
        <w:rPr>
          <w:szCs w:val="18"/>
          <w:lang w:val="ru-RU"/>
        </w:rPr>
        <w:t>Отчетная документация по опытно-конструкторским работам должна оформляться в соответствии с требованиями ЕСКД.</w:t>
      </w:r>
    </w:p>
    <w:p w:rsidR="00337124" w:rsidRPr="00066E0E" w:rsidRDefault="00337124" w:rsidP="001C1FA0">
      <w:pPr>
        <w:ind w:firstLine="720"/>
        <w:jc w:val="both"/>
        <w:rPr>
          <w:lang w:val="ru-RU"/>
        </w:rPr>
      </w:pPr>
      <w:r w:rsidRPr="00066E0E">
        <w:rPr>
          <w:lang w:val="ru-RU"/>
        </w:rPr>
        <w:t xml:space="preserve"> Краткий отчет анализируется всеми необходимыми лицами Исполнителя, при необходимости, Руководителем проекта готовится предложение об изменении бюджета или графика. Предложения об изменении бюджета или графика обсуждаются с Заказчиком. Ответственный исполнитель по сопровождению Проекта организует работы по рассмотрению кратких отчетов НИР, ОКР и ТР в организации.</w:t>
      </w:r>
    </w:p>
    <w:p w:rsidR="00337124" w:rsidRPr="00066E0E" w:rsidRDefault="00337124" w:rsidP="001C1FA0">
      <w:pPr>
        <w:ind w:firstLine="709"/>
        <w:jc w:val="both"/>
        <w:rPr>
          <w:lang w:val="ru-RU" w:eastAsia="ru-RU"/>
        </w:rPr>
      </w:pPr>
      <w:r w:rsidRPr="00066E0E">
        <w:rPr>
          <w:lang w:val="ru-RU"/>
        </w:rPr>
        <w:t>По завершению НИР, ОКР и ТР, Исполнитель организует процесс разработки «Отчета о НИР, ОКР и ТР».</w:t>
      </w:r>
      <w:r w:rsidRPr="00066E0E">
        <w:rPr>
          <w:lang w:val="ru-RU" w:eastAsia="ru-RU"/>
        </w:rPr>
        <w:t xml:space="preserve"> В этот период оценивается полнота решения поставленных задач. При необхо</w:t>
      </w:r>
      <w:r w:rsidRPr="00066E0E">
        <w:rPr>
          <w:lang w:val="ru-RU" w:eastAsia="ru-RU"/>
        </w:rPr>
        <w:softHyphen/>
        <w:t xml:space="preserve">димости приводятся дополнительные исследования и работы. </w:t>
      </w:r>
    </w:p>
    <w:p w:rsidR="00337124" w:rsidRPr="00066E0E" w:rsidRDefault="00337124" w:rsidP="0028291D">
      <w:pPr>
        <w:ind w:firstLine="720"/>
        <w:jc w:val="both"/>
        <w:rPr>
          <w:lang w:val="ru-RU"/>
        </w:rPr>
      </w:pPr>
      <w:r w:rsidRPr="00066E0E">
        <w:rPr>
          <w:lang w:val="ru-RU"/>
        </w:rPr>
        <w:lastRenderedPageBreak/>
        <w:t xml:space="preserve"> Проект отчета согласуется всеми необходимыми согласующими лицами Исполнителя. Согласованный отчет подписывается Исполнителем и направляется Заказчику.</w:t>
      </w:r>
    </w:p>
    <w:p w:rsidR="00337124" w:rsidRPr="00066E0E" w:rsidRDefault="00337124" w:rsidP="0028291D">
      <w:pPr>
        <w:ind w:firstLine="720"/>
        <w:jc w:val="both"/>
        <w:rPr>
          <w:lang w:val="ru-RU"/>
        </w:rPr>
      </w:pPr>
    </w:p>
    <w:p w:rsidR="00337124" w:rsidRPr="00066E0E" w:rsidRDefault="00337124" w:rsidP="0028291D">
      <w:pPr>
        <w:ind w:firstLine="720"/>
        <w:jc w:val="both"/>
        <w:rPr>
          <w:b/>
          <w:lang w:val="ru-RU"/>
        </w:rPr>
      </w:pPr>
      <w:r w:rsidRPr="00066E0E">
        <w:rPr>
          <w:b/>
          <w:lang w:val="ru-RU"/>
        </w:rPr>
        <w:t xml:space="preserve">8.2 Приемка </w:t>
      </w:r>
      <w:r w:rsidRPr="00066E0E">
        <w:rPr>
          <w:b/>
          <w:bCs/>
          <w:lang w:val="ru-RU" w:eastAsia="ru-RU"/>
        </w:rPr>
        <w:t>НИР, ОКР и ТР</w:t>
      </w:r>
    </w:p>
    <w:p w:rsidR="00337124" w:rsidRPr="00066E0E" w:rsidRDefault="00337124" w:rsidP="00F04852">
      <w:pPr>
        <w:ind w:firstLine="709"/>
        <w:rPr>
          <w:lang w:val="ru-RU" w:eastAsia="ru-RU"/>
        </w:rPr>
      </w:pPr>
    </w:p>
    <w:p w:rsidR="00337124" w:rsidRPr="00066E0E" w:rsidRDefault="00337124" w:rsidP="005C36A9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 xml:space="preserve">Завершающим этапом является «Приемка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». На этом этапе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 готовятся к рассмотрению приемочной комиссией, которая назначается приказом по организации Заказчика. Методы и требования к приемке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 устанавливаются в техническом задании и зависят от важ</w:t>
      </w:r>
      <w:r w:rsidRPr="00066E0E">
        <w:rPr>
          <w:lang w:val="ru-RU" w:eastAsia="ru-RU"/>
        </w:rPr>
        <w:softHyphen/>
        <w:t xml:space="preserve">ности работ и стоимости. </w:t>
      </w:r>
    </w:p>
    <w:p w:rsidR="00337124" w:rsidRPr="00066E0E" w:rsidRDefault="00337124" w:rsidP="005C36A9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 xml:space="preserve">Комиссия принимает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 в соответствии с программой. Работы оценива</w:t>
      </w:r>
      <w:r w:rsidRPr="00066E0E">
        <w:rPr>
          <w:lang w:val="ru-RU" w:eastAsia="ru-RU"/>
        </w:rPr>
        <w:softHyphen/>
        <w:t>ются путем сопоставления результатов с требованиями, установ</w:t>
      </w:r>
      <w:r w:rsidRPr="00066E0E">
        <w:rPr>
          <w:lang w:val="ru-RU" w:eastAsia="ru-RU"/>
        </w:rPr>
        <w:softHyphen/>
        <w:t xml:space="preserve">ленными в техническом задании. </w:t>
      </w:r>
    </w:p>
    <w:p w:rsidR="00337124" w:rsidRPr="00066E0E" w:rsidRDefault="00337124" w:rsidP="005C36A9">
      <w:pPr>
        <w:ind w:firstLine="709"/>
        <w:jc w:val="both"/>
        <w:rPr>
          <w:lang w:val="ru-RU" w:eastAsia="ru-RU"/>
        </w:rPr>
      </w:pPr>
      <w:r w:rsidRPr="00066E0E">
        <w:rPr>
          <w:lang w:val="ru-RU" w:eastAsia="ru-RU"/>
        </w:rPr>
        <w:t>По результатам приемки при</w:t>
      </w:r>
      <w:r w:rsidRPr="00066E0E">
        <w:rPr>
          <w:lang w:val="ru-RU" w:eastAsia="ru-RU"/>
        </w:rPr>
        <w:softHyphen/>
        <w:t xml:space="preserve">емочная комиссия выносит решение, которое оформляется в виде акта. </w:t>
      </w:r>
      <w:r w:rsidRPr="00066E0E">
        <w:rPr>
          <w:lang w:val="ru-RU"/>
        </w:rPr>
        <w:t>НИР, ОКР и ТР</w:t>
      </w:r>
      <w:r w:rsidRPr="00066E0E">
        <w:rPr>
          <w:lang w:val="ru-RU" w:eastAsia="ru-RU"/>
        </w:rPr>
        <w:t xml:space="preserve"> считаются выполненными и принятыми после утверждения решения по акту приемки органи</w:t>
      </w:r>
      <w:r w:rsidRPr="00066E0E">
        <w:rPr>
          <w:lang w:val="ru-RU" w:eastAsia="ru-RU"/>
        </w:rPr>
        <w:softHyphen/>
        <w:t>зацией, назначившей комиссию.</w:t>
      </w:r>
    </w:p>
    <w:p w:rsidR="00337124" w:rsidRPr="00066E0E" w:rsidRDefault="00337124" w:rsidP="005C36A9">
      <w:pPr>
        <w:adjustRightInd w:val="0"/>
        <w:ind w:firstLine="720"/>
        <w:jc w:val="both"/>
        <w:textAlignment w:val="top"/>
        <w:rPr>
          <w:szCs w:val="18"/>
          <w:lang w:val="ru-RU"/>
        </w:rPr>
      </w:pPr>
      <w:r w:rsidRPr="00066E0E">
        <w:rPr>
          <w:szCs w:val="18"/>
          <w:lang w:val="ru-RU"/>
        </w:rPr>
        <w:t>В случае несоблюдения Исполнителем договорных условий, в целях принятия соответствующих санкций Заказчик в соответствии с договором составляет протокол с перечнем замечаний, необходимых доработок и сроков их выполнения.</w:t>
      </w:r>
    </w:p>
    <w:p w:rsidR="00337124" w:rsidRPr="00066E0E" w:rsidRDefault="00337124" w:rsidP="00CC3461">
      <w:pPr>
        <w:adjustRightInd w:val="0"/>
        <w:ind w:firstLine="720"/>
        <w:jc w:val="both"/>
        <w:textAlignment w:val="top"/>
        <w:rPr>
          <w:szCs w:val="18"/>
          <w:lang w:val="ru-RU"/>
        </w:rPr>
      </w:pPr>
    </w:p>
    <w:p w:rsidR="00337124" w:rsidRPr="00066E0E" w:rsidRDefault="00337124" w:rsidP="00CC3461">
      <w:pPr>
        <w:adjustRightInd w:val="0"/>
        <w:ind w:firstLine="720"/>
        <w:jc w:val="both"/>
        <w:textAlignment w:val="top"/>
        <w:rPr>
          <w:lang w:val="ru-RU"/>
        </w:rPr>
      </w:pPr>
    </w:p>
    <w:p w:rsidR="00337124" w:rsidRPr="00066E0E" w:rsidRDefault="00337124" w:rsidP="00BF2D27">
      <w:pPr>
        <w:pStyle w:val="1"/>
        <w:numPr>
          <w:ilvl w:val="0"/>
          <w:numId w:val="0"/>
        </w:numPr>
        <w:spacing w:before="0"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66E0E">
        <w:rPr>
          <w:rFonts w:ascii="Times New Roman" w:hAnsi="Times New Roman" w:cs="Times New Roman"/>
          <w:sz w:val="28"/>
          <w:szCs w:val="28"/>
        </w:rPr>
        <w:t xml:space="preserve">9 Ответственность  </w:t>
      </w:r>
    </w:p>
    <w:p w:rsidR="00337124" w:rsidRPr="00066E0E" w:rsidRDefault="00337124" w:rsidP="00BF2D27">
      <w:pPr>
        <w:ind w:firstLine="709"/>
        <w:rPr>
          <w:lang w:val="ru-RU"/>
        </w:rPr>
      </w:pPr>
    </w:p>
    <w:p w:rsidR="00337124" w:rsidRPr="00066E0E" w:rsidRDefault="00337124" w:rsidP="00BF2D27">
      <w:pPr>
        <w:pStyle w:val="Normal"/>
        <w:tabs>
          <w:tab w:val="left" w:pos="3000"/>
        </w:tabs>
        <w:spacing w:befor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680"/>
      </w:tblGrid>
      <w:tr w:rsidR="00337124" w:rsidRPr="00066E0E" w:rsidTr="007F4891">
        <w:trPr>
          <w:trHeight w:val="329"/>
        </w:trPr>
        <w:tc>
          <w:tcPr>
            <w:tcW w:w="2040" w:type="dxa"/>
          </w:tcPr>
          <w:p w:rsidR="00337124" w:rsidRPr="00066E0E" w:rsidRDefault="00337124" w:rsidP="0014088C">
            <w:pPr>
              <w:pStyle w:val="Normal"/>
              <w:tabs>
                <w:tab w:val="left" w:pos="3000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66E0E">
              <w:rPr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7680" w:type="dxa"/>
            <w:vAlign w:val="center"/>
          </w:tcPr>
          <w:p w:rsidR="00337124" w:rsidRPr="00066E0E" w:rsidRDefault="00337124" w:rsidP="00C01E3D">
            <w:pPr>
              <w:pStyle w:val="Normal"/>
              <w:tabs>
                <w:tab w:val="left" w:pos="3000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66E0E">
              <w:rPr>
                <w:b/>
                <w:sz w:val="24"/>
                <w:szCs w:val="24"/>
              </w:rPr>
              <w:t>Ответственность</w:t>
            </w:r>
          </w:p>
        </w:tc>
      </w:tr>
      <w:tr w:rsidR="00337124" w:rsidRPr="00066E0E" w:rsidTr="007F4891">
        <w:tc>
          <w:tcPr>
            <w:tcW w:w="204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Заказчик</w:t>
            </w:r>
          </w:p>
        </w:tc>
        <w:tc>
          <w:tcPr>
            <w:tcW w:w="768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передача Исполнителю исходных данных для выполнения НИР, ОКР и ТР;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согласование отчета НИР, ОКР и ТР;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составление протокола с перечнем замечаний, необходимых доработок и сроков их выполнения.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124" w:rsidRPr="00066E0E" w:rsidTr="007F4891">
        <w:tc>
          <w:tcPr>
            <w:tcW w:w="204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Исполнитель</w:t>
            </w:r>
          </w:p>
        </w:tc>
        <w:tc>
          <w:tcPr>
            <w:tcW w:w="768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подготовка ТЗ, бюджета и графика выполнения работ;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выполнение работы в соответствии с договором;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предоставление отчетной информации в соответствии с графиком.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124" w:rsidRPr="00066E0E" w:rsidTr="007F4891">
        <w:tc>
          <w:tcPr>
            <w:tcW w:w="204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Генеральный директор организации</w:t>
            </w:r>
          </w:p>
        </w:tc>
        <w:tc>
          <w:tcPr>
            <w:tcW w:w="768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организация рассмотрения Идеи Проекта комиссией;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 xml:space="preserve">- назначение </w:t>
            </w:r>
            <w:r w:rsidRPr="00066E0E">
              <w:rPr>
                <w:color w:val="000000"/>
                <w:sz w:val="24"/>
                <w:szCs w:val="24"/>
              </w:rPr>
              <w:t>ответственного исполнителя по сопровождению Проекта.</w:t>
            </w:r>
          </w:p>
        </w:tc>
      </w:tr>
      <w:tr w:rsidR="00337124" w:rsidRPr="00066E0E" w:rsidTr="007F4891">
        <w:tc>
          <w:tcPr>
            <w:tcW w:w="204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Комиссия</w:t>
            </w:r>
          </w:p>
        </w:tc>
        <w:tc>
          <w:tcPr>
            <w:tcW w:w="768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рассмотрение Идеи Проекта на предмет её целесообразности.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124" w:rsidRPr="00066E0E" w:rsidTr="007F4891">
        <w:tc>
          <w:tcPr>
            <w:tcW w:w="204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Приемочная комиссия</w:t>
            </w:r>
          </w:p>
        </w:tc>
        <w:tc>
          <w:tcPr>
            <w:tcW w:w="768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приемка НИР, ОКР и ТР в соответствии с подписанной программой;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составление акта приемки НИР, ОКР и ТР.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124" w:rsidRPr="00066E0E" w:rsidTr="007F4891">
        <w:tc>
          <w:tcPr>
            <w:tcW w:w="204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Ответственный исполнитель по сопровождению Проекта</w:t>
            </w:r>
          </w:p>
        </w:tc>
        <w:tc>
          <w:tcPr>
            <w:tcW w:w="7680" w:type="dxa"/>
          </w:tcPr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подбор организации, выполняющей НИР, ОКР и ТР на тендерной основе;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заключение договора с организацией, выполняющей НИР, ОКР и ТР;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сотрудничество с Руководителем проекта Исполнителя и внутренними подразделениями Заказчика, с целью обеспечения координации действий и выполнения работы в рамках Проекта;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66E0E">
              <w:rPr>
                <w:sz w:val="24"/>
                <w:szCs w:val="24"/>
              </w:rPr>
              <w:t>- организация работ по рассмотрению кратких отчетов НИР, ОКР и ТР.</w:t>
            </w:r>
          </w:p>
          <w:p w:rsidR="00337124" w:rsidRPr="00066E0E" w:rsidRDefault="00337124" w:rsidP="000B1070">
            <w:pPr>
              <w:pStyle w:val="Normal"/>
              <w:tabs>
                <w:tab w:val="left" w:pos="30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7124" w:rsidRPr="00066E0E" w:rsidRDefault="00337124" w:rsidP="00066E0E">
      <w:pPr>
        <w:tabs>
          <w:tab w:val="left" w:pos="720"/>
        </w:tabs>
        <w:rPr>
          <w:b/>
          <w:lang w:val="ru-RU"/>
        </w:rPr>
        <w:sectPr w:rsidR="00337124" w:rsidRPr="00066E0E" w:rsidSect="006B7AA0">
          <w:headerReference w:type="default" r:id="rId8"/>
          <w:footerReference w:type="even" r:id="rId9"/>
          <w:footerReference w:type="default" r:id="rId10"/>
          <w:footnotePr>
            <w:numFmt w:val="chicago"/>
            <w:numRestart w:val="eachSect"/>
          </w:footnotePr>
          <w:pgSz w:w="11907" w:h="16840"/>
          <w:pgMar w:top="1134" w:right="1134" w:bottom="1134" w:left="1134" w:header="720" w:footer="720" w:gutter="0"/>
          <w:cols w:space="720"/>
          <w:titlePg/>
        </w:sectPr>
      </w:pPr>
      <w:bookmarkStart w:id="11" w:name="_GoBack"/>
      <w:bookmarkEnd w:id="11"/>
    </w:p>
    <w:p w:rsidR="00337124" w:rsidRPr="00DF3FAF" w:rsidRDefault="00337124" w:rsidP="00066E0E">
      <w:pPr>
        <w:rPr>
          <w:b/>
          <w:sz w:val="20"/>
          <w:szCs w:val="20"/>
          <w:lang w:val="ru-RU"/>
        </w:rPr>
      </w:pPr>
    </w:p>
    <w:sectPr w:rsidR="00337124" w:rsidRPr="00DF3FAF" w:rsidSect="00066E0E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D2" w:rsidRDefault="001415D2">
      <w:r>
        <w:separator/>
      </w:r>
    </w:p>
  </w:endnote>
  <w:endnote w:type="continuationSeparator" w:id="0">
    <w:p w:rsidR="001415D2" w:rsidRDefault="001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4" w:rsidRDefault="00CE3E45" w:rsidP="004674F0">
    <w:pPr>
      <w:pStyle w:val="ae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337124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37124" w:rsidRDefault="00337124" w:rsidP="006B7AA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4" w:rsidRDefault="00CE3E45" w:rsidP="004674F0">
    <w:pPr>
      <w:pStyle w:val="ae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337124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066E0E">
      <w:rPr>
        <w:rStyle w:val="aff0"/>
        <w:noProof/>
      </w:rPr>
      <w:t>7</w:t>
    </w:r>
    <w:r>
      <w:rPr>
        <w:rStyle w:val="aff0"/>
      </w:rPr>
      <w:fldChar w:fldCharType="end"/>
    </w:r>
  </w:p>
  <w:p w:rsidR="00337124" w:rsidRDefault="00337124" w:rsidP="00314CB5">
    <w:pPr>
      <w:pStyle w:val="ae"/>
      <w:tabs>
        <w:tab w:val="left" w:pos="4111"/>
      </w:tabs>
      <w:ind w:right="360"/>
      <w:jc w:val="right"/>
    </w:pPr>
  </w:p>
  <w:p w:rsidR="00337124" w:rsidRDefault="003371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D2" w:rsidRDefault="001415D2">
      <w:r>
        <w:separator/>
      </w:r>
    </w:p>
  </w:footnote>
  <w:footnote w:type="continuationSeparator" w:id="0">
    <w:p w:rsidR="001415D2" w:rsidRDefault="001415D2">
      <w:r>
        <w:continuationSeparator/>
      </w:r>
    </w:p>
  </w:footnote>
  <w:footnote w:id="1">
    <w:p w:rsidR="00337124" w:rsidRPr="00107E9F" w:rsidRDefault="00337124" w:rsidP="009F421D">
      <w:pPr>
        <w:ind w:firstLine="720"/>
        <w:jc w:val="both"/>
        <w:rPr>
          <w:color w:val="000000"/>
          <w:lang w:val="ru-RU"/>
        </w:rPr>
      </w:pPr>
      <w:r w:rsidRPr="009F421D">
        <w:rPr>
          <w:rStyle w:val="afb"/>
        </w:rPr>
        <w:sym w:font="Symbol" w:char="F02A"/>
      </w:r>
      <w:r w:rsidRPr="00FE48B3">
        <w:rPr>
          <w:lang w:val="ru-RU"/>
        </w:rPr>
        <w:t xml:space="preserve"> </w:t>
      </w:r>
      <w:r w:rsidRPr="00107E9F">
        <w:rPr>
          <w:color w:val="000000"/>
          <w:lang w:val="ru-RU"/>
        </w:rPr>
        <w:t xml:space="preserve">Данный термин будет писаться с прописной буквы с целью обозначения этого термина по тексту, как имеющий смысл приведенного определения (если это слово имеет определение, отличное </w:t>
      </w:r>
      <w:proofErr w:type="gramStart"/>
      <w:r w:rsidRPr="00107E9F">
        <w:rPr>
          <w:color w:val="000000"/>
          <w:lang w:val="ru-RU"/>
        </w:rPr>
        <w:t>от</w:t>
      </w:r>
      <w:proofErr w:type="gramEnd"/>
      <w:r w:rsidRPr="00107E9F">
        <w:rPr>
          <w:color w:val="000000"/>
          <w:lang w:val="ru-RU"/>
        </w:rPr>
        <w:t xml:space="preserve"> приведенного, то оно будет отражаться со строчной буквы).</w:t>
      </w:r>
    </w:p>
    <w:p w:rsidR="00337124" w:rsidRPr="00AD6EF5" w:rsidRDefault="00337124" w:rsidP="009F421D">
      <w:pPr>
        <w:ind w:firstLine="720"/>
        <w:jc w:val="both"/>
        <w:rPr>
          <w:lang w:val="ru-RU"/>
        </w:rPr>
      </w:pPr>
    </w:p>
  </w:footnote>
  <w:footnote w:id="2">
    <w:p w:rsidR="00337124" w:rsidRPr="00107E9F" w:rsidRDefault="00337124" w:rsidP="009145CC">
      <w:pPr>
        <w:ind w:firstLine="720"/>
        <w:jc w:val="both"/>
        <w:rPr>
          <w:color w:val="000000"/>
          <w:lang w:val="ru-RU"/>
        </w:rPr>
      </w:pPr>
      <w:r w:rsidRPr="009145CC">
        <w:rPr>
          <w:rStyle w:val="afb"/>
        </w:rPr>
        <w:sym w:font="Symbol" w:char="F02A"/>
      </w:r>
      <w:r w:rsidRPr="009145CC">
        <w:rPr>
          <w:lang w:val="ru-RU"/>
        </w:rPr>
        <w:t xml:space="preserve"> </w:t>
      </w:r>
      <w:r w:rsidRPr="00107E9F">
        <w:rPr>
          <w:color w:val="000000"/>
          <w:lang w:val="ru-RU"/>
        </w:rPr>
        <w:t>Данный термин будет писаться с прописной буквы с целью обозначения этого термина по тексту, как имеющий смысл приведенного определения (если это слово имеет определение, отличное от приведенного, то оно будет отражаться со строчной буквы).</w:t>
      </w:r>
    </w:p>
    <w:p w:rsidR="00337124" w:rsidRPr="00AD6EF5" w:rsidRDefault="00337124" w:rsidP="009145CC">
      <w:pPr>
        <w:ind w:firstLine="720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4" w:rsidRDefault="001415D2">
    <w:pPr>
      <w:pStyle w:val="ac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1.6pt;margin-top:7.9pt;width:84pt;height:20.5pt;z-index:251657216;mso-position-horizontal-relative:text;mso-position-vertical-relative:text" o:allowincell="f">
          <v:textbox style="mso-next-textbox:#_x0000_s2050">
            <w:txbxContent>
              <w:p w:rsidR="00337124" w:rsidRDefault="00337124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BPR-PM-02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EA"/>
    <w:multiLevelType w:val="hybridMultilevel"/>
    <w:tmpl w:val="43BA9DE2"/>
    <w:lvl w:ilvl="0" w:tplc="74EC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4A6"/>
    <w:multiLevelType w:val="multilevel"/>
    <w:tmpl w:val="F328DF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EC43AD8"/>
    <w:multiLevelType w:val="hybridMultilevel"/>
    <w:tmpl w:val="B818ECEE"/>
    <w:lvl w:ilvl="0" w:tplc="06CE741A">
      <w:start w:val="1"/>
      <w:numFmt w:val="bullet"/>
      <w:pStyle w:val="2"/>
      <w:lvlText w:val=""/>
      <w:lvlJc w:val="left"/>
      <w:pPr>
        <w:tabs>
          <w:tab w:val="num" w:pos="1210"/>
        </w:tabs>
        <w:ind w:left="113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>
    <w:nsid w:val="11EB0A3F"/>
    <w:multiLevelType w:val="hybridMultilevel"/>
    <w:tmpl w:val="7E38AF6E"/>
    <w:lvl w:ilvl="0" w:tplc="74EC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5F7D"/>
    <w:multiLevelType w:val="hybridMultilevel"/>
    <w:tmpl w:val="A2EE12A2"/>
    <w:lvl w:ilvl="0" w:tplc="F60E389A">
      <w:start w:val="1"/>
      <w:numFmt w:val="decimal"/>
      <w:pStyle w:val="NumberedDoubleIndent"/>
      <w:lvlText w:val="%1)"/>
      <w:lvlJc w:val="left"/>
      <w:pPr>
        <w:tabs>
          <w:tab w:val="num" w:pos="1588"/>
        </w:tabs>
        <w:ind w:left="1588" w:hanging="511"/>
      </w:pPr>
      <w:rPr>
        <w:rFonts w:cs="Times New Roman"/>
      </w:rPr>
    </w:lvl>
    <w:lvl w:ilvl="1" w:tplc="C08C3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CCA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5ED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7AC1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892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F2F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5AB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E23A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5A69E4"/>
    <w:multiLevelType w:val="hybridMultilevel"/>
    <w:tmpl w:val="07328AFE"/>
    <w:lvl w:ilvl="0" w:tplc="1B503D6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B730F8"/>
    <w:multiLevelType w:val="hybridMultilevel"/>
    <w:tmpl w:val="F878D966"/>
    <w:lvl w:ilvl="0" w:tplc="04090001">
      <w:start w:val="1"/>
      <w:numFmt w:val="bullet"/>
      <w:pStyle w:val="BulletedIndent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E6A36"/>
    <w:multiLevelType w:val="multilevel"/>
    <w:tmpl w:val="EE027806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>
    <w:nsid w:val="32800931"/>
    <w:multiLevelType w:val="hybridMultilevel"/>
    <w:tmpl w:val="37F2B384"/>
    <w:lvl w:ilvl="0" w:tplc="C688D460">
      <w:start w:val="1"/>
      <w:numFmt w:val="bullet"/>
      <w:pStyle w:val="BulletedDoubleIndent"/>
      <w:lvlText w:val="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514"/>
        </w:tabs>
        <w:ind w:left="6514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7234"/>
        </w:tabs>
        <w:ind w:left="7234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954"/>
        </w:tabs>
        <w:ind w:left="7954" w:hanging="360"/>
      </w:pPr>
      <w:rPr>
        <w:rFonts w:ascii="Wingdings" w:hAnsi="Wingdings" w:hint="default"/>
      </w:rPr>
    </w:lvl>
  </w:abstractNum>
  <w:abstractNum w:abstractNumId="9">
    <w:nsid w:val="34DF0831"/>
    <w:multiLevelType w:val="hybridMultilevel"/>
    <w:tmpl w:val="A02E7D26"/>
    <w:lvl w:ilvl="0" w:tplc="9B1A9BD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F5332"/>
    <w:multiLevelType w:val="multilevel"/>
    <w:tmpl w:val="0D363980"/>
    <w:lvl w:ilvl="0">
      <w:start w:val="1"/>
      <w:numFmt w:val="decimal"/>
      <w:pStyle w:val="Hi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98"/>
        </w:tabs>
        <w:ind w:left="209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36"/>
        </w:tabs>
        <w:ind w:left="4536" w:hanging="141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5AD77C4"/>
    <w:multiLevelType w:val="multilevel"/>
    <w:tmpl w:val="0FBE5568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367F5CEA"/>
    <w:multiLevelType w:val="multilevel"/>
    <w:tmpl w:val="C32A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900070B"/>
    <w:multiLevelType w:val="multilevel"/>
    <w:tmpl w:val="82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E7D3F"/>
    <w:multiLevelType w:val="hybridMultilevel"/>
    <w:tmpl w:val="CADE3612"/>
    <w:lvl w:ilvl="0" w:tplc="04090001">
      <w:start w:val="1"/>
      <w:numFmt w:val="bullet"/>
      <w:pStyle w:val="Bulleted"/>
      <w:lvlText w:val=""/>
      <w:lvlJc w:val="left"/>
      <w:pPr>
        <w:tabs>
          <w:tab w:val="num" w:pos="0"/>
        </w:tabs>
        <w:ind w:hanging="397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>
    <w:nsid w:val="3B696CAB"/>
    <w:multiLevelType w:val="multilevel"/>
    <w:tmpl w:val="4C6E81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8B33A47"/>
    <w:multiLevelType w:val="hybridMultilevel"/>
    <w:tmpl w:val="B94C2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8545D9"/>
    <w:multiLevelType w:val="multilevel"/>
    <w:tmpl w:val="27E84E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 CYR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 CYR" w:hint="default"/>
        <w:sz w:val="24"/>
      </w:rPr>
    </w:lvl>
  </w:abstractNum>
  <w:abstractNum w:abstractNumId="18">
    <w:nsid w:val="4A682CDD"/>
    <w:multiLevelType w:val="multilevel"/>
    <w:tmpl w:val="C7721D52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360"/>
        </w:tabs>
        <w:ind w:left="720" w:hanging="72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4E085138"/>
    <w:multiLevelType w:val="hybridMultilevel"/>
    <w:tmpl w:val="2452C834"/>
    <w:lvl w:ilvl="0" w:tplc="A9EAF0D6">
      <w:start w:val="1"/>
      <w:numFmt w:val="decimal"/>
      <w:pStyle w:val="NumberedInTable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0390C"/>
    <w:multiLevelType w:val="multilevel"/>
    <w:tmpl w:val="6D3653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531E6DFA"/>
    <w:multiLevelType w:val="multilevel"/>
    <w:tmpl w:val="62EC7EA8"/>
    <w:lvl w:ilvl="0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56180CF9"/>
    <w:multiLevelType w:val="multilevel"/>
    <w:tmpl w:val="29BC9B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3">
    <w:nsid w:val="61A659E1"/>
    <w:multiLevelType w:val="hybridMultilevel"/>
    <w:tmpl w:val="C06A441E"/>
    <w:lvl w:ilvl="0" w:tplc="04190001">
      <w:start w:val="1"/>
      <w:numFmt w:val="decimal"/>
      <w:pStyle w:val="NumberedTripleIndent"/>
      <w:lvlText w:val="%1)"/>
      <w:lvlJc w:val="left"/>
      <w:pPr>
        <w:tabs>
          <w:tab w:val="num" w:pos="1814"/>
        </w:tabs>
        <w:ind w:left="1814" w:hanging="39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047"/>
        </w:tabs>
        <w:ind w:left="-30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2327"/>
        </w:tabs>
        <w:ind w:left="-23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1607"/>
        </w:tabs>
        <w:ind w:left="-16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-887"/>
        </w:tabs>
        <w:ind w:left="-8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-167"/>
        </w:tabs>
        <w:ind w:left="-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"/>
        </w:tabs>
        <w:ind w:left="5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273"/>
        </w:tabs>
        <w:ind w:left="12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993"/>
        </w:tabs>
        <w:ind w:left="1993" w:hanging="180"/>
      </w:pPr>
      <w:rPr>
        <w:rFonts w:cs="Times New Roman"/>
      </w:rPr>
    </w:lvl>
  </w:abstractNum>
  <w:abstractNum w:abstractNumId="24">
    <w:nsid w:val="66175DC5"/>
    <w:multiLevelType w:val="multilevel"/>
    <w:tmpl w:val="011E32DC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6C6939F6"/>
    <w:multiLevelType w:val="multilevel"/>
    <w:tmpl w:val="8F2878D0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i w:val="0"/>
      </w:rPr>
    </w:lvl>
  </w:abstractNum>
  <w:abstractNum w:abstractNumId="26">
    <w:nsid w:val="6D150911"/>
    <w:multiLevelType w:val="multilevel"/>
    <w:tmpl w:val="1C3803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1726F1C"/>
    <w:multiLevelType w:val="multilevel"/>
    <w:tmpl w:val="CB32C52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765E440E"/>
    <w:multiLevelType w:val="hybridMultilevel"/>
    <w:tmpl w:val="4CCA30CC"/>
    <w:lvl w:ilvl="0" w:tplc="0E16D130">
      <w:start w:val="1"/>
      <w:numFmt w:val="decimal"/>
      <w:pStyle w:val="Numbered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29">
    <w:nsid w:val="7E6778AF"/>
    <w:multiLevelType w:val="multilevel"/>
    <w:tmpl w:val="C388ABB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30">
    <w:nsid w:val="7E8807A5"/>
    <w:multiLevelType w:val="hybridMultilevel"/>
    <w:tmpl w:val="05D4F93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EF55580"/>
    <w:multiLevelType w:val="hybridMultilevel"/>
    <w:tmpl w:val="AE5EB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C11D7"/>
    <w:multiLevelType w:val="multilevel"/>
    <w:tmpl w:val="1578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  <w:num w:numId="15">
    <w:abstractNumId w:val="24"/>
  </w:num>
  <w:num w:numId="16">
    <w:abstractNumId w:val="21"/>
  </w:num>
  <w:num w:numId="17">
    <w:abstractNumId w:val="29"/>
  </w:num>
  <w:num w:numId="18">
    <w:abstractNumId w:val="22"/>
  </w:num>
  <w:num w:numId="19">
    <w:abstractNumId w:val="20"/>
  </w:num>
  <w:num w:numId="20">
    <w:abstractNumId w:val="23"/>
  </w:num>
  <w:num w:numId="21">
    <w:abstractNumId w:val="27"/>
  </w:num>
  <w:num w:numId="22">
    <w:abstractNumId w:val="16"/>
  </w:num>
  <w:num w:numId="23">
    <w:abstractNumId w:val="32"/>
  </w:num>
  <w:num w:numId="24">
    <w:abstractNumId w:val="31"/>
  </w:num>
  <w:num w:numId="25">
    <w:abstractNumId w:val="30"/>
  </w:num>
  <w:num w:numId="26">
    <w:abstractNumId w:val="5"/>
  </w:num>
  <w:num w:numId="27">
    <w:abstractNumId w:val="25"/>
  </w:num>
  <w:num w:numId="28">
    <w:abstractNumId w:val="1"/>
  </w:num>
  <w:num w:numId="29">
    <w:abstractNumId w:val="26"/>
  </w:num>
  <w:num w:numId="30">
    <w:abstractNumId w:val="17"/>
  </w:num>
  <w:num w:numId="31">
    <w:abstractNumId w:val="13"/>
  </w:num>
  <w:num w:numId="32">
    <w:abstractNumId w:val="7"/>
  </w:num>
  <w:num w:numId="33">
    <w:abstractNumId w:val="11"/>
  </w:num>
  <w:num w:numId="3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18"/>
    <w:rsid w:val="0000337F"/>
    <w:rsid w:val="00005495"/>
    <w:rsid w:val="0000556E"/>
    <w:rsid w:val="0000589C"/>
    <w:rsid w:val="00005B7B"/>
    <w:rsid w:val="00006D34"/>
    <w:rsid w:val="00006E04"/>
    <w:rsid w:val="000108C7"/>
    <w:rsid w:val="000136AB"/>
    <w:rsid w:val="000200F8"/>
    <w:rsid w:val="00027951"/>
    <w:rsid w:val="00030176"/>
    <w:rsid w:val="00030887"/>
    <w:rsid w:val="000337C4"/>
    <w:rsid w:val="000341A0"/>
    <w:rsid w:val="00036FEB"/>
    <w:rsid w:val="00040BF4"/>
    <w:rsid w:val="00041311"/>
    <w:rsid w:val="00041A05"/>
    <w:rsid w:val="0004360D"/>
    <w:rsid w:val="00045E91"/>
    <w:rsid w:val="00045FAD"/>
    <w:rsid w:val="00047EDF"/>
    <w:rsid w:val="00051A60"/>
    <w:rsid w:val="0005220D"/>
    <w:rsid w:val="00052C84"/>
    <w:rsid w:val="00054456"/>
    <w:rsid w:val="00054F63"/>
    <w:rsid w:val="00057468"/>
    <w:rsid w:val="00061224"/>
    <w:rsid w:val="00064414"/>
    <w:rsid w:val="000646D0"/>
    <w:rsid w:val="00066E0E"/>
    <w:rsid w:val="0007057E"/>
    <w:rsid w:val="00070FB3"/>
    <w:rsid w:val="00071804"/>
    <w:rsid w:val="00071DAD"/>
    <w:rsid w:val="00072051"/>
    <w:rsid w:val="000722C8"/>
    <w:rsid w:val="0007238E"/>
    <w:rsid w:val="00072FE0"/>
    <w:rsid w:val="00074AC5"/>
    <w:rsid w:val="00075F60"/>
    <w:rsid w:val="0007779C"/>
    <w:rsid w:val="00080A56"/>
    <w:rsid w:val="00082299"/>
    <w:rsid w:val="00082976"/>
    <w:rsid w:val="00082DBA"/>
    <w:rsid w:val="00084D49"/>
    <w:rsid w:val="000918BF"/>
    <w:rsid w:val="0009369C"/>
    <w:rsid w:val="00094960"/>
    <w:rsid w:val="000A105F"/>
    <w:rsid w:val="000A1E1C"/>
    <w:rsid w:val="000A4B0B"/>
    <w:rsid w:val="000A70FA"/>
    <w:rsid w:val="000B09E4"/>
    <w:rsid w:val="000B1070"/>
    <w:rsid w:val="000B4B18"/>
    <w:rsid w:val="000C085F"/>
    <w:rsid w:val="000C13D3"/>
    <w:rsid w:val="000C39A8"/>
    <w:rsid w:val="000C3DAB"/>
    <w:rsid w:val="000D240C"/>
    <w:rsid w:val="000D5677"/>
    <w:rsid w:val="000D5B9C"/>
    <w:rsid w:val="000E1C18"/>
    <w:rsid w:val="000E7152"/>
    <w:rsid w:val="000F0229"/>
    <w:rsid w:val="000F3293"/>
    <w:rsid w:val="000F5308"/>
    <w:rsid w:val="001012B7"/>
    <w:rsid w:val="001020A7"/>
    <w:rsid w:val="00103E78"/>
    <w:rsid w:val="00107E9F"/>
    <w:rsid w:val="0011081E"/>
    <w:rsid w:val="00112072"/>
    <w:rsid w:val="00112AD2"/>
    <w:rsid w:val="00113CA8"/>
    <w:rsid w:val="001155FE"/>
    <w:rsid w:val="00115FBC"/>
    <w:rsid w:val="00117ABE"/>
    <w:rsid w:val="0012005C"/>
    <w:rsid w:val="00120095"/>
    <w:rsid w:val="0012311D"/>
    <w:rsid w:val="001313BB"/>
    <w:rsid w:val="001326A7"/>
    <w:rsid w:val="00134007"/>
    <w:rsid w:val="0013499F"/>
    <w:rsid w:val="00135890"/>
    <w:rsid w:val="001364BA"/>
    <w:rsid w:val="0014088C"/>
    <w:rsid w:val="001415D2"/>
    <w:rsid w:val="001427B0"/>
    <w:rsid w:val="00145250"/>
    <w:rsid w:val="001506B1"/>
    <w:rsid w:val="00156C51"/>
    <w:rsid w:val="001573BD"/>
    <w:rsid w:val="00157B50"/>
    <w:rsid w:val="001670AC"/>
    <w:rsid w:val="00170249"/>
    <w:rsid w:val="001703E8"/>
    <w:rsid w:val="00170741"/>
    <w:rsid w:val="00173305"/>
    <w:rsid w:val="001746B8"/>
    <w:rsid w:val="00175D0C"/>
    <w:rsid w:val="00176F7B"/>
    <w:rsid w:val="0018362D"/>
    <w:rsid w:val="0018426D"/>
    <w:rsid w:val="00185B55"/>
    <w:rsid w:val="0019208E"/>
    <w:rsid w:val="00194D4E"/>
    <w:rsid w:val="00195FA7"/>
    <w:rsid w:val="001A63A4"/>
    <w:rsid w:val="001A6DA5"/>
    <w:rsid w:val="001A734C"/>
    <w:rsid w:val="001B1251"/>
    <w:rsid w:val="001B26E1"/>
    <w:rsid w:val="001B2D62"/>
    <w:rsid w:val="001B6EF9"/>
    <w:rsid w:val="001B6F0E"/>
    <w:rsid w:val="001C0FD1"/>
    <w:rsid w:val="001C1026"/>
    <w:rsid w:val="001C16AF"/>
    <w:rsid w:val="001C1FA0"/>
    <w:rsid w:val="001C6F81"/>
    <w:rsid w:val="001D1577"/>
    <w:rsid w:val="001D2048"/>
    <w:rsid w:val="001D2FEB"/>
    <w:rsid w:val="001D62AA"/>
    <w:rsid w:val="001D7124"/>
    <w:rsid w:val="001E0575"/>
    <w:rsid w:val="001E1F55"/>
    <w:rsid w:val="001E2517"/>
    <w:rsid w:val="001E2B85"/>
    <w:rsid w:val="001E34BA"/>
    <w:rsid w:val="001E548E"/>
    <w:rsid w:val="001E7270"/>
    <w:rsid w:val="001F23F9"/>
    <w:rsid w:val="001F6B96"/>
    <w:rsid w:val="001F6CF1"/>
    <w:rsid w:val="001F73B7"/>
    <w:rsid w:val="001F77F4"/>
    <w:rsid w:val="0020493D"/>
    <w:rsid w:val="00206F02"/>
    <w:rsid w:val="00207A2E"/>
    <w:rsid w:val="00211718"/>
    <w:rsid w:val="00214829"/>
    <w:rsid w:val="002155F6"/>
    <w:rsid w:val="002162BE"/>
    <w:rsid w:val="00221E8D"/>
    <w:rsid w:val="0022279E"/>
    <w:rsid w:val="0022352B"/>
    <w:rsid w:val="0023091C"/>
    <w:rsid w:val="00232FC8"/>
    <w:rsid w:val="0023408B"/>
    <w:rsid w:val="002354DF"/>
    <w:rsid w:val="0024333D"/>
    <w:rsid w:val="00243D49"/>
    <w:rsid w:val="0025058B"/>
    <w:rsid w:val="00251588"/>
    <w:rsid w:val="0025393F"/>
    <w:rsid w:val="002564E7"/>
    <w:rsid w:val="00256894"/>
    <w:rsid w:val="002570AE"/>
    <w:rsid w:val="00257515"/>
    <w:rsid w:val="00261838"/>
    <w:rsid w:val="0026310F"/>
    <w:rsid w:val="00263434"/>
    <w:rsid w:val="00263B30"/>
    <w:rsid w:val="00267A3F"/>
    <w:rsid w:val="00270D60"/>
    <w:rsid w:val="00270F75"/>
    <w:rsid w:val="00271051"/>
    <w:rsid w:val="00271571"/>
    <w:rsid w:val="00271E33"/>
    <w:rsid w:val="00272E64"/>
    <w:rsid w:val="00275896"/>
    <w:rsid w:val="00275EDF"/>
    <w:rsid w:val="00276C91"/>
    <w:rsid w:val="00277BE4"/>
    <w:rsid w:val="0028291D"/>
    <w:rsid w:val="00283CF5"/>
    <w:rsid w:val="0028515E"/>
    <w:rsid w:val="00285B33"/>
    <w:rsid w:val="00291A8F"/>
    <w:rsid w:val="00292471"/>
    <w:rsid w:val="0029389A"/>
    <w:rsid w:val="00293E1D"/>
    <w:rsid w:val="00294351"/>
    <w:rsid w:val="0029648A"/>
    <w:rsid w:val="0029787C"/>
    <w:rsid w:val="002A17B4"/>
    <w:rsid w:val="002A1B09"/>
    <w:rsid w:val="002A3732"/>
    <w:rsid w:val="002A625C"/>
    <w:rsid w:val="002A7083"/>
    <w:rsid w:val="002B09D4"/>
    <w:rsid w:val="002B3DF9"/>
    <w:rsid w:val="002B3E41"/>
    <w:rsid w:val="002B4201"/>
    <w:rsid w:val="002B6E93"/>
    <w:rsid w:val="002B7DCC"/>
    <w:rsid w:val="002C1919"/>
    <w:rsid w:val="002C3EC1"/>
    <w:rsid w:val="002C4DC0"/>
    <w:rsid w:val="002C4FDD"/>
    <w:rsid w:val="002C5880"/>
    <w:rsid w:val="002C71E5"/>
    <w:rsid w:val="002D02DC"/>
    <w:rsid w:val="002D5EC3"/>
    <w:rsid w:val="002D7E90"/>
    <w:rsid w:val="002E1237"/>
    <w:rsid w:val="002E1F91"/>
    <w:rsid w:val="002E32DB"/>
    <w:rsid w:val="002E4593"/>
    <w:rsid w:val="002E5FB8"/>
    <w:rsid w:val="002E6047"/>
    <w:rsid w:val="002F0838"/>
    <w:rsid w:val="002F0929"/>
    <w:rsid w:val="0030309A"/>
    <w:rsid w:val="003060BD"/>
    <w:rsid w:val="0030627D"/>
    <w:rsid w:val="00311203"/>
    <w:rsid w:val="00312511"/>
    <w:rsid w:val="00313B29"/>
    <w:rsid w:val="00314BD8"/>
    <w:rsid w:val="00314CB5"/>
    <w:rsid w:val="003160CA"/>
    <w:rsid w:val="00321D80"/>
    <w:rsid w:val="00322A47"/>
    <w:rsid w:val="0032458B"/>
    <w:rsid w:val="0032516E"/>
    <w:rsid w:val="00326CE0"/>
    <w:rsid w:val="0033021E"/>
    <w:rsid w:val="00331E4C"/>
    <w:rsid w:val="00332ECD"/>
    <w:rsid w:val="0033417D"/>
    <w:rsid w:val="003346E1"/>
    <w:rsid w:val="00336038"/>
    <w:rsid w:val="00337124"/>
    <w:rsid w:val="00341034"/>
    <w:rsid w:val="003411F4"/>
    <w:rsid w:val="00343C17"/>
    <w:rsid w:val="00343C1D"/>
    <w:rsid w:val="00347A68"/>
    <w:rsid w:val="0035548C"/>
    <w:rsid w:val="00355CF8"/>
    <w:rsid w:val="0036009B"/>
    <w:rsid w:val="00363728"/>
    <w:rsid w:val="00363D5A"/>
    <w:rsid w:val="00363EAF"/>
    <w:rsid w:val="00365FBF"/>
    <w:rsid w:val="00366188"/>
    <w:rsid w:val="00370B84"/>
    <w:rsid w:val="003713B5"/>
    <w:rsid w:val="0037202E"/>
    <w:rsid w:val="0037385C"/>
    <w:rsid w:val="0037442E"/>
    <w:rsid w:val="00374A8F"/>
    <w:rsid w:val="003766BF"/>
    <w:rsid w:val="0038190B"/>
    <w:rsid w:val="003857B4"/>
    <w:rsid w:val="003876B0"/>
    <w:rsid w:val="0039544D"/>
    <w:rsid w:val="00395A58"/>
    <w:rsid w:val="003974F9"/>
    <w:rsid w:val="00397E6E"/>
    <w:rsid w:val="003A2EB5"/>
    <w:rsid w:val="003A3C23"/>
    <w:rsid w:val="003A7BB8"/>
    <w:rsid w:val="003A7D71"/>
    <w:rsid w:val="003B0118"/>
    <w:rsid w:val="003B0821"/>
    <w:rsid w:val="003B21FE"/>
    <w:rsid w:val="003B2C1C"/>
    <w:rsid w:val="003B65F6"/>
    <w:rsid w:val="003C0D24"/>
    <w:rsid w:val="003C20BA"/>
    <w:rsid w:val="003C28EC"/>
    <w:rsid w:val="003C40B0"/>
    <w:rsid w:val="003C68CE"/>
    <w:rsid w:val="003C6E62"/>
    <w:rsid w:val="003D2003"/>
    <w:rsid w:val="003D3C63"/>
    <w:rsid w:val="003D6562"/>
    <w:rsid w:val="003E0B05"/>
    <w:rsid w:val="003E374B"/>
    <w:rsid w:val="003E44D0"/>
    <w:rsid w:val="003E6814"/>
    <w:rsid w:val="003E6FD4"/>
    <w:rsid w:val="003E7735"/>
    <w:rsid w:val="003F2046"/>
    <w:rsid w:val="003F3635"/>
    <w:rsid w:val="003F4A47"/>
    <w:rsid w:val="003F52C1"/>
    <w:rsid w:val="003F5A07"/>
    <w:rsid w:val="003F66E1"/>
    <w:rsid w:val="00400B89"/>
    <w:rsid w:val="00402543"/>
    <w:rsid w:val="0040328E"/>
    <w:rsid w:val="0040361D"/>
    <w:rsid w:val="00404A00"/>
    <w:rsid w:val="00407D5B"/>
    <w:rsid w:val="00410678"/>
    <w:rsid w:val="00413879"/>
    <w:rsid w:val="00414374"/>
    <w:rsid w:val="00414B0C"/>
    <w:rsid w:val="0041649E"/>
    <w:rsid w:val="00421CCB"/>
    <w:rsid w:val="00422EEB"/>
    <w:rsid w:val="004247F7"/>
    <w:rsid w:val="00431F07"/>
    <w:rsid w:val="0044095F"/>
    <w:rsid w:val="004427D2"/>
    <w:rsid w:val="00446BD3"/>
    <w:rsid w:val="00446ED3"/>
    <w:rsid w:val="00450794"/>
    <w:rsid w:val="004527D1"/>
    <w:rsid w:val="00453494"/>
    <w:rsid w:val="004549EC"/>
    <w:rsid w:val="00456C54"/>
    <w:rsid w:val="004607CB"/>
    <w:rsid w:val="00461F63"/>
    <w:rsid w:val="0046242B"/>
    <w:rsid w:val="00463101"/>
    <w:rsid w:val="004631C8"/>
    <w:rsid w:val="0046355C"/>
    <w:rsid w:val="00464054"/>
    <w:rsid w:val="004674F0"/>
    <w:rsid w:val="00467598"/>
    <w:rsid w:val="00471A1F"/>
    <w:rsid w:val="0047233C"/>
    <w:rsid w:val="004727F4"/>
    <w:rsid w:val="00473874"/>
    <w:rsid w:val="00474A11"/>
    <w:rsid w:val="00475202"/>
    <w:rsid w:val="0047569A"/>
    <w:rsid w:val="004828D6"/>
    <w:rsid w:val="00482C30"/>
    <w:rsid w:val="00483408"/>
    <w:rsid w:val="00484B8C"/>
    <w:rsid w:val="00487211"/>
    <w:rsid w:val="00487928"/>
    <w:rsid w:val="00495EAA"/>
    <w:rsid w:val="00497685"/>
    <w:rsid w:val="00497B75"/>
    <w:rsid w:val="00497C86"/>
    <w:rsid w:val="00497F33"/>
    <w:rsid w:val="004A08DC"/>
    <w:rsid w:val="004A58DA"/>
    <w:rsid w:val="004A6E65"/>
    <w:rsid w:val="004A7B2B"/>
    <w:rsid w:val="004B0239"/>
    <w:rsid w:val="004B0352"/>
    <w:rsid w:val="004B075A"/>
    <w:rsid w:val="004B17D1"/>
    <w:rsid w:val="004B1BA7"/>
    <w:rsid w:val="004B70EF"/>
    <w:rsid w:val="004B7A74"/>
    <w:rsid w:val="004B7A94"/>
    <w:rsid w:val="004C2D88"/>
    <w:rsid w:val="004C2DCB"/>
    <w:rsid w:val="004C768D"/>
    <w:rsid w:val="004D27E5"/>
    <w:rsid w:val="004D56CF"/>
    <w:rsid w:val="004D7DA3"/>
    <w:rsid w:val="004E1DB7"/>
    <w:rsid w:val="004E22CE"/>
    <w:rsid w:val="004E26C3"/>
    <w:rsid w:val="004E41BB"/>
    <w:rsid w:val="004E5206"/>
    <w:rsid w:val="004E55B8"/>
    <w:rsid w:val="004E5E63"/>
    <w:rsid w:val="004E5F6E"/>
    <w:rsid w:val="004E6367"/>
    <w:rsid w:val="004E747B"/>
    <w:rsid w:val="004F1154"/>
    <w:rsid w:val="004F21A9"/>
    <w:rsid w:val="004F36E2"/>
    <w:rsid w:val="004F5D81"/>
    <w:rsid w:val="004F72D2"/>
    <w:rsid w:val="00501DB0"/>
    <w:rsid w:val="00501EF7"/>
    <w:rsid w:val="0050228F"/>
    <w:rsid w:val="0051117F"/>
    <w:rsid w:val="00511263"/>
    <w:rsid w:val="00514B16"/>
    <w:rsid w:val="00516311"/>
    <w:rsid w:val="005164C8"/>
    <w:rsid w:val="00521FD5"/>
    <w:rsid w:val="00522830"/>
    <w:rsid w:val="00523569"/>
    <w:rsid w:val="005248F9"/>
    <w:rsid w:val="0052604D"/>
    <w:rsid w:val="00527055"/>
    <w:rsid w:val="0053275B"/>
    <w:rsid w:val="00533F34"/>
    <w:rsid w:val="00534529"/>
    <w:rsid w:val="00535064"/>
    <w:rsid w:val="00535E30"/>
    <w:rsid w:val="005415D0"/>
    <w:rsid w:val="005415D2"/>
    <w:rsid w:val="00541875"/>
    <w:rsid w:val="0054396B"/>
    <w:rsid w:val="00544372"/>
    <w:rsid w:val="005449B7"/>
    <w:rsid w:val="00552F2F"/>
    <w:rsid w:val="00553313"/>
    <w:rsid w:val="005549C6"/>
    <w:rsid w:val="00560D3E"/>
    <w:rsid w:val="00560EF0"/>
    <w:rsid w:val="00562926"/>
    <w:rsid w:val="0056451A"/>
    <w:rsid w:val="00565787"/>
    <w:rsid w:val="005710C8"/>
    <w:rsid w:val="005710CD"/>
    <w:rsid w:val="00572622"/>
    <w:rsid w:val="005735A3"/>
    <w:rsid w:val="00575202"/>
    <w:rsid w:val="00581BF8"/>
    <w:rsid w:val="00582185"/>
    <w:rsid w:val="00582E5D"/>
    <w:rsid w:val="0058377E"/>
    <w:rsid w:val="00584C7C"/>
    <w:rsid w:val="00585DD7"/>
    <w:rsid w:val="0058619A"/>
    <w:rsid w:val="005874F6"/>
    <w:rsid w:val="005945A8"/>
    <w:rsid w:val="00595F2C"/>
    <w:rsid w:val="005A0722"/>
    <w:rsid w:val="005A0E90"/>
    <w:rsid w:val="005A480C"/>
    <w:rsid w:val="005B33EF"/>
    <w:rsid w:val="005C04AD"/>
    <w:rsid w:val="005C0547"/>
    <w:rsid w:val="005C0C7F"/>
    <w:rsid w:val="005C12AD"/>
    <w:rsid w:val="005C36A9"/>
    <w:rsid w:val="005C49CA"/>
    <w:rsid w:val="005C706C"/>
    <w:rsid w:val="005C7992"/>
    <w:rsid w:val="005D0F01"/>
    <w:rsid w:val="005D30A6"/>
    <w:rsid w:val="005D40F1"/>
    <w:rsid w:val="005D60D3"/>
    <w:rsid w:val="005D7701"/>
    <w:rsid w:val="005D7AD8"/>
    <w:rsid w:val="005E0471"/>
    <w:rsid w:val="005E2E1F"/>
    <w:rsid w:val="005E4A2B"/>
    <w:rsid w:val="005E5797"/>
    <w:rsid w:val="005E61E0"/>
    <w:rsid w:val="005E6D4E"/>
    <w:rsid w:val="005E6EF2"/>
    <w:rsid w:val="005E7223"/>
    <w:rsid w:val="005E7C4F"/>
    <w:rsid w:val="005E7F0F"/>
    <w:rsid w:val="005F0ADE"/>
    <w:rsid w:val="005F1DBF"/>
    <w:rsid w:val="005F31F8"/>
    <w:rsid w:val="005F4C43"/>
    <w:rsid w:val="005F5BF1"/>
    <w:rsid w:val="005F7699"/>
    <w:rsid w:val="005F7A1F"/>
    <w:rsid w:val="00602E9A"/>
    <w:rsid w:val="006037A3"/>
    <w:rsid w:val="006044FB"/>
    <w:rsid w:val="00605232"/>
    <w:rsid w:val="00611CDF"/>
    <w:rsid w:val="00611F6D"/>
    <w:rsid w:val="00612695"/>
    <w:rsid w:val="006129C0"/>
    <w:rsid w:val="00613996"/>
    <w:rsid w:val="00614FCE"/>
    <w:rsid w:val="0061772C"/>
    <w:rsid w:val="00621525"/>
    <w:rsid w:val="0062439B"/>
    <w:rsid w:val="0062517E"/>
    <w:rsid w:val="0062541F"/>
    <w:rsid w:val="00626ED4"/>
    <w:rsid w:val="00630157"/>
    <w:rsid w:val="00630F0B"/>
    <w:rsid w:val="00632A74"/>
    <w:rsid w:val="00633A57"/>
    <w:rsid w:val="00634918"/>
    <w:rsid w:val="0063556B"/>
    <w:rsid w:val="00636592"/>
    <w:rsid w:val="0064143F"/>
    <w:rsid w:val="00641735"/>
    <w:rsid w:val="006435CC"/>
    <w:rsid w:val="00645C14"/>
    <w:rsid w:val="006469A8"/>
    <w:rsid w:val="00647091"/>
    <w:rsid w:val="00647AA4"/>
    <w:rsid w:val="00652A42"/>
    <w:rsid w:val="00655800"/>
    <w:rsid w:val="006569AE"/>
    <w:rsid w:val="00657BB2"/>
    <w:rsid w:val="00657F85"/>
    <w:rsid w:val="0066004B"/>
    <w:rsid w:val="0066429D"/>
    <w:rsid w:val="00666919"/>
    <w:rsid w:val="00666AE9"/>
    <w:rsid w:val="00666DB6"/>
    <w:rsid w:val="00667207"/>
    <w:rsid w:val="006700BC"/>
    <w:rsid w:val="00671B5A"/>
    <w:rsid w:val="00674937"/>
    <w:rsid w:val="00674F8F"/>
    <w:rsid w:val="00676AE8"/>
    <w:rsid w:val="00680A9C"/>
    <w:rsid w:val="00680E29"/>
    <w:rsid w:val="00681652"/>
    <w:rsid w:val="00681A8E"/>
    <w:rsid w:val="00682DE3"/>
    <w:rsid w:val="00682E95"/>
    <w:rsid w:val="00684467"/>
    <w:rsid w:val="0068462C"/>
    <w:rsid w:val="006854FB"/>
    <w:rsid w:val="00685E21"/>
    <w:rsid w:val="00686358"/>
    <w:rsid w:val="006934AC"/>
    <w:rsid w:val="00693D13"/>
    <w:rsid w:val="00693D21"/>
    <w:rsid w:val="00693DD7"/>
    <w:rsid w:val="006964F8"/>
    <w:rsid w:val="0069660E"/>
    <w:rsid w:val="006967BE"/>
    <w:rsid w:val="006A1838"/>
    <w:rsid w:val="006A30C5"/>
    <w:rsid w:val="006A4526"/>
    <w:rsid w:val="006A4A38"/>
    <w:rsid w:val="006A5080"/>
    <w:rsid w:val="006A6CCB"/>
    <w:rsid w:val="006B00BB"/>
    <w:rsid w:val="006B291F"/>
    <w:rsid w:val="006B7888"/>
    <w:rsid w:val="006B7AA0"/>
    <w:rsid w:val="006C0FE9"/>
    <w:rsid w:val="006C2761"/>
    <w:rsid w:val="006C3B98"/>
    <w:rsid w:val="006C43DF"/>
    <w:rsid w:val="006C7696"/>
    <w:rsid w:val="006D0969"/>
    <w:rsid w:val="006D12E9"/>
    <w:rsid w:val="006D2AF3"/>
    <w:rsid w:val="006D36ED"/>
    <w:rsid w:val="006D6958"/>
    <w:rsid w:val="006D79C5"/>
    <w:rsid w:val="006D7C5E"/>
    <w:rsid w:val="006E549A"/>
    <w:rsid w:val="006F21B2"/>
    <w:rsid w:val="006F284B"/>
    <w:rsid w:val="006F38BD"/>
    <w:rsid w:val="006F56B0"/>
    <w:rsid w:val="006F69E8"/>
    <w:rsid w:val="007025E4"/>
    <w:rsid w:val="00704DF9"/>
    <w:rsid w:val="00705D17"/>
    <w:rsid w:val="007075E9"/>
    <w:rsid w:val="0071114C"/>
    <w:rsid w:val="0071563F"/>
    <w:rsid w:val="00716A64"/>
    <w:rsid w:val="00717C72"/>
    <w:rsid w:val="00721846"/>
    <w:rsid w:val="00723440"/>
    <w:rsid w:val="00727105"/>
    <w:rsid w:val="007277E2"/>
    <w:rsid w:val="00730128"/>
    <w:rsid w:val="0073155D"/>
    <w:rsid w:val="007350EB"/>
    <w:rsid w:val="007358A0"/>
    <w:rsid w:val="0074036C"/>
    <w:rsid w:val="0074210D"/>
    <w:rsid w:val="0074301C"/>
    <w:rsid w:val="00743A05"/>
    <w:rsid w:val="007464F4"/>
    <w:rsid w:val="00746706"/>
    <w:rsid w:val="00751C80"/>
    <w:rsid w:val="00752FB3"/>
    <w:rsid w:val="0075311B"/>
    <w:rsid w:val="007541F1"/>
    <w:rsid w:val="007549A4"/>
    <w:rsid w:val="00757837"/>
    <w:rsid w:val="00760DAD"/>
    <w:rsid w:val="00761395"/>
    <w:rsid w:val="007615F9"/>
    <w:rsid w:val="00763235"/>
    <w:rsid w:val="00763307"/>
    <w:rsid w:val="00763B86"/>
    <w:rsid w:val="00764DF2"/>
    <w:rsid w:val="007652CD"/>
    <w:rsid w:val="007700F8"/>
    <w:rsid w:val="00770B78"/>
    <w:rsid w:val="007723AC"/>
    <w:rsid w:val="007726E7"/>
    <w:rsid w:val="00772AC7"/>
    <w:rsid w:val="00774427"/>
    <w:rsid w:val="00776052"/>
    <w:rsid w:val="00776C0B"/>
    <w:rsid w:val="00776FB0"/>
    <w:rsid w:val="00781013"/>
    <w:rsid w:val="00781740"/>
    <w:rsid w:val="00784D6A"/>
    <w:rsid w:val="007852B7"/>
    <w:rsid w:val="00787329"/>
    <w:rsid w:val="00790750"/>
    <w:rsid w:val="0079180D"/>
    <w:rsid w:val="00792CC9"/>
    <w:rsid w:val="007941C9"/>
    <w:rsid w:val="00794367"/>
    <w:rsid w:val="00794889"/>
    <w:rsid w:val="0079763A"/>
    <w:rsid w:val="007A26FA"/>
    <w:rsid w:val="007A4847"/>
    <w:rsid w:val="007B078F"/>
    <w:rsid w:val="007B0AC2"/>
    <w:rsid w:val="007B1F82"/>
    <w:rsid w:val="007B30D8"/>
    <w:rsid w:val="007B42EE"/>
    <w:rsid w:val="007B4AD5"/>
    <w:rsid w:val="007B59D2"/>
    <w:rsid w:val="007C20FC"/>
    <w:rsid w:val="007C245A"/>
    <w:rsid w:val="007C33CE"/>
    <w:rsid w:val="007C37BA"/>
    <w:rsid w:val="007C46E3"/>
    <w:rsid w:val="007C6357"/>
    <w:rsid w:val="007D0CDB"/>
    <w:rsid w:val="007D21F3"/>
    <w:rsid w:val="007D34F2"/>
    <w:rsid w:val="007D48EC"/>
    <w:rsid w:val="007E0721"/>
    <w:rsid w:val="007E281E"/>
    <w:rsid w:val="007E63DF"/>
    <w:rsid w:val="007E6A28"/>
    <w:rsid w:val="007F0113"/>
    <w:rsid w:val="007F4891"/>
    <w:rsid w:val="00802B2E"/>
    <w:rsid w:val="00804A7B"/>
    <w:rsid w:val="00805C04"/>
    <w:rsid w:val="008074F0"/>
    <w:rsid w:val="0080778A"/>
    <w:rsid w:val="0080789F"/>
    <w:rsid w:val="00807C4D"/>
    <w:rsid w:val="00807FDE"/>
    <w:rsid w:val="008107B9"/>
    <w:rsid w:val="008115B9"/>
    <w:rsid w:val="008142F2"/>
    <w:rsid w:val="00821E5A"/>
    <w:rsid w:val="00822AB7"/>
    <w:rsid w:val="008279C0"/>
    <w:rsid w:val="008305DE"/>
    <w:rsid w:val="008318F6"/>
    <w:rsid w:val="008322F4"/>
    <w:rsid w:val="00834848"/>
    <w:rsid w:val="00837256"/>
    <w:rsid w:val="00840BC2"/>
    <w:rsid w:val="00842739"/>
    <w:rsid w:val="008431BA"/>
    <w:rsid w:val="00843512"/>
    <w:rsid w:val="008502AC"/>
    <w:rsid w:val="00850788"/>
    <w:rsid w:val="00853903"/>
    <w:rsid w:val="00854052"/>
    <w:rsid w:val="00860D03"/>
    <w:rsid w:val="00860F1C"/>
    <w:rsid w:val="00862C21"/>
    <w:rsid w:val="00865640"/>
    <w:rsid w:val="00865DBB"/>
    <w:rsid w:val="008700DF"/>
    <w:rsid w:val="008708F6"/>
    <w:rsid w:val="008718FE"/>
    <w:rsid w:val="008744BF"/>
    <w:rsid w:val="008770C2"/>
    <w:rsid w:val="008845AF"/>
    <w:rsid w:val="008846D3"/>
    <w:rsid w:val="00884CD1"/>
    <w:rsid w:val="00891128"/>
    <w:rsid w:val="00892871"/>
    <w:rsid w:val="008948B0"/>
    <w:rsid w:val="008955A9"/>
    <w:rsid w:val="008956D3"/>
    <w:rsid w:val="00895BD7"/>
    <w:rsid w:val="0089732F"/>
    <w:rsid w:val="00897BD3"/>
    <w:rsid w:val="008A063A"/>
    <w:rsid w:val="008A0C80"/>
    <w:rsid w:val="008A26E7"/>
    <w:rsid w:val="008A3954"/>
    <w:rsid w:val="008A545A"/>
    <w:rsid w:val="008B0D73"/>
    <w:rsid w:val="008B455C"/>
    <w:rsid w:val="008C0506"/>
    <w:rsid w:val="008C0F5E"/>
    <w:rsid w:val="008C1B85"/>
    <w:rsid w:val="008C2247"/>
    <w:rsid w:val="008C3330"/>
    <w:rsid w:val="008C522D"/>
    <w:rsid w:val="008C5933"/>
    <w:rsid w:val="008D03BC"/>
    <w:rsid w:val="008D0800"/>
    <w:rsid w:val="008D0FDA"/>
    <w:rsid w:val="008D24E3"/>
    <w:rsid w:val="008D266A"/>
    <w:rsid w:val="008D5361"/>
    <w:rsid w:val="008D6BE1"/>
    <w:rsid w:val="008E0750"/>
    <w:rsid w:val="008E07EB"/>
    <w:rsid w:val="008E0C3F"/>
    <w:rsid w:val="008E0D28"/>
    <w:rsid w:val="008E16A9"/>
    <w:rsid w:val="008E3ADA"/>
    <w:rsid w:val="008E3F1D"/>
    <w:rsid w:val="008E585D"/>
    <w:rsid w:val="008E792F"/>
    <w:rsid w:val="008F1660"/>
    <w:rsid w:val="008F1F94"/>
    <w:rsid w:val="008F2F67"/>
    <w:rsid w:val="008F40F6"/>
    <w:rsid w:val="008F7529"/>
    <w:rsid w:val="0090302F"/>
    <w:rsid w:val="009040A0"/>
    <w:rsid w:val="00910427"/>
    <w:rsid w:val="00912155"/>
    <w:rsid w:val="00912429"/>
    <w:rsid w:val="009128BA"/>
    <w:rsid w:val="00913850"/>
    <w:rsid w:val="009145CC"/>
    <w:rsid w:val="009151F3"/>
    <w:rsid w:val="009210C4"/>
    <w:rsid w:val="009252AF"/>
    <w:rsid w:val="00926A26"/>
    <w:rsid w:val="00930E19"/>
    <w:rsid w:val="009312A4"/>
    <w:rsid w:val="00931610"/>
    <w:rsid w:val="00933916"/>
    <w:rsid w:val="00933C72"/>
    <w:rsid w:val="00936590"/>
    <w:rsid w:val="00937AAE"/>
    <w:rsid w:val="0094353C"/>
    <w:rsid w:val="009469DA"/>
    <w:rsid w:val="0094706D"/>
    <w:rsid w:val="00951C83"/>
    <w:rsid w:val="00951CEA"/>
    <w:rsid w:val="00954CE5"/>
    <w:rsid w:val="00962CE2"/>
    <w:rsid w:val="00966EC6"/>
    <w:rsid w:val="0097137F"/>
    <w:rsid w:val="0097266C"/>
    <w:rsid w:val="00974A8A"/>
    <w:rsid w:val="00977F51"/>
    <w:rsid w:val="009803A6"/>
    <w:rsid w:val="00980549"/>
    <w:rsid w:val="0098152C"/>
    <w:rsid w:val="009820C2"/>
    <w:rsid w:val="00986AC1"/>
    <w:rsid w:val="009876EE"/>
    <w:rsid w:val="00987C6E"/>
    <w:rsid w:val="0099220A"/>
    <w:rsid w:val="00992DDE"/>
    <w:rsid w:val="00996356"/>
    <w:rsid w:val="00997888"/>
    <w:rsid w:val="009A067D"/>
    <w:rsid w:val="009A13E8"/>
    <w:rsid w:val="009A1E1B"/>
    <w:rsid w:val="009A2ACF"/>
    <w:rsid w:val="009A323D"/>
    <w:rsid w:val="009A5ABC"/>
    <w:rsid w:val="009A6098"/>
    <w:rsid w:val="009B0A2E"/>
    <w:rsid w:val="009B0DC4"/>
    <w:rsid w:val="009B4B15"/>
    <w:rsid w:val="009B5215"/>
    <w:rsid w:val="009B5C94"/>
    <w:rsid w:val="009B776E"/>
    <w:rsid w:val="009C01B1"/>
    <w:rsid w:val="009C0908"/>
    <w:rsid w:val="009C2E78"/>
    <w:rsid w:val="009C376E"/>
    <w:rsid w:val="009C45C2"/>
    <w:rsid w:val="009C4C02"/>
    <w:rsid w:val="009D1C35"/>
    <w:rsid w:val="009D6D91"/>
    <w:rsid w:val="009D6F81"/>
    <w:rsid w:val="009D7D63"/>
    <w:rsid w:val="009E02A8"/>
    <w:rsid w:val="009E3558"/>
    <w:rsid w:val="009E5D4D"/>
    <w:rsid w:val="009E6B11"/>
    <w:rsid w:val="009F12F3"/>
    <w:rsid w:val="009F1303"/>
    <w:rsid w:val="009F2B26"/>
    <w:rsid w:val="009F421D"/>
    <w:rsid w:val="009F621D"/>
    <w:rsid w:val="009F755F"/>
    <w:rsid w:val="00A024FA"/>
    <w:rsid w:val="00A02EB9"/>
    <w:rsid w:val="00A04E6A"/>
    <w:rsid w:val="00A054BB"/>
    <w:rsid w:val="00A07461"/>
    <w:rsid w:val="00A07BFC"/>
    <w:rsid w:val="00A07D4D"/>
    <w:rsid w:val="00A115EC"/>
    <w:rsid w:val="00A134B6"/>
    <w:rsid w:val="00A1353F"/>
    <w:rsid w:val="00A13CAF"/>
    <w:rsid w:val="00A14046"/>
    <w:rsid w:val="00A14F81"/>
    <w:rsid w:val="00A16606"/>
    <w:rsid w:val="00A22328"/>
    <w:rsid w:val="00A23F0A"/>
    <w:rsid w:val="00A24C7E"/>
    <w:rsid w:val="00A259A4"/>
    <w:rsid w:val="00A301A6"/>
    <w:rsid w:val="00A310F6"/>
    <w:rsid w:val="00A318C4"/>
    <w:rsid w:val="00A355AD"/>
    <w:rsid w:val="00A36AE8"/>
    <w:rsid w:val="00A36FAA"/>
    <w:rsid w:val="00A41183"/>
    <w:rsid w:val="00A42515"/>
    <w:rsid w:val="00A42FB7"/>
    <w:rsid w:val="00A43575"/>
    <w:rsid w:val="00A43E4D"/>
    <w:rsid w:val="00A47949"/>
    <w:rsid w:val="00A47CC4"/>
    <w:rsid w:val="00A5141A"/>
    <w:rsid w:val="00A54905"/>
    <w:rsid w:val="00A55F42"/>
    <w:rsid w:val="00A5672C"/>
    <w:rsid w:val="00A632D8"/>
    <w:rsid w:val="00A637A5"/>
    <w:rsid w:val="00A63B8B"/>
    <w:rsid w:val="00A65885"/>
    <w:rsid w:val="00A67957"/>
    <w:rsid w:val="00A72797"/>
    <w:rsid w:val="00A734FE"/>
    <w:rsid w:val="00A74AFE"/>
    <w:rsid w:val="00A75706"/>
    <w:rsid w:val="00A77E57"/>
    <w:rsid w:val="00A80E50"/>
    <w:rsid w:val="00A829B9"/>
    <w:rsid w:val="00A83990"/>
    <w:rsid w:val="00A83C08"/>
    <w:rsid w:val="00A93F79"/>
    <w:rsid w:val="00A968F8"/>
    <w:rsid w:val="00AA1AE0"/>
    <w:rsid w:val="00AA2539"/>
    <w:rsid w:val="00AA2783"/>
    <w:rsid w:val="00AA381A"/>
    <w:rsid w:val="00AA47D9"/>
    <w:rsid w:val="00AA6003"/>
    <w:rsid w:val="00AA7353"/>
    <w:rsid w:val="00AB0777"/>
    <w:rsid w:val="00AB1626"/>
    <w:rsid w:val="00AB722B"/>
    <w:rsid w:val="00AC0165"/>
    <w:rsid w:val="00AC3A16"/>
    <w:rsid w:val="00AC5B26"/>
    <w:rsid w:val="00AC5EEC"/>
    <w:rsid w:val="00AD06CD"/>
    <w:rsid w:val="00AD6EF5"/>
    <w:rsid w:val="00AD7C0F"/>
    <w:rsid w:val="00AE0395"/>
    <w:rsid w:val="00AE0B55"/>
    <w:rsid w:val="00AE0D29"/>
    <w:rsid w:val="00AE31B5"/>
    <w:rsid w:val="00AE5676"/>
    <w:rsid w:val="00AE5805"/>
    <w:rsid w:val="00AE6252"/>
    <w:rsid w:val="00AE73F2"/>
    <w:rsid w:val="00AE7D7C"/>
    <w:rsid w:val="00AF1045"/>
    <w:rsid w:val="00AF30E5"/>
    <w:rsid w:val="00AF4225"/>
    <w:rsid w:val="00AF5444"/>
    <w:rsid w:val="00AF5BEF"/>
    <w:rsid w:val="00AF6B15"/>
    <w:rsid w:val="00B00994"/>
    <w:rsid w:val="00B05633"/>
    <w:rsid w:val="00B13081"/>
    <w:rsid w:val="00B13BDA"/>
    <w:rsid w:val="00B14593"/>
    <w:rsid w:val="00B147C7"/>
    <w:rsid w:val="00B149FA"/>
    <w:rsid w:val="00B15EE2"/>
    <w:rsid w:val="00B16F18"/>
    <w:rsid w:val="00B21DA5"/>
    <w:rsid w:val="00B2277E"/>
    <w:rsid w:val="00B22AF5"/>
    <w:rsid w:val="00B26640"/>
    <w:rsid w:val="00B26A93"/>
    <w:rsid w:val="00B27BDB"/>
    <w:rsid w:val="00B31934"/>
    <w:rsid w:val="00B33CB6"/>
    <w:rsid w:val="00B34634"/>
    <w:rsid w:val="00B35AD5"/>
    <w:rsid w:val="00B41521"/>
    <w:rsid w:val="00B42D1F"/>
    <w:rsid w:val="00B43BEF"/>
    <w:rsid w:val="00B45D13"/>
    <w:rsid w:val="00B474C6"/>
    <w:rsid w:val="00B52465"/>
    <w:rsid w:val="00B57379"/>
    <w:rsid w:val="00B57D79"/>
    <w:rsid w:val="00B6401E"/>
    <w:rsid w:val="00B64E5B"/>
    <w:rsid w:val="00B654CA"/>
    <w:rsid w:val="00B72693"/>
    <w:rsid w:val="00B763A1"/>
    <w:rsid w:val="00B80DD3"/>
    <w:rsid w:val="00B84D33"/>
    <w:rsid w:val="00B8632C"/>
    <w:rsid w:val="00B873B8"/>
    <w:rsid w:val="00B906C3"/>
    <w:rsid w:val="00B91A1D"/>
    <w:rsid w:val="00B953E7"/>
    <w:rsid w:val="00B96517"/>
    <w:rsid w:val="00BA4F25"/>
    <w:rsid w:val="00BA5F75"/>
    <w:rsid w:val="00BB0127"/>
    <w:rsid w:val="00BC0138"/>
    <w:rsid w:val="00BC67D4"/>
    <w:rsid w:val="00BD5D19"/>
    <w:rsid w:val="00BE0EAC"/>
    <w:rsid w:val="00BE2AD1"/>
    <w:rsid w:val="00BE5964"/>
    <w:rsid w:val="00BF0AFF"/>
    <w:rsid w:val="00BF1814"/>
    <w:rsid w:val="00BF2946"/>
    <w:rsid w:val="00BF2C97"/>
    <w:rsid w:val="00BF2D27"/>
    <w:rsid w:val="00BF4ACD"/>
    <w:rsid w:val="00BF7ABD"/>
    <w:rsid w:val="00C01386"/>
    <w:rsid w:val="00C0179B"/>
    <w:rsid w:val="00C01883"/>
    <w:rsid w:val="00C01E3D"/>
    <w:rsid w:val="00C04278"/>
    <w:rsid w:val="00C05807"/>
    <w:rsid w:val="00C10613"/>
    <w:rsid w:val="00C109AF"/>
    <w:rsid w:val="00C12098"/>
    <w:rsid w:val="00C21635"/>
    <w:rsid w:val="00C21814"/>
    <w:rsid w:val="00C228BB"/>
    <w:rsid w:val="00C23542"/>
    <w:rsid w:val="00C25D1F"/>
    <w:rsid w:val="00C30610"/>
    <w:rsid w:val="00C32F0C"/>
    <w:rsid w:val="00C35375"/>
    <w:rsid w:val="00C35B0C"/>
    <w:rsid w:val="00C37BC3"/>
    <w:rsid w:val="00C43513"/>
    <w:rsid w:val="00C5220E"/>
    <w:rsid w:val="00C56B25"/>
    <w:rsid w:val="00C57912"/>
    <w:rsid w:val="00C60D11"/>
    <w:rsid w:val="00C619F7"/>
    <w:rsid w:val="00C61EF2"/>
    <w:rsid w:val="00C665AA"/>
    <w:rsid w:val="00C70805"/>
    <w:rsid w:val="00C725FB"/>
    <w:rsid w:val="00C735CD"/>
    <w:rsid w:val="00C75A25"/>
    <w:rsid w:val="00C7601D"/>
    <w:rsid w:val="00C773A9"/>
    <w:rsid w:val="00C818BF"/>
    <w:rsid w:val="00C84DCC"/>
    <w:rsid w:val="00C905F8"/>
    <w:rsid w:val="00C91528"/>
    <w:rsid w:val="00C91B30"/>
    <w:rsid w:val="00C943FD"/>
    <w:rsid w:val="00C94562"/>
    <w:rsid w:val="00C9508B"/>
    <w:rsid w:val="00C978AB"/>
    <w:rsid w:val="00C97CAF"/>
    <w:rsid w:val="00C97F9E"/>
    <w:rsid w:val="00CA2871"/>
    <w:rsid w:val="00CA569E"/>
    <w:rsid w:val="00CA7C02"/>
    <w:rsid w:val="00CB0415"/>
    <w:rsid w:val="00CB0AEB"/>
    <w:rsid w:val="00CB3A7C"/>
    <w:rsid w:val="00CB5F99"/>
    <w:rsid w:val="00CB6C81"/>
    <w:rsid w:val="00CB7112"/>
    <w:rsid w:val="00CB71EB"/>
    <w:rsid w:val="00CC0785"/>
    <w:rsid w:val="00CC0FE8"/>
    <w:rsid w:val="00CC2476"/>
    <w:rsid w:val="00CC3461"/>
    <w:rsid w:val="00CC3F02"/>
    <w:rsid w:val="00CC4285"/>
    <w:rsid w:val="00CC4291"/>
    <w:rsid w:val="00CC63E5"/>
    <w:rsid w:val="00CC6C91"/>
    <w:rsid w:val="00CD042E"/>
    <w:rsid w:val="00CD28AE"/>
    <w:rsid w:val="00CD5760"/>
    <w:rsid w:val="00CD7D4E"/>
    <w:rsid w:val="00CE15F4"/>
    <w:rsid w:val="00CE174B"/>
    <w:rsid w:val="00CE21B8"/>
    <w:rsid w:val="00CE3E45"/>
    <w:rsid w:val="00CF6B67"/>
    <w:rsid w:val="00D05DBA"/>
    <w:rsid w:val="00D06FE7"/>
    <w:rsid w:val="00D079A9"/>
    <w:rsid w:val="00D10519"/>
    <w:rsid w:val="00D11A25"/>
    <w:rsid w:val="00D1304A"/>
    <w:rsid w:val="00D14874"/>
    <w:rsid w:val="00D15818"/>
    <w:rsid w:val="00D16E91"/>
    <w:rsid w:val="00D238D8"/>
    <w:rsid w:val="00D31A45"/>
    <w:rsid w:val="00D32C73"/>
    <w:rsid w:val="00D406DD"/>
    <w:rsid w:val="00D40E91"/>
    <w:rsid w:val="00D4419B"/>
    <w:rsid w:val="00D441EB"/>
    <w:rsid w:val="00D462EB"/>
    <w:rsid w:val="00D47ACB"/>
    <w:rsid w:val="00D47F70"/>
    <w:rsid w:val="00D50610"/>
    <w:rsid w:val="00D52CD0"/>
    <w:rsid w:val="00D53AA3"/>
    <w:rsid w:val="00D60E07"/>
    <w:rsid w:val="00D61121"/>
    <w:rsid w:val="00D61D16"/>
    <w:rsid w:val="00D642A2"/>
    <w:rsid w:val="00D65854"/>
    <w:rsid w:val="00D65889"/>
    <w:rsid w:val="00D671DB"/>
    <w:rsid w:val="00D705C4"/>
    <w:rsid w:val="00D72EEA"/>
    <w:rsid w:val="00D75237"/>
    <w:rsid w:val="00D812BF"/>
    <w:rsid w:val="00D829D3"/>
    <w:rsid w:val="00D85C67"/>
    <w:rsid w:val="00D877B4"/>
    <w:rsid w:val="00D92EFB"/>
    <w:rsid w:val="00D95DAC"/>
    <w:rsid w:val="00D97852"/>
    <w:rsid w:val="00D97960"/>
    <w:rsid w:val="00DA2C56"/>
    <w:rsid w:val="00DA3748"/>
    <w:rsid w:val="00DA4F36"/>
    <w:rsid w:val="00DA5B77"/>
    <w:rsid w:val="00DB1EE8"/>
    <w:rsid w:val="00DB2E0C"/>
    <w:rsid w:val="00DB4065"/>
    <w:rsid w:val="00DB5154"/>
    <w:rsid w:val="00DB524E"/>
    <w:rsid w:val="00DB5EED"/>
    <w:rsid w:val="00DC041A"/>
    <w:rsid w:val="00DC1139"/>
    <w:rsid w:val="00DC2145"/>
    <w:rsid w:val="00DC5C3C"/>
    <w:rsid w:val="00DD35A1"/>
    <w:rsid w:val="00DD4C0F"/>
    <w:rsid w:val="00DD4C9C"/>
    <w:rsid w:val="00DD4DAC"/>
    <w:rsid w:val="00DD534E"/>
    <w:rsid w:val="00DD70FC"/>
    <w:rsid w:val="00DE34D6"/>
    <w:rsid w:val="00DE39B0"/>
    <w:rsid w:val="00DE427E"/>
    <w:rsid w:val="00DE48B2"/>
    <w:rsid w:val="00DE7F36"/>
    <w:rsid w:val="00DF00CC"/>
    <w:rsid w:val="00DF15F9"/>
    <w:rsid w:val="00DF3334"/>
    <w:rsid w:val="00DF398D"/>
    <w:rsid w:val="00DF3FAF"/>
    <w:rsid w:val="00DF5AE7"/>
    <w:rsid w:val="00E03B29"/>
    <w:rsid w:val="00E051F3"/>
    <w:rsid w:val="00E06815"/>
    <w:rsid w:val="00E117E5"/>
    <w:rsid w:val="00E11B5A"/>
    <w:rsid w:val="00E12E4F"/>
    <w:rsid w:val="00E14135"/>
    <w:rsid w:val="00E15CF8"/>
    <w:rsid w:val="00E21BCC"/>
    <w:rsid w:val="00E2615C"/>
    <w:rsid w:val="00E27A90"/>
    <w:rsid w:val="00E33EC9"/>
    <w:rsid w:val="00E34A7B"/>
    <w:rsid w:val="00E35C59"/>
    <w:rsid w:val="00E3607B"/>
    <w:rsid w:val="00E415BF"/>
    <w:rsid w:val="00E41683"/>
    <w:rsid w:val="00E426B9"/>
    <w:rsid w:val="00E46ACE"/>
    <w:rsid w:val="00E5151A"/>
    <w:rsid w:val="00E51F0A"/>
    <w:rsid w:val="00E528B1"/>
    <w:rsid w:val="00E52A9B"/>
    <w:rsid w:val="00E55A1B"/>
    <w:rsid w:val="00E56FFD"/>
    <w:rsid w:val="00E570D1"/>
    <w:rsid w:val="00E62AD0"/>
    <w:rsid w:val="00E62DE7"/>
    <w:rsid w:val="00E645B7"/>
    <w:rsid w:val="00E65C66"/>
    <w:rsid w:val="00E6601E"/>
    <w:rsid w:val="00E70539"/>
    <w:rsid w:val="00E70D44"/>
    <w:rsid w:val="00E73605"/>
    <w:rsid w:val="00E74FAA"/>
    <w:rsid w:val="00E8094C"/>
    <w:rsid w:val="00E80B01"/>
    <w:rsid w:val="00E81CDD"/>
    <w:rsid w:val="00E82132"/>
    <w:rsid w:val="00E8266A"/>
    <w:rsid w:val="00E82A0F"/>
    <w:rsid w:val="00E84092"/>
    <w:rsid w:val="00E85590"/>
    <w:rsid w:val="00E903A1"/>
    <w:rsid w:val="00E91BFD"/>
    <w:rsid w:val="00E91E48"/>
    <w:rsid w:val="00E92A33"/>
    <w:rsid w:val="00E93E01"/>
    <w:rsid w:val="00E95CE1"/>
    <w:rsid w:val="00E97035"/>
    <w:rsid w:val="00EA0334"/>
    <w:rsid w:val="00EA2F1A"/>
    <w:rsid w:val="00EA3C36"/>
    <w:rsid w:val="00EA5B1E"/>
    <w:rsid w:val="00EA7514"/>
    <w:rsid w:val="00EB0BA6"/>
    <w:rsid w:val="00EB0FBB"/>
    <w:rsid w:val="00EB1CFD"/>
    <w:rsid w:val="00EB4F50"/>
    <w:rsid w:val="00EB6198"/>
    <w:rsid w:val="00EC46E0"/>
    <w:rsid w:val="00EC5130"/>
    <w:rsid w:val="00EC51A2"/>
    <w:rsid w:val="00EC54C7"/>
    <w:rsid w:val="00EC54D2"/>
    <w:rsid w:val="00EC5772"/>
    <w:rsid w:val="00ED0856"/>
    <w:rsid w:val="00ED08CB"/>
    <w:rsid w:val="00ED0D0B"/>
    <w:rsid w:val="00ED176E"/>
    <w:rsid w:val="00ED351A"/>
    <w:rsid w:val="00ED3B2C"/>
    <w:rsid w:val="00ED451C"/>
    <w:rsid w:val="00ED4A0E"/>
    <w:rsid w:val="00ED552B"/>
    <w:rsid w:val="00ED64D5"/>
    <w:rsid w:val="00ED6C56"/>
    <w:rsid w:val="00EE0773"/>
    <w:rsid w:val="00EE1B96"/>
    <w:rsid w:val="00EE78A2"/>
    <w:rsid w:val="00EF027C"/>
    <w:rsid w:val="00EF244E"/>
    <w:rsid w:val="00EF4C1A"/>
    <w:rsid w:val="00EF524A"/>
    <w:rsid w:val="00EF5395"/>
    <w:rsid w:val="00EF666A"/>
    <w:rsid w:val="00F02B2B"/>
    <w:rsid w:val="00F04852"/>
    <w:rsid w:val="00F07C2A"/>
    <w:rsid w:val="00F106F8"/>
    <w:rsid w:val="00F16655"/>
    <w:rsid w:val="00F2063C"/>
    <w:rsid w:val="00F20787"/>
    <w:rsid w:val="00F2186C"/>
    <w:rsid w:val="00F22473"/>
    <w:rsid w:val="00F2293E"/>
    <w:rsid w:val="00F23040"/>
    <w:rsid w:val="00F240DA"/>
    <w:rsid w:val="00F26B60"/>
    <w:rsid w:val="00F26BA5"/>
    <w:rsid w:val="00F27F7A"/>
    <w:rsid w:val="00F36E6B"/>
    <w:rsid w:val="00F400B1"/>
    <w:rsid w:val="00F401E8"/>
    <w:rsid w:val="00F40D8D"/>
    <w:rsid w:val="00F40DBB"/>
    <w:rsid w:val="00F41872"/>
    <w:rsid w:val="00F4191E"/>
    <w:rsid w:val="00F506A2"/>
    <w:rsid w:val="00F50A9C"/>
    <w:rsid w:val="00F53DA4"/>
    <w:rsid w:val="00F56184"/>
    <w:rsid w:val="00F56E87"/>
    <w:rsid w:val="00F61B40"/>
    <w:rsid w:val="00F63636"/>
    <w:rsid w:val="00F64433"/>
    <w:rsid w:val="00F64B0D"/>
    <w:rsid w:val="00F6639F"/>
    <w:rsid w:val="00F70B63"/>
    <w:rsid w:val="00F731DB"/>
    <w:rsid w:val="00F775B5"/>
    <w:rsid w:val="00F7767C"/>
    <w:rsid w:val="00F8375D"/>
    <w:rsid w:val="00F84363"/>
    <w:rsid w:val="00F844CC"/>
    <w:rsid w:val="00F86DE2"/>
    <w:rsid w:val="00F86FF0"/>
    <w:rsid w:val="00F87313"/>
    <w:rsid w:val="00F90C01"/>
    <w:rsid w:val="00F90DE6"/>
    <w:rsid w:val="00F91247"/>
    <w:rsid w:val="00F91AF0"/>
    <w:rsid w:val="00F91E23"/>
    <w:rsid w:val="00F94ACA"/>
    <w:rsid w:val="00FA290B"/>
    <w:rsid w:val="00FA298A"/>
    <w:rsid w:val="00FA3128"/>
    <w:rsid w:val="00FA3EBC"/>
    <w:rsid w:val="00FB0DEF"/>
    <w:rsid w:val="00FB11EF"/>
    <w:rsid w:val="00FB3148"/>
    <w:rsid w:val="00FB72A5"/>
    <w:rsid w:val="00FC0DC8"/>
    <w:rsid w:val="00FC2445"/>
    <w:rsid w:val="00FC39E9"/>
    <w:rsid w:val="00FD03A3"/>
    <w:rsid w:val="00FD06DD"/>
    <w:rsid w:val="00FD08D5"/>
    <w:rsid w:val="00FD2A3E"/>
    <w:rsid w:val="00FD353D"/>
    <w:rsid w:val="00FE1D8F"/>
    <w:rsid w:val="00FE24AB"/>
    <w:rsid w:val="00FE25D5"/>
    <w:rsid w:val="00FE38C4"/>
    <w:rsid w:val="00FE48B3"/>
    <w:rsid w:val="00FE5904"/>
    <w:rsid w:val="00FE7BA8"/>
    <w:rsid w:val="00FF0DE6"/>
    <w:rsid w:val="00FF4658"/>
    <w:rsid w:val="00FF52CD"/>
    <w:rsid w:val="00FF59C3"/>
    <w:rsid w:val="00FF6EC6"/>
    <w:rsid w:val="00FF72B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E792F"/>
    <w:rPr>
      <w:sz w:val="24"/>
      <w:szCs w:val="24"/>
      <w:lang w:val="en-US" w:eastAsia="en-US"/>
    </w:rPr>
  </w:style>
  <w:style w:type="paragraph" w:styleId="1">
    <w:name w:val="heading 1"/>
    <w:basedOn w:val="a0"/>
    <w:next w:val="Normal"/>
    <w:link w:val="10"/>
    <w:uiPriority w:val="99"/>
    <w:qFormat/>
    <w:rsid w:val="00082976"/>
    <w:pPr>
      <w:keepNext/>
      <w:numPr>
        <w:numId w:val="1"/>
      </w:numPr>
      <w:spacing w:before="240" w:after="120"/>
      <w:outlineLvl w:val="0"/>
    </w:pPr>
    <w:rPr>
      <w:rFonts w:ascii="Arial Narrow" w:hAnsi="Arial Narrow" w:cs="Arial Narrow"/>
      <w:b/>
      <w:bCs/>
      <w:kern w:val="32"/>
      <w:sz w:val="36"/>
      <w:szCs w:val="36"/>
      <w:lang w:val="ru-RU"/>
    </w:rPr>
  </w:style>
  <w:style w:type="paragraph" w:styleId="21">
    <w:name w:val="heading 2"/>
    <w:basedOn w:val="a0"/>
    <w:next w:val="Normal"/>
    <w:link w:val="22"/>
    <w:uiPriority w:val="99"/>
    <w:qFormat/>
    <w:rsid w:val="00082976"/>
    <w:pPr>
      <w:keepNext/>
      <w:numPr>
        <w:ilvl w:val="1"/>
        <w:numId w:val="1"/>
      </w:numPr>
      <w:spacing w:before="240" w:after="120"/>
      <w:outlineLvl w:val="1"/>
    </w:pPr>
    <w:rPr>
      <w:rFonts w:ascii="Arial Narrow" w:hAnsi="Arial Narrow" w:cs="Arial Narrow"/>
      <w:b/>
      <w:bCs/>
      <w:i/>
      <w:iCs/>
      <w:sz w:val="32"/>
      <w:szCs w:val="32"/>
      <w:lang w:val="ru-RU"/>
    </w:rPr>
  </w:style>
  <w:style w:type="paragraph" w:styleId="3">
    <w:name w:val="heading 3"/>
    <w:basedOn w:val="a0"/>
    <w:next w:val="Normal"/>
    <w:link w:val="30"/>
    <w:uiPriority w:val="99"/>
    <w:qFormat/>
    <w:rsid w:val="00082976"/>
    <w:pPr>
      <w:keepNext/>
      <w:numPr>
        <w:ilvl w:val="2"/>
        <w:numId w:val="1"/>
      </w:numPr>
      <w:spacing w:before="120" w:after="120"/>
      <w:outlineLvl w:val="2"/>
    </w:pPr>
    <w:rPr>
      <w:rFonts w:ascii="Arial Narrow" w:hAnsi="Arial Narrow" w:cs="Arial Narrow"/>
      <w:b/>
      <w:bCs/>
      <w:sz w:val="28"/>
      <w:szCs w:val="28"/>
      <w:lang w:val="ru-RU"/>
    </w:rPr>
  </w:style>
  <w:style w:type="paragraph" w:styleId="4">
    <w:name w:val="heading 4"/>
    <w:basedOn w:val="a0"/>
    <w:next w:val="Normal"/>
    <w:link w:val="40"/>
    <w:uiPriority w:val="99"/>
    <w:qFormat/>
    <w:rsid w:val="00082976"/>
    <w:pPr>
      <w:keepNext/>
      <w:numPr>
        <w:ilvl w:val="3"/>
        <w:numId w:val="1"/>
      </w:numPr>
      <w:spacing w:before="120" w:after="120"/>
      <w:outlineLvl w:val="3"/>
    </w:pPr>
    <w:rPr>
      <w:rFonts w:ascii="Arial Narrow" w:hAnsi="Arial Narrow" w:cs="Arial Narrow"/>
      <w:b/>
      <w:bCs/>
      <w:i/>
      <w:iCs/>
      <w:sz w:val="28"/>
      <w:szCs w:val="28"/>
      <w:lang w:val="ru-RU"/>
    </w:rPr>
  </w:style>
  <w:style w:type="paragraph" w:styleId="5">
    <w:name w:val="heading 5"/>
    <w:basedOn w:val="a0"/>
    <w:next w:val="Normal"/>
    <w:link w:val="50"/>
    <w:uiPriority w:val="99"/>
    <w:qFormat/>
    <w:rsid w:val="00082976"/>
    <w:pPr>
      <w:numPr>
        <w:ilvl w:val="4"/>
        <w:numId w:val="1"/>
      </w:numPr>
      <w:spacing w:before="120" w:after="120"/>
      <w:outlineLvl w:val="4"/>
    </w:pPr>
    <w:rPr>
      <w:rFonts w:ascii="Arial Narrow" w:hAnsi="Arial Narrow" w:cs="Arial Narrow"/>
      <w:b/>
      <w:b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82976"/>
    <w:rPr>
      <w:rFonts w:ascii="Arial Narrow" w:hAnsi="Arial Narrow" w:cs="Arial Narrow"/>
      <w:b/>
      <w:bCs/>
      <w:kern w:val="32"/>
      <w:sz w:val="36"/>
      <w:szCs w:val="36"/>
      <w:lang w:eastAsia="en-US"/>
    </w:rPr>
  </w:style>
  <w:style w:type="character" w:customStyle="1" w:styleId="22">
    <w:name w:val="Заголовок 2 Знак"/>
    <w:basedOn w:val="a1"/>
    <w:link w:val="21"/>
    <w:uiPriority w:val="99"/>
    <w:locked/>
    <w:rsid w:val="00082976"/>
    <w:rPr>
      <w:rFonts w:ascii="Arial Narrow" w:hAnsi="Arial Narrow" w:cs="Arial Narrow"/>
      <w:b/>
      <w:bCs/>
      <w:i/>
      <w:iCs/>
      <w:sz w:val="32"/>
      <w:szCs w:val="32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082976"/>
    <w:rPr>
      <w:rFonts w:ascii="Arial Narrow" w:hAnsi="Arial Narrow" w:cs="Arial Narrow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82976"/>
    <w:rPr>
      <w:rFonts w:ascii="Arial Narrow" w:hAnsi="Arial Narrow" w:cs="Arial Narrow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locked/>
    <w:rsid w:val="00082976"/>
    <w:rPr>
      <w:rFonts w:ascii="Arial Narrow" w:hAnsi="Arial Narrow" w:cs="Arial Narrow"/>
      <w:b/>
      <w:bCs/>
      <w:sz w:val="26"/>
      <w:szCs w:val="26"/>
      <w:lang w:eastAsia="en-US"/>
    </w:rPr>
  </w:style>
  <w:style w:type="paragraph" w:styleId="a4">
    <w:name w:val="Balloon Text"/>
    <w:basedOn w:val="a0"/>
    <w:link w:val="a5"/>
    <w:uiPriority w:val="99"/>
    <w:semiHidden/>
    <w:rsid w:val="00082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82976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basedOn w:val="a1"/>
    <w:uiPriority w:val="99"/>
    <w:rsid w:val="00082976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082976"/>
    <w:rPr>
      <w:rFonts w:cs="Times New Roman"/>
      <w:color w:val="800080"/>
      <w:u w:val="single"/>
    </w:rPr>
  </w:style>
  <w:style w:type="paragraph" w:customStyle="1" w:styleId="Normal">
    <w:name w:val="~Normal"/>
    <w:basedOn w:val="a0"/>
    <w:uiPriority w:val="99"/>
    <w:rsid w:val="00082976"/>
    <w:pPr>
      <w:spacing w:before="120" w:line="264" w:lineRule="auto"/>
    </w:pPr>
    <w:rPr>
      <w:sz w:val="22"/>
      <w:szCs w:val="22"/>
      <w:lang w:val="ru-RU"/>
    </w:rPr>
  </w:style>
  <w:style w:type="paragraph" w:styleId="11">
    <w:name w:val="toc 1"/>
    <w:basedOn w:val="a0"/>
    <w:next w:val="a0"/>
    <w:autoRedefine/>
    <w:uiPriority w:val="99"/>
    <w:rsid w:val="00FA3128"/>
    <w:pPr>
      <w:tabs>
        <w:tab w:val="right" w:leader="dot" w:pos="9628"/>
      </w:tabs>
      <w:spacing w:before="120" w:after="120"/>
    </w:pPr>
    <w:rPr>
      <w:bCs/>
      <w:caps/>
      <w:sz w:val="20"/>
      <w:szCs w:val="20"/>
      <w:lang w:val="ru-RU"/>
    </w:rPr>
  </w:style>
  <w:style w:type="paragraph" w:styleId="23">
    <w:name w:val="toc 2"/>
    <w:basedOn w:val="a0"/>
    <w:next w:val="a0"/>
    <w:autoRedefine/>
    <w:uiPriority w:val="99"/>
    <w:rsid w:val="00082976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99"/>
    <w:semiHidden/>
    <w:rsid w:val="00082976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082976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82976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semiHidden/>
    <w:rsid w:val="00082976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semiHidden/>
    <w:rsid w:val="00082976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082976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semiHidden/>
    <w:rsid w:val="00082976"/>
    <w:pPr>
      <w:ind w:left="1920"/>
    </w:pPr>
    <w:rPr>
      <w:sz w:val="18"/>
      <w:szCs w:val="18"/>
    </w:rPr>
  </w:style>
  <w:style w:type="paragraph" w:styleId="a8">
    <w:name w:val="footnote text"/>
    <w:basedOn w:val="a0"/>
    <w:link w:val="a9"/>
    <w:uiPriority w:val="99"/>
    <w:semiHidden/>
    <w:rsid w:val="00082976"/>
    <w:rPr>
      <w:rFonts w:ascii="Arial" w:hAnsi="Arial" w:cs="Arial"/>
      <w:sz w:val="16"/>
      <w:szCs w:val="16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082976"/>
    <w:rPr>
      <w:rFonts w:cs="Times New Roman"/>
      <w:sz w:val="20"/>
      <w:szCs w:val="20"/>
      <w:lang w:val="en-US" w:eastAsia="en-US"/>
    </w:rPr>
  </w:style>
  <w:style w:type="paragraph" w:styleId="aa">
    <w:name w:val="annotation text"/>
    <w:basedOn w:val="a0"/>
    <w:link w:val="ab"/>
    <w:uiPriority w:val="99"/>
    <w:semiHidden/>
    <w:rsid w:val="00082976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082976"/>
    <w:rPr>
      <w:rFonts w:cs="Times New Roman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rsid w:val="000829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082976"/>
    <w:rPr>
      <w:rFonts w:cs="Times New Roman"/>
      <w:sz w:val="24"/>
      <w:szCs w:val="24"/>
      <w:lang w:val="en-US" w:eastAsia="en-US"/>
    </w:rPr>
  </w:style>
  <w:style w:type="paragraph" w:styleId="ae">
    <w:name w:val="footer"/>
    <w:basedOn w:val="a0"/>
    <w:link w:val="af"/>
    <w:uiPriority w:val="99"/>
    <w:rsid w:val="000829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082976"/>
    <w:rPr>
      <w:rFonts w:cs="Times New Roman"/>
      <w:sz w:val="24"/>
      <w:szCs w:val="24"/>
      <w:lang w:val="en-US" w:eastAsia="en-US"/>
    </w:rPr>
  </w:style>
  <w:style w:type="paragraph" w:styleId="af0">
    <w:name w:val="caption"/>
    <w:basedOn w:val="a0"/>
    <w:next w:val="a0"/>
    <w:uiPriority w:val="99"/>
    <w:qFormat/>
    <w:rsid w:val="00082976"/>
    <w:pPr>
      <w:spacing w:before="180"/>
    </w:pPr>
    <w:rPr>
      <w:b/>
      <w:bCs/>
      <w:sz w:val="20"/>
      <w:szCs w:val="20"/>
    </w:rPr>
  </w:style>
  <w:style w:type="paragraph" w:styleId="af1">
    <w:name w:val="Title"/>
    <w:basedOn w:val="a0"/>
    <w:link w:val="af2"/>
    <w:uiPriority w:val="99"/>
    <w:qFormat/>
    <w:rsid w:val="000829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1"/>
    <w:link w:val="af1"/>
    <w:uiPriority w:val="99"/>
    <w:locked/>
    <w:rsid w:val="0008297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24">
    <w:name w:val="Body Text 2"/>
    <w:basedOn w:val="a0"/>
    <w:link w:val="25"/>
    <w:uiPriority w:val="99"/>
    <w:rsid w:val="00082976"/>
    <w:pPr>
      <w:widowControl w:val="0"/>
      <w:jc w:val="center"/>
    </w:pPr>
    <w:rPr>
      <w:b/>
      <w:bCs/>
      <w:sz w:val="32"/>
      <w:szCs w:val="32"/>
      <w:lang w:val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082976"/>
    <w:rPr>
      <w:rFonts w:cs="Times New Roman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082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locked/>
    <w:rsid w:val="00082976"/>
    <w:rPr>
      <w:rFonts w:ascii="Tahoma" w:hAnsi="Tahoma" w:cs="Tahoma"/>
      <w:sz w:val="16"/>
      <w:szCs w:val="16"/>
      <w:lang w:val="en-US" w:eastAsia="en-US"/>
    </w:rPr>
  </w:style>
  <w:style w:type="paragraph" w:styleId="af5">
    <w:name w:val="Plain Text"/>
    <w:basedOn w:val="a0"/>
    <w:link w:val="af6"/>
    <w:autoRedefine/>
    <w:uiPriority w:val="99"/>
    <w:rsid w:val="00652A42"/>
    <w:pPr>
      <w:spacing w:before="120" w:line="264" w:lineRule="auto"/>
      <w:ind w:right="39" w:firstLine="720"/>
      <w:jc w:val="both"/>
    </w:pPr>
    <w:rPr>
      <w:lang w:val="ru-RU"/>
    </w:rPr>
  </w:style>
  <w:style w:type="character" w:customStyle="1" w:styleId="af6">
    <w:name w:val="Текст Знак"/>
    <w:basedOn w:val="a1"/>
    <w:link w:val="af5"/>
    <w:uiPriority w:val="99"/>
    <w:semiHidden/>
    <w:locked/>
    <w:rsid w:val="00652A42"/>
    <w:rPr>
      <w:rFonts w:cs="Times New Roman"/>
      <w:sz w:val="24"/>
      <w:szCs w:val="24"/>
      <w:lang w:val="ru-RU" w:eastAsia="en-US" w:bidi="ar-SA"/>
    </w:rPr>
  </w:style>
  <w:style w:type="paragraph" w:customStyle="1" w:styleId="BeforeTable">
    <w:name w:val="~BeforeTable"/>
    <w:basedOn w:val="Normal"/>
    <w:next w:val="Normal"/>
    <w:uiPriority w:val="99"/>
    <w:rsid w:val="00082976"/>
    <w:pPr>
      <w:spacing w:before="0"/>
    </w:pPr>
    <w:rPr>
      <w:sz w:val="12"/>
      <w:szCs w:val="12"/>
      <w:lang w:val="en-US"/>
    </w:rPr>
  </w:style>
  <w:style w:type="paragraph" w:customStyle="1" w:styleId="Bulleted">
    <w:name w:val="~Bulleted"/>
    <w:basedOn w:val="Normal"/>
    <w:uiPriority w:val="99"/>
    <w:rsid w:val="00082976"/>
    <w:pPr>
      <w:numPr>
        <w:numId w:val="2"/>
      </w:numPr>
    </w:pPr>
  </w:style>
  <w:style w:type="paragraph" w:customStyle="1" w:styleId="Note">
    <w:name w:val="~Note"/>
    <w:basedOn w:val="Normal"/>
    <w:next w:val="Normal"/>
    <w:uiPriority w:val="99"/>
    <w:rsid w:val="00082976"/>
    <w:pPr>
      <w:ind w:left="1106" w:hanging="1106"/>
    </w:pPr>
    <w:rPr>
      <w:i/>
      <w:iCs/>
    </w:rPr>
  </w:style>
  <w:style w:type="paragraph" w:customStyle="1" w:styleId="DefinitionIndent">
    <w:name w:val="~Definition.Indent"/>
    <w:basedOn w:val="a0"/>
    <w:next w:val="a0"/>
    <w:uiPriority w:val="99"/>
    <w:rsid w:val="00082976"/>
    <w:pPr>
      <w:spacing w:before="120" w:line="264" w:lineRule="auto"/>
      <w:ind w:left="1361"/>
    </w:pPr>
    <w:rPr>
      <w:sz w:val="20"/>
      <w:szCs w:val="20"/>
      <w:lang w:val="ru-RU"/>
    </w:rPr>
  </w:style>
  <w:style w:type="paragraph" w:customStyle="1" w:styleId="BulletedDoubleIndent">
    <w:name w:val="~Bulleted.DoubleIndent"/>
    <w:basedOn w:val="DefinitionIndent"/>
    <w:uiPriority w:val="99"/>
    <w:rsid w:val="00082976"/>
    <w:pPr>
      <w:numPr>
        <w:numId w:val="3"/>
      </w:numPr>
    </w:pPr>
    <w:rPr>
      <w:sz w:val="22"/>
      <w:szCs w:val="22"/>
    </w:rPr>
  </w:style>
  <w:style w:type="paragraph" w:customStyle="1" w:styleId="BulletedIndent">
    <w:name w:val="~Bulleted.Indent"/>
    <w:basedOn w:val="Bulleted"/>
    <w:uiPriority w:val="99"/>
    <w:rsid w:val="00082976"/>
    <w:pPr>
      <w:numPr>
        <w:numId w:val="4"/>
      </w:numPr>
      <w:tabs>
        <w:tab w:val="num" w:pos="-3767"/>
      </w:tabs>
      <w:ind w:left="-3767" w:hanging="360"/>
    </w:pPr>
  </w:style>
  <w:style w:type="paragraph" w:customStyle="1" w:styleId="FirstLine">
    <w:name w:val="~FirstLine"/>
    <w:basedOn w:val="Normal"/>
    <w:next w:val="Normal"/>
    <w:uiPriority w:val="99"/>
    <w:rsid w:val="00082976"/>
    <w:pPr>
      <w:spacing w:before="0"/>
    </w:pPr>
    <w:rPr>
      <w:sz w:val="2"/>
      <w:szCs w:val="2"/>
    </w:rPr>
  </w:style>
  <w:style w:type="paragraph" w:customStyle="1" w:styleId="Hier">
    <w:name w:val="~Hier"/>
    <w:basedOn w:val="Normal"/>
    <w:uiPriority w:val="99"/>
    <w:rsid w:val="00082976"/>
    <w:pPr>
      <w:numPr>
        <w:numId w:val="5"/>
      </w:numPr>
      <w:tabs>
        <w:tab w:val="num" w:pos="680"/>
      </w:tabs>
      <w:ind w:left="680" w:hanging="396"/>
    </w:pPr>
  </w:style>
  <w:style w:type="paragraph" w:customStyle="1" w:styleId="NormalInTable">
    <w:name w:val="~Normal.InTable"/>
    <w:basedOn w:val="Normal"/>
    <w:uiPriority w:val="99"/>
    <w:rsid w:val="00082976"/>
    <w:pPr>
      <w:spacing w:before="60" w:after="60"/>
    </w:pPr>
    <w:rPr>
      <w:sz w:val="20"/>
      <w:szCs w:val="20"/>
    </w:rPr>
  </w:style>
  <w:style w:type="paragraph" w:customStyle="1" w:styleId="NoteIndent">
    <w:name w:val="~Note.Indent"/>
    <w:basedOn w:val="Normal"/>
    <w:uiPriority w:val="99"/>
    <w:rsid w:val="00082976"/>
    <w:pPr>
      <w:spacing w:before="60"/>
      <w:ind w:left="2075" w:hanging="1281"/>
    </w:pPr>
  </w:style>
  <w:style w:type="paragraph" w:customStyle="1" w:styleId="NoteDefinition">
    <w:name w:val="~NoteDefinition"/>
    <w:basedOn w:val="Normal"/>
    <w:uiPriority w:val="99"/>
    <w:rsid w:val="00082976"/>
    <w:pPr>
      <w:ind w:left="1559" w:hanging="1559"/>
    </w:pPr>
    <w:rPr>
      <w:i/>
      <w:iCs/>
    </w:rPr>
  </w:style>
  <w:style w:type="paragraph" w:customStyle="1" w:styleId="Numbered">
    <w:name w:val="~Numbered"/>
    <w:basedOn w:val="Bulleted"/>
    <w:uiPriority w:val="99"/>
    <w:rsid w:val="00082976"/>
    <w:pPr>
      <w:numPr>
        <w:numId w:val="6"/>
      </w:numPr>
    </w:pPr>
  </w:style>
  <w:style w:type="paragraph" w:customStyle="1" w:styleId="NumberedDoubleIndent">
    <w:name w:val="~Numbered.DoubleIndent"/>
    <w:basedOn w:val="Normal"/>
    <w:uiPriority w:val="99"/>
    <w:rsid w:val="00082976"/>
    <w:pPr>
      <w:numPr>
        <w:numId w:val="7"/>
      </w:numPr>
      <w:tabs>
        <w:tab w:val="num" w:pos="1361"/>
      </w:tabs>
      <w:ind w:left="1361" w:hanging="397"/>
    </w:pPr>
  </w:style>
  <w:style w:type="paragraph" w:customStyle="1" w:styleId="NumberedInTable">
    <w:name w:val="~Numbered.InTable"/>
    <w:basedOn w:val="Normal"/>
    <w:uiPriority w:val="99"/>
    <w:rsid w:val="00082976"/>
    <w:pPr>
      <w:numPr>
        <w:numId w:val="8"/>
      </w:numPr>
      <w:tabs>
        <w:tab w:val="num" w:pos="567"/>
      </w:tabs>
      <w:spacing w:before="40" w:after="40"/>
      <w:ind w:left="567" w:hanging="567"/>
    </w:pPr>
    <w:rPr>
      <w:sz w:val="18"/>
      <w:szCs w:val="18"/>
    </w:rPr>
  </w:style>
  <w:style w:type="paragraph" w:customStyle="1" w:styleId="Termin">
    <w:name w:val="~Termin"/>
    <w:basedOn w:val="af1"/>
    <w:next w:val="a0"/>
    <w:uiPriority w:val="99"/>
    <w:rsid w:val="00082976"/>
    <w:pPr>
      <w:spacing w:before="120" w:after="0" w:line="264" w:lineRule="auto"/>
      <w:jc w:val="left"/>
      <w:outlineLvl w:val="9"/>
    </w:pPr>
    <w:rPr>
      <w:rFonts w:ascii="Verdana" w:hAnsi="Verdana" w:cs="Verdana"/>
      <w:kern w:val="0"/>
      <w:sz w:val="20"/>
      <w:szCs w:val="20"/>
      <w:lang w:val="ru-RU"/>
    </w:rPr>
  </w:style>
  <w:style w:type="paragraph" w:customStyle="1" w:styleId="Partition">
    <w:name w:val="~Partition"/>
    <w:basedOn w:val="Normal"/>
    <w:next w:val="Normal"/>
    <w:uiPriority w:val="99"/>
    <w:rsid w:val="00082976"/>
    <w:pPr>
      <w:spacing w:before="240"/>
    </w:pPr>
    <w:rPr>
      <w:rFonts w:ascii="Tahoma" w:hAnsi="Tahoma" w:cs="Tahoma"/>
      <w:b/>
      <w:bCs/>
    </w:rPr>
  </w:style>
  <w:style w:type="paragraph" w:customStyle="1" w:styleId="PartitionIndent">
    <w:name w:val="~Partition.Indent"/>
    <w:basedOn w:val="Termin"/>
    <w:next w:val="DefinitionIndent"/>
    <w:uiPriority w:val="99"/>
    <w:rsid w:val="00082976"/>
    <w:pPr>
      <w:ind w:left="680"/>
    </w:pPr>
    <w:rPr>
      <w:sz w:val="18"/>
      <w:szCs w:val="18"/>
    </w:rPr>
  </w:style>
  <w:style w:type="paragraph" w:customStyle="1" w:styleId="QuestIndent">
    <w:name w:val="~Quest.Indent"/>
    <w:basedOn w:val="Normal"/>
    <w:uiPriority w:val="99"/>
    <w:rsid w:val="00082976"/>
    <w:pPr>
      <w:spacing w:before="60"/>
      <w:ind w:left="1679" w:hanging="885"/>
    </w:pPr>
  </w:style>
  <w:style w:type="paragraph" w:customStyle="1" w:styleId="Question">
    <w:name w:val="~Question"/>
    <w:basedOn w:val="Normal"/>
    <w:uiPriority w:val="99"/>
    <w:rsid w:val="00082976"/>
    <w:rPr>
      <w:i/>
      <w:iCs/>
    </w:rPr>
  </w:style>
  <w:style w:type="paragraph" w:customStyle="1" w:styleId="Response">
    <w:name w:val="~Response"/>
    <w:basedOn w:val="Normal"/>
    <w:next w:val="Normal"/>
    <w:uiPriority w:val="99"/>
    <w:rsid w:val="00082976"/>
    <w:rPr>
      <w:i/>
      <w:iCs/>
    </w:rPr>
  </w:style>
  <w:style w:type="paragraph" w:customStyle="1" w:styleId="12">
    <w:name w:val="Название1"/>
    <w:basedOn w:val="a0"/>
    <w:uiPriority w:val="99"/>
    <w:rsid w:val="00082976"/>
    <w:pPr>
      <w:jc w:val="center"/>
    </w:pPr>
  </w:style>
  <w:style w:type="paragraph" w:customStyle="1" w:styleId="NoteEnglish">
    <w:name w:val="~Note.English"/>
    <w:basedOn w:val="Note"/>
    <w:next w:val="Normal"/>
    <w:uiPriority w:val="99"/>
    <w:rsid w:val="00082976"/>
    <w:pPr>
      <w:ind w:left="576" w:hanging="576"/>
    </w:pPr>
    <w:rPr>
      <w:lang w:val="en-US"/>
    </w:rPr>
  </w:style>
  <w:style w:type="paragraph" w:customStyle="1" w:styleId="NumberedTripleIndent">
    <w:name w:val="~Numbered.TripleIndent"/>
    <w:basedOn w:val="Normal"/>
    <w:uiPriority w:val="99"/>
    <w:rsid w:val="00082976"/>
    <w:pPr>
      <w:numPr>
        <w:numId w:val="9"/>
      </w:numPr>
    </w:pPr>
    <w:rPr>
      <w:lang w:val="en-US"/>
    </w:rPr>
  </w:style>
  <w:style w:type="paragraph" w:customStyle="1" w:styleId="TopPageLine">
    <w:name w:val="~TopPageLine"/>
    <w:basedOn w:val="Normal"/>
    <w:next w:val="Normal"/>
    <w:uiPriority w:val="99"/>
    <w:rsid w:val="00082976"/>
    <w:pPr>
      <w:spacing w:before="0"/>
    </w:pPr>
    <w:rPr>
      <w:rFonts w:ascii="Tahoma" w:hAnsi="Tahoma" w:cs="Tahoma"/>
      <w:sz w:val="2"/>
      <w:szCs w:val="2"/>
      <w:lang w:val="en-US"/>
    </w:rPr>
  </w:style>
  <w:style w:type="paragraph" w:customStyle="1" w:styleId="CommentSubject1">
    <w:name w:val="Comment Subject1"/>
    <w:basedOn w:val="aa"/>
    <w:next w:val="aa"/>
    <w:uiPriority w:val="99"/>
    <w:semiHidden/>
    <w:rsid w:val="00082976"/>
    <w:rPr>
      <w:b/>
      <w:bCs/>
    </w:rPr>
  </w:style>
  <w:style w:type="paragraph" w:customStyle="1" w:styleId="xl25">
    <w:name w:val="xl25"/>
    <w:basedOn w:val="a0"/>
    <w:uiPriority w:val="99"/>
    <w:rsid w:val="0008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7">
    <w:name w:val="List Paragraph"/>
    <w:basedOn w:val="a0"/>
    <w:uiPriority w:val="99"/>
    <w:qFormat/>
    <w:rsid w:val="00082976"/>
    <w:pPr>
      <w:ind w:left="720"/>
    </w:pPr>
    <w:rPr>
      <w:lang w:val="ru-RU" w:eastAsia="ru-RU"/>
    </w:rPr>
  </w:style>
  <w:style w:type="paragraph" w:customStyle="1" w:styleId="13">
    <w:name w:val="Абзац списка1"/>
    <w:basedOn w:val="a0"/>
    <w:uiPriority w:val="99"/>
    <w:rsid w:val="0008297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Стиль2"/>
    <w:basedOn w:val="a0"/>
    <w:uiPriority w:val="99"/>
    <w:rsid w:val="00082976"/>
    <w:pPr>
      <w:keepNext/>
      <w:numPr>
        <w:ilvl w:val="2"/>
        <w:numId w:val="10"/>
      </w:numPr>
      <w:spacing w:beforeLines="80" w:afterLines="80"/>
      <w:ind w:left="1008"/>
      <w:jc w:val="both"/>
    </w:pPr>
    <w:rPr>
      <w:b/>
      <w:bCs/>
      <w:sz w:val="26"/>
      <w:szCs w:val="26"/>
      <w:lang w:val="ru-RU" w:eastAsia="ru-RU"/>
    </w:rPr>
  </w:style>
  <w:style w:type="paragraph" w:customStyle="1" w:styleId="a">
    <w:name w:val="Текст_бюл"/>
    <w:basedOn w:val="af5"/>
    <w:autoRedefine/>
    <w:uiPriority w:val="99"/>
    <w:rsid w:val="00082976"/>
    <w:pPr>
      <w:numPr>
        <w:numId w:val="11"/>
      </w:numPr>
      <w:tabs>
        <w:tab w:val="left" w:pos="900"/>
      </w:tabs>
    </w:pPr>
    <w:rPr>
      <w:rFonts w:eastAsia="MS Mincho"/>
      <w:spacing w:val="-6"/>
    </w:rPr>
  </w:style>
  <w:style w:type="paragraph" w:customStyle="1" w:styleId="af8">
    <w:name w:val="Текст курсив"/>
    <w:basedOn w:val="af5"/>
    <w:uiPriority w:val="99"/>
    <w:rsid w:val="00082976"/>
    <w:pPr>
      <w:ind w:firstLine="567"/>
    </w:pPr>
    <w:rPr>
      <w:i/>
      <w:iCs/>
      <w:spacing w:val="-6"/>
      <w:lang w:val="en-US"/>
    </w:rPr>
  </w:style>
  <w:style w:type="paragraph" w:customStyle="1" w:styleId="af9">
    <w:name w:val="Текст_бюл_курсив"/>
    <w:basedOn w:val="a"/>
    <w:uiPriority w:val="99"/>
    <w:rsid w:val="00082976"/>
    <w:rPr>
      <w:i/>
      <w:iCs/>
    </w:rPr>
  </w:style>
  <w:style w:type="paragraph" w:customStyle="1" w:styleId="afa">
    <w:name w:val="Термин"/>
    <w:basedOn w:val="af5"/>
    <w:uiPriority w:val="99"/>
    <w:rsid w:val="00082976"/>
    <w:pPr>
      <w:spacing w:before="0" w:line="240" w:lineRule="auto"/>
      <w:ind w:left="567"/>
    </w:pPr>
    <w:rPr>
      <w:spacing w:val="-6"/>
      <w:sz w:val="26"/>
      <w:szCs w:val="26"/>
      <w:lang w:eastAsia="ru-RU"/>
    </w:rPr>
  </w:style>
  <w:style w:type="character" w:styleId="afb">
    <w:name w:val="footnote reference"/>
    <w:basedOn w:val="a1"/>
    <w:uiPriority w:val="99"/>
    <w:semiHidden/>
    <w:rsid w:val="00082976"/>
    <w:rPr>
      <w:rFonts w:cs="Times New Roman"/>
      <w:vertAlign w:val="superscript"/>
    </w:rPr>
  </w:style>
  <w:style w:type="character" w:styleId="afc">
    <w:name w:val="annotation reference"/>
    <w:basedOn w:val="a1"/>
    <w:uiPriority w:val="99"/>
    <w:semiHidden/>
    <w:rsid w:val="00082976"/>
    <w:rPr>
      <w:rFonts w:cs="Times New Roman"/>
      <w:sz w:val="16"/>
      <w:szCs w:val="16"/>
    </w:rPr>
  </w:style>
  <w:style w:type="character" w:customStyle="1" w:styleId="NormalChar">
    <w:name w:val="~Normal Char"/>
    <w:basedOn w:val="a1"/>
    <w:uiPriority w:val="99"/>
    <w:rsid w:val="00082976"/>
    <w:rPr>
      <w:rFonts w:cs="Times New Roman"/>
      <w:sz w:val="22"/>
      <w:szCs w:val="22"/>
      <w:lang w:val="ru-RU" w:eastAsia="en-US"/>
    </w:rPr>
  </w:style>
  <w:style w:type="character" w:customStyle="1" w:styleId="StyleFootnoteReference">
    <w:name w:val="Style Footnote Reference +"/>
    <w:basedOn w:val="afb"/>
    <w:uiPriority w:val="99"/>
    <w:rsid w:val="00082976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StyleFootnoteReference10pt">
    <w:name w:val="Style Footnote Reference + 10 pt"/>
    <w:basedOn w:val="afb"/>
    <w:uiPriority w:val="99"/>
    <w:rsid w:val="00082976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DefinitionChar">
    <w:name w:val="~Definition Char"/>
    <w:basedOn w:val="a1"/>
    <w:uiPriority w:val="99"/>
    <w:rsid w:val="00082976"/>
    <w:rPr>
      <w:rFonts w:cs="Times New Roman"/>
      <w:i/>
      <w:iCs/>
      <w:sz w:val="22"/>
      <w:szCs w:val="22"/>
      <w:lang w:val="ru-RU" w:eastAsia="en-US"/>
    </w:rPr>
  </w:style>
  <w:style w:type="character" w:customStyle="1" w:styleId="NoteChar">
    <w:name w:val="~Note Char"/>
    <w:basedOn w:val="a1"/>
    <w:uiPriority w:val="99"/>
    <w:rsid w:val="00082976"/>
    <w:rPr>
      <w:rFonts w:cs="Times New Roman"/>
      <w:i/>
      <w:iCs/>
      <w:sz w:val="22"/>
      <w:szCs w:val="22"/>
      <w:lang w:val="ru-RU" w:eastAsia="en-US"/>
    </w:rPr>
  </w:style>
  <w:style w:type="character" w:customStyle="1" w:styleId="NumberedChar">
    <w:name w:val="~Numbered Char"/>
    <w:basedOn w:val="a1"/>
    <w:uiPriority w:val="99"/>
    <w:rsid w:val="00082976"/>
    <w:rPr>
      <w:rFonts w:cs="Times New Roman"/>
      <w:sz w:val="22"/>
      <w:szCs w:val="22"/>
      <w:lang w:val="ru-RU" w:eastAsia="en-US"/>
    </w:rPr>
  </w:style>
  <w:style w:type="table" w:styleId="-3">
    <w:name w:val="Table Web 3"/>
    <w:basedOn w:val="a2"/>
    <w:uiPriority w:val="99"/>
    <w:rsid w:val="00082976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2"/>
    <w:uiPriority w:val="99"/>
    <w:rsid w:val="000829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">
    <w:name w:val="~Definition"/>
    <w:basedOn w:val="Note"/>
    <w:next w:val="Normal"/>
    <w:uiPriority w:val="99"/>
    <w:rsid w:val="00082976"/>
    <w:pPr>
      <w:ind w:left="1304" w:hanging="1304"/>
    </w:pPr>
  </w:style>
  <w:style w:type="paragraph" w:styleId="afe">
    <w:name w:val="annotation subject"/>
    <w:basedOn w:val="aa"/>
    <w:next w:val="aa"/>
    <w:link w:val="aff"/>
    <w:uiPriority w:val="99"/>
    <w:semiHidden/>
    <w:rsid w:val="00082976"/>
    <w:rPr>
      <w:b/>
      <w:bCs/>
    </w:rPr>
  </w:style>
  <w:style w:type="character" w:customStyle="1" w:styleId="aff">
    <w:name w:val="Тема примечания Знак"/>
    <w:basedOn w:val="ab"/>
    <w:link w:val="afe"/>
    <w:uiPriority w:val="99"/>
    <w:semiHidden/>
    <w:locked/>
    <w:rsid w:val="00082976"/>
    <w:rPr>
      <w:rFonts w:cs="Times New Roman"/>
      <w:b/>
      <w:bCs/>
      <w:sz w:val="20"/>
      <w:szCs w:val="20"/>
      <w:lang w:val="en-US" w:eastAsia="en-US"/>
    </w:rPr>
  </w:style>
  <w:style w:type="character" w:styleId="aff0">
    <w:name w:val="page number"/>
    <w:basedOn w:val="a1"/>
    <w:uiPriority w:val="99"/>
    <w:rsid w:val="00082976"/>
    <w:rPr>
      <w:rFonts w:cs="Times New Roman"/>
    </w:rPr>
  </w:style>
  <w:style w:type="paragraph" w:customStyle="1" w:styleId="2">
    <w:name w:val="Текст_бюл2"/>
    <w:basedOn w:val="a"/>
    <w:uiPriority w:val="99"/>
    <w:rsid w:val="00730128"/>
    <w:pPr>
      <w:numPr>
        <w:numId w:val="12"/>
      </w:numPr>
      <w:tabs>
        <w:tab w:val="clear" w:pos="900"/>
      </w:tabs>
      <w:spacing w:before="0" w:line="240" w:lineRule="auto"/>
    </w:pPr>
    <w:rPr>
      <w:spacing w:val="0"/>
      <w:sz w:val="26"/>
      <w:szCs w:val="26"/>
      <w:lang w:eastAsia="ru-RU"/>
    </w:rPr>
  </w:style>
  <w:style w:type="paragraph" w:styleId="aff1">
    <w:name w:val="Body Text"/>
    <w:basedOn w:val="a0"/>
    <w:link w:val="aff2"/>
    <w:uiPriority w:val="99"/>
    <w:rsid w:val="00206F02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locked/>
    <w:rsid w:val="00082976"/>
    <w:rPr>
      <w:rFonts w:cs="Times New Roman"/>
      <w:sz w:val="24"/>
      <w:szCs w:val="24"/>
      <w:lang w:val="en-US" w:eastAsia="en-US"/>
    </w:rPr>
  </w:style>
  <w:style w:type="paragraph" w:styleId="aff3">
    <w:name w:val="TOC Heading"/>
    <w:basedOn w:val="1"/>
    <w:next w:val="a0"/>
    <w:uiPriority w:val="99"/>
    <w:qFormat/>
    <w:rsid w:val="0000549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4">
    <w:name w:val="Body Text Indent"/>
    <w:basedOn w:val="a0"/>
    <w:link w:val="aff5"/>
    <w:uiPriority w:val="99"/>
    <w:semiHidden/>
    <w:rsid w:val="00BF7ABD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locked/>
    <w:rsid w:val="00BF7ABD"/>
    <w:rPr>
      <w:rFonts w:cs="Times New Roman"/>
      <w:sz w:val="24"/>
      <w:szCs w:val="24"/>
      <w:lang w:val="en-US" w:eastAsia="en-US"/>
    </w:rPr>
  </w:style>
  <w:style w:type="paragraph" w:customStyle="1" w:styleId="14">
    <w:name w:val="Обычный1"/>
    <w:uiPriority w:val="99"/>
    <w:rsid w:val="002A17B4"/>
    <w:pPr>
      <w:widowControl w:val="0"/>
    </w:pPr>
    <w:rPr>
      <w:rFonts w:ascii="Courier New" w:hAnsi="Courier New"/>
      <w:sz w:val="20"/>
      <w:szCs w:val="20"/>
    </w:rPr>
  </w:style>
  <w:style w:type="paragraph" w:styleId="42">
    <w:name w:val="List Continue 4"/>
    <w:basedOn w:val="a0"/>
    <w:uiPriority w:val="99"/>
    <w:rsid w:val="002A17B4"/>
    <w:pPr>
      <w:spacing w:after="120"/>
      <w:ind w:left="1132"/>
    </w:pPr>
    <w:rPr>
      <w:szCs w:val="20"/>
      <w:lang w:val="ru-RU" w:eastAsia="ru-RU"/>
    </w:rPr>
  </w:style>
  <w:style w:type="paragraph" w:customStyle="1" w:styleId="u">
    <w:name w:val="u"/>
    <w:basedOn w:val="a0"/>
    <w:uiPriority w:val="99"/>
    <w:rsid w:val="001A63A4"/>
    <w:pPr>
      <w:ind w:firstLine="390"/>
      <w:jc w:val="both"/>
    </w:pPr>
    <w:rPr>
      <w:lang w:val="ru-RU" w:eastAsia="ru-RU"/>
    </w:rPr>
  </w:style>
  <w:style w:type="paragraph" w:customStyle="1" w:styleId="uni">
    <w:name w:val="uni"/>
    <w:basedOn w:val="a0"/>
    <w:uiPriority w:val="99"/>
    <w:rsid w:val="001A63A4"/>
    <w:pPr>
      <w:ind w:firstLine="390"/>
      <w:jc w:val="both"/>
    </w:pPr>
    <w:rPr>
      <w:lang w:val="ru-RU" w:eastAsia="ru-RU"/>
    </w:rPr>
  </w:style>
  <w:style w:type="paragraph" w:styleId="aff6">
    <w:name w:val="Normal (Web)"/>
    <w:basedOn w:val="a0"/>
    <w:uiPriority w:val="99"/>
    <w:rsid w:val="001A63A4"/>
    <w:pPr>
      <w:spacing w:before="30" w:after="30"/>
    </w:pPr>
    <w:rPr>
      <w:rFonts w:ascii="Arial" w:hAnsi="Arial" w:cs="Arial"/>
      <w:color w:val="332E2D"/>
      <w:spacing w:val="2"/>
      <w:lang w:val="ru-RU" w:eastAsia="ru-RU"/>
    </w:rPr>
  </w:style>
  <w:style w:type="character" w:customStyle="1" w:styleId="simpletext1">
    <w:name w:val="simple_text1"/>
    <w:basedOn w:val="a1"/>
    <w:uiPriority w:val="99"/>
    <w:rsid w:val="001A63A4"/>
    <w:rPr>
      <w:rFonts w:ascii="Arial" w:hAnsi="Arial" w:cs="Arial"/>
      <w:color w:val="333366"/>
      <w:sz w:val="19"/>
      <w:szCs w:val="19"/>
    </w:rPr>
  </w:style>
  <w:style w:type="paragraph" w:styleId="aff7">
    <w:name w:val="Revision"/>
    <w:hidden/>
    <w:uiPriority w:val="99"/>
    <w:semiHidden/>
    <w:rsid w:val="003C40B0"/>
    <w:rPr>
      <w:sz w:val="24"/>
      <w:szCs w:val="24"/>
      <w:lang w:val="en-US" w:eastAsia="en-US"/>
    </w:rPr>
  </w:style>
  <w:style w:type="character" w:customStyle="1" w:styleId="j93">
    <w:name w:val="j93"/>
    <w:basedOn w:val="a1"/>
    <w:uiPriority w:val="99"/>
    <w:rsid w:val="00170249"/>
    <w:rPr>
      <w:rFonts w:cs="Times New Roman"/>
      <w:vanish/>
    </w:rPr>
  </w:style>
  <w:style w:type="paragraph" w:styleId="aff8">
    <w:name w:val="No Spacing"/>
    <w:uiPriority w:val="99"/>
    <w:qFormat/>
    <w:rsid w:val="00541875"/>
    <w:rPr>
      <w:rFonts w:ascii="Calibri" w:hAnsi="Calibri"/>
      <w:lang w:eastAsia="en-US"/>
    </w:rPr>
  </w:style>
  <w:style w:type="paragraph" w:styleId="aff9">
    <w:name w:val="endnote text"/>
    <w:basedOn w:val="a0"/>
    <w:link w:val="affa"/>
    <w:uiPriority w:val="99"/>
    <w:semiHidden/>
    <w:rsid w:val="00A23F0A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semiHidden/>
    <w:locked/>
    <w:rsid w:val="00A23F0A"/>
    <w:rPr>
      <w:rFonts w:cs="Times New Roman"/>
      <w:lang w:val="en-US" w:eastAsia="en-US"/>
    </w:rPr>
  </w:style>
  <w:style w:type="character" w:styleId="affb">
    <w:name w:val="endnote reference"/>
    <w:basedOn w:val="a1"/>
    <w:uiPriority w:val="99"/>
    <w:semiHidden/>
    <w:rsid w:val="00A23F0A"/>
    <w:rPr>
      <w:rFonts w:cs="Times New Roman"/>
      <w:vertAlign w:val="superscript"/>
    </w:rPr>
  </w:style>
  <w:style w:type="character" w:styleId="affc">
    <w:name w:val="Emphasis"/>
    <w:basedOn w:val="a1"/>
    <w:uiPriority w:val="99"/>
    <w:qFormat/>
    <w:rsid w:val="00E81CDD"/>
    <w:rPr>
      <w:rFonts w:cs="Times New Roman"/>
      <w:i/>
      <w:iCs/>
    </w:rPr>
  </w:style>
  <w:style w:type="paragraph" w:styleId="HTML">
    <w:name w:val="HTML Preformatted"/>
    <w:basedOn w:val="a0"/>
    <w:link w:val="HTML0"/>
    <w:uiPriority w:val="99"/>
    <w:rsid w:val="00843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62926"/>
    <w:rPr>
      <w:rFonts w:ascii="Courier New" w:hAnsi="Courier New" w:cs="Courier New"/>
    </w:rPr>
  </w:style>
  <w:style w:type="paragraph" w:styleId="26">
    <w:name w:val="Body Text Indent 2"/>
    <w:basedOn w:val="a0"/>
    <w:link w:val="27"/>
    <w:uiPriority w:val="99"/>
    <w:rsid w:val="00E1413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5141A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2503</Words>
  <Characters>14273</Characters>
  <Application>Microsoft Office Word</Application>
  <DocSecurity>0</DocSecurity>
  <Lines>118</Lines>
  <Paragraphs>33</Paragraphs>
  <ScaleCrop>false</ScaleCrop>
  <Company>HomeWorkPlace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Владимир</cp:lastModifiedBy>
  <cp:revision>4</cp:revision>
  <cp:lastPrinted>2010-07-13T02:20:00Z</cp:lastPrinted>
  <dcterms:created xsi:type="dcterms:W3CDTF">2010-07-13T12:23:00Z</dcterms:created>
  <dcterms:modified xsi:type="dcterms:W3CDTF">2014-01-23T14:09:00Z</dcterms:modified>
</cp:coreProperties>
</file>