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21" w:rsidRPr="0030736C" w:rsidRDefault="007E09CF">
      <w:pPr>
        <w:rPr>
          <w:rFonts w:ascii="Arial" w:hAnsi="Arial" w:cs="Arial"/>
          <w:sz w:val="20"/>
          <w:szCs w:val="20"/>
        </w:rPr>
      </w:pPr>
      <w:r w:rsidRPr="0030736C">
        <w:rPr>
          <w:rFonts w:ascii="Arial" w:hAnsi="Arial" w:cs="Arial"/>
          <w:sz w:val="20"/>
          <w:szCs w:val="20"/>
        </w:rPr>
        <w:t xml:space="preserve">По ссылке: </w:t>
      </w:r>
      <w:hyperlink r:id="rId5" w:history="1">
        <w:r w:rsidRPr="0030736C">
          <w:rPr>
            <w:rStyle w:val="a3"/>
            <w:rFonts w:ascii="Arial" w:hAnsi="Arial" w:cs="Arial"/>
            <w:sz w:val="20"/>
            <w:szCs w:val="20"/>
          </w:rPr>
          <w:t>http://www.pmprofy.ru/content/rus/90/903-article.asp</w:t>
        </w:r>
      </w:hyperlink>
      <w:r w:rsidR="0030736C">
        <w:rPr>
          <w:rStyle w:val="a3"/>
          <w:rFonts w:ascii="Arial" w:hAnsi="Arial" w:cs="Arial"/>
          <w:color w:val="auto"/>
          <w:sz w:val="20"/>
          <w:szCs w:val="20"/>
        </w:rPr>
        <w:t xml:space="preserve"> </w:t>
      </w:r>
    </w:p>
    <w:p w:rsidR="0030736C" w:rsidRPr="0030736C" w:rsidRDefault="0030736C" w:rsidP="003073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73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Роль человеческих (психологических) факторов в менеджменте проектов</w:t>
      </w:r>
    </w:p>
    <w:p w:rsidR="0030736C" w:rsidRPr="0030736C" w:rsidRDefault="0030736C" w:rsidP="003073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736C">
        <w:rPr>
          <w:rFonts w:ascii="Arial" w:eastAsia="Times New Roman" w:hAnsi="Arial" w:cs="Arial"/>
          <w:sz w:val="24"/>
          <w:szCs w:val="24"/>
          <w:lang w:eastAsia="ru-RU"/>
        </w:rPr>
        <w:t>Владимир Михеев</w:t>
      </w:r>
    </w:p>
    <w:p w:rsidR="0030736C" w:rsidRPr="0030736C" w:rsidRDefault="0030736C" w:rsidP="007E09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736C" w:rsidRPr="0030736C" w:rsidRDefault="0030736C" w:rsidP="007E09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736C">
        <w:rPr>
          <w:rFonts w:ascii="Arial" w:eastAsia="Times New Roman" w:hAnsi="Arial" w:cs="Arial"/>
          <w:sz w:val="20"/>
          <w:szCs w:val="20"/>
          <w:lang w:eastAsia="ru-RU"/>
        </w:rPr>
        <w:t>Дата публикации: 08.10.2003</w:t>
      </w:r>
    </w:p>
    <w:p w:rsidR="0030736C" w:rsidRPr="0030736C" w:rsidRDefault="0030736C" w:rsidP="007E09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736C" w:rsidRPr="0030736C" w:rsidRDefault="0030736C" w:rsidP="0030736C">
      <w:pPr>
        <w:pStyle w:val="a8"/>
        <w:ind w:firstLine="567"/>
        <w:rPr>
          <w:rFonts w:ascii="Arial" w:hAnsi="Arial" w:cs="Arial"/>
          <w:sz w:val="20"/>
          <w:szCs w:val="20"/>
        </w:rPr>
      </w:pPr>
      <w:r w:rsidRPr="0030736C">
        <w:rPr>
          <w:rFonts w:ascii="Arial" w:hAnsi="Arial" w:cs="Arial"/>
          <w:sz w:val="20"/>
          <w:szCs w:val="20"/>
        </w:rPr>
        <w:t>Владимир Михеев является не только вице-президентом СОВНЕТ и профессиональным менеджером проектов, но и организатором семинаров под общим названием "Динамичный менеджмент проектов". На эти семинары персонально приглашаются те менеджеры проектов, которые зарекомендовали себя как "зрелые" управляющие проектами и которые интересуются вопросами культуры, сущности, философии, методологии современного менеджмента проектов.</w:t>
      </w:r>
    </w:p>
    <w:p w:rsidR="0030736C" w:rsidRPr="0030736C" w:rsidRDefault="0030736C" w:rsidP="0030736C">
      <w:pPr>
        <w:pStyle w:val="a8"/>
        <w:ind w:firstLine="567"/>
        <w:rPr>
          <w:rFonts w:ascii="Arial" w:hAnsi="Arial" w:cs="Arial"/>
          <w:sz w:val="20"/>
          <w:szCs w:val="20"/>
        </w:rPr>
      </w:pPr>
      <w:r w:rsidRPr="0030736C">
        <w:rPr>
          <w:rFonts w:ascii="Arial" w:hAnsi="Arial" w:cs="Arial"/>
          <w:sz w:val="20"/>
          <w:szCs w:val="20"/>
        </w:rPr>
        <w:t xml:space="preserve">Один из семинаров был посвящен значимости человеческих и психологических аспектов в деятельности Управляющего проекта.  В </w:t>
      </w:r>
      <w:proofErr w:type="gramStart"/>
      <w:r w:rsidRPr="0030736C">
        <w:rPr>
          <w:rFonts w:ascii="Arial" w:hAnsi="Arial" w:cs="Arial"/>
          <w:sz w:val="20"/>
          <w:szCs w:val="20"/>
        </w:rPr>
        <w:t>результате</w:t>
      </w:r>
      <w:proofErr w:type="gramEnd"/>
      <w:r w:rsidRPr="0030736C">
        <w:rPr>
          <w:rFonts w:ascii="Arial" w:hAnsi="Arial" w:cs="Arial"/>
          <w:sz w:val="20"/>
          <w:szCs w:val="20"/>
        </w:rPr>
        <w:t xml:space="preserve"> мозгового штурма и последующего ранжирования был определен ряд человеческих и психологических факторов, которые "зрелые" управляющие в той или иной степени учитывают в своей работе.</w:t>
      </w:r>
    </w:p>
    <w:p w:rsidR="0030736C" w:rsidRPr="0030736C" w:rsidRDefault="0030736C" w:rsidP="0030736C">
      <w:pPr>
        <w:pStyle w:val="a8"/>
        <w:ind w:firstLine="567"/>
        <w:rPr>
          <w:rFonts w:ascii="Arial" w:hAnsi="Arial" w:cs="Arial"/>
          <w:sz w:val="20"/>
          <w:szCs w:val="20"/>
        </w:rPr>
      </w:pPr>
      <w:r w:rsidRPr="0030736C">
        <w:rPr>
          <w:rFonts w:ascii="Arial" w:hAnsi="Arial" w:cs="Arial"/>
          <w:sz w:val="20"/>
          <w:szCs w:val="20"/>
        </w:rPr>
        <w:t>По результатам усреднения оценок получился список, описывающий, какие факторы более важные, а какие - менее. Рабочий материал мы и предлагаем Вашему вниманию.</w:t>
      </w:r>
    </w:p>
    <w:p w:rsidR="0030736C" w:rsidRDefault="0030736C" w:rsidP="0030736C">
      <w:pPr>
        <w:pStyle w:val="a8"/>
        <w:ind w:firstLine="567"/>
        <w:rPr>
          <w:rFonts w:ascii="Arial" w:hAnsi="Arial" w:cs="Arial"/>
          <w:b/>
          <w:sz w:val="20"/>
          <w:szCs w:val="20"/>
        </w:rPr>
      </w:pPr>
    </w:p>
    <w:p w:rsidR="0030736C" w:rsidRDefault="0030736C" w:rsidP="0030736C">
      <w:pPr>
        <w:pStyle w:val="a8"/>
        <w:ind w:firstLine="567"/>
        <w:rPr>
          <w:rFonts w:ascii="Arial" w:hAnsi="Arial" w:cs="Arial"/>
          <w:sz w:val="20"/>
          <w:szCs w:val="20"/>
        </w:rPr>
      </w:pPr>
      <w:r w:rsidRPr="0030736C">
        <w:rPr>
          <w:rFonts w:ascii="Arial" w:hAnsi="Arial" w:cs="Arial"/>
          <w:b/>
          <w:sz w:val="20"/>
          <w:szCs w:val="20"/>
        </w:rPr>
        <w:t>Вопрос: Какова значимость в Вашей практической деятельности управляющего проекта нижеперечисленных элементов, связанных с «психологической» (человеческой) составляющей</w:t>
      </w:r>
      <w:r w:rsidRPr="0030736C">
        <w:rPr>
          <w:rFonts w:ascii="Arial" w:hAnsi="Arial" w:cs="Arial"/>
          <w:sz w:val="20"/>
          <w:szCs w:val="20"/>
        </w:rPr>
        <w:t>? </w:t>
      </w:r>
    </w:p>
    <w:p w:rsidR="0030736C" w:rsidRPr="0030736C" w:rsidRDefault="0030736C" w:rsidP="0030736C">
      <w:pPr>
        <w:pStyle w:val="a8"/>
        <w:ind w:firstLine="567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6769"/>
        <w:gridCol w:w="1807"/>
      </w:tblGrid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Элемент (фактор)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Значимость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(в процентах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шкале 0 - 100%)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Критически важно – Интервал: 80% - 100%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Мотивация участников проекта и приемы ее выявления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членов Команды и участников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Зрелость управляющего (менеджера) проекта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84,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Существенно важно</w:t>
            </w:r>
            <w:proofErr w:type="gramEnd"/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– Интервал: 60% - 80%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Коммуникации в команде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Роли участников (человеческие и психологические) в проекте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Команды проекта с окружением проекта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Интерфейсы (человеческие и психологические) с окружением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72,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Стимуляция (поощрительные и наказательные действия по активизации мотивов людей)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Лидерство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Групповая динамика и психология в команде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65,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Привязка используемых инструментов </w:t>
            </w:r>
            <w:r w:rsidRPr="0030736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PM </w:t>
            </w: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психотипу управляющего и членов команды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61,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Следует учитывать – Интервал: 40% - 60%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Межличностные отношения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54,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Личностные психологические особенности участников проекта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Биологические аспекты психологической составляющей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Стресс и психологический ресурс (как мера того, когда человек сломается)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Конфликты (психологические аспекты возникновения и разрешения)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Талантливость и способности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Харизма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Пределы психологической совместимости в Команде проекта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очень важно – Интервал: 20% - 40%</w:t>
            </w:r>
          </w:p>
        </w:tc>
      </w:tr>
      <w:tr w:rsidR="0030736C" w:rsidRPr="0030736C" w:rsidTr="0030736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30736C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7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Стандартизация психологических аспектов (в рамках корпоративной системы управления проектами)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6C" w:rsidRPr="0030736C" w:rsidRDefault="0030736C" w:rsidP="00F959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</w:t>
            </w:r>
            <w:r w:rsidRPr="00307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30736C" w:rsidRPr="0030736C" w:rsidRDefault="0030736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0736C" w:rsidRPr="0030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CF"/>
    <w:rsid w:val="0030736C"/>
    <w:rsid w:val="007E09CF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9CF"/>
    <w:rPr>
      <w:color w:val="0000FF"/>
      <w:u w:val="single"/>
    </w:rPr>
  </w:style>
  <w:style w:type="paragraph" w:customStyle="1" w:styleId="anons">
    <w:name w:val="anons"/>
    <w:basedOn w:val="a"/>
    <w:rsid w:val="007E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9CF"/>
  </w:style>
  <w:style w:type="character" w:styleId="a5">
    <w:name w:val="Strong"/>
    <w:basedOn w:val="a0"/>
    <w:uiPriority w:val="22"/>
    <w:qFormat/>
    <w:rsid w:val="007E09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9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7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9CF"/>
    <w:rPr>
      <w:color w:val="0000FF"/>
      <w:u w:val="single"/>
    </w:rPr>
  </w:style>
  <w:style w:type="paragraph" w:customStyle="1" w:styleId="anons">
    <w:name w:val="anons"/>
    <w:basedOn w:val="a"/>
    <w:rsid w:val="007E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9CF"/>
  </w:style>
  <w:style w:type="character" w:styleId="a5">
    <w:name w:val="Strong"/>
    <w:basedOn w:val="a0"/>
    <w:uiPriority w:val="22"/>
    <w:qFormat/>
    <w:rsid w:val="007E09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9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7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profy.ru/content/rus/90/903-article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2013-07-29T13:13:00Z</dcterms:created>
  <dcterms:modified xsi:type="dcterms:W3CDTF">2013-08-01T08:02:00Z</dcterms:modified>
</cp:coreProperties>
</file>